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17" w:rsidRPr="00E73B86" w:rsidRDefault="001F7517" w:rsidP="00F54C8A">
      <w:pPr>
        <w:pStyle w:val="Default"/>
        <w:rPr>
          <w:b/>
          <w:i/>
          <w:color w:val="auto"/>
          <w:sz w:val="22"/>
          <w:szCs w:val="22"/>
        </w:rPr>
      </w:pPr>
      <w:r w:rsidRPr="00E73B86">
        <w:rPr>
          <w:b/>
          <w:i/>
          <w:color w:val="auto"/>
          <w:sz w:val="22"/>
          <w:szCs w:val="22"/>
        </w:rPr>
        <w:t>PŘÍLOHA Č. 1 zadání veřejné zakázky na provedení stavebník prací akce:</w:t>
      </w:r>
      <w:r w:rsidRPr="00E73B86">
        <w:rPr>
          <w:b/>
          <w:i/>
          <w:color w:val="auto"/>
          <w:sz w:val="22"/>
          <w:szCs w:val="22"/>
        </w:rPr>
        <w:br/>
      </w:r>
      <w:r w:rsidRPr="00E73B86">
        <w:rPr>
          <w:rFonts w:asciiTheme="minorHAnsi" w:hAnsiTheme="minorHAnsi" w:cstheme="minorHAnsi"/>
          <w:b/>
          <w:bCs/>
          <w:color w:val="auto"/>
        </w:rPr>
        <w:t>Rekonstrukce prostor Komerční banky a přilehlých prostor v 1.NP v objektu radniční 1148</w:t>
      </w:r>
      <w:r w:rsidRPr="00E73B86">
        <w:rPr>
          <w:rFonts w:asciiTheme="minorHAnsi" w:hAnsiTheme="minorHAnsi" w:cstheme="minorHAnsi"/>
          <w:b/>
          <w:bCs/>
          <w:color w:val="auto"/>
        </w:rPr>
        <w:br/>
      </w:r>
    </w:p>
    <w:p w:rsidR="001E17F2" w:rsidRPr="00E73B86" w:rsidRDefault="0032694E" w:rsidP="001E17F2">
      <w:pPr>
        <w:pStyle w:val="Default"/>
        <w:rPr>
          <w:color w:val="auto"/>
          <w:sz w:val="26"/>
          <w:szCs w:val="26"/>
        </w:rPr>
      </w:pPr>
      <w:r w:rsidRPr="00E73B86">
        <w:rPr>
          <w:b/>
          <w:bCs/>
          <w:color w:val="auto"/>
          <w:sz w:val="26"/>
          <w:szCs w:val="26"/>
        </w:rPr>
        <w:t>PODMÍNKY</w:t>
      </w:r>
      <w:r w:rsidR="004E051B" w:rsidRPr="00E73B86">
        <w:rPr>
          <w:b/>
          <w:bCs/>
          <w:color w:val="auto"/>
          <w:sz w:val="26"/>
          <w:szCs w:val="26"/>
        </w:rPr>
        <w:t xml:space="preserve"> ZADÁNÍ</w:t>
      </w:r>
      <w:r w:rsidRPr="00E73B86">
        <w:rPr>
          <w:b/>
          <w:bCs/>
          <w:color w:val="auto"/>
          <w:sz w:val="26"/>
          <w:szCs w:val="26"/>
        </w:rPr>
        <w:t xml:space="preserve"> PRO REALIZACI STAVEBNÍCH PRACÍ:</w:t>
      </w:r>
    </w:p>
    <w:p w:rsidR="001E17F2" w:rsidRPr="00E73B86" w:rsidRDefault="001E17F2" w:rsidP="001E17F2">
      <w:pPr>
        <w:pStyle w:val="Default"/>
        <w:rPr>
          <w:color w:val="auto"/>
          <w:sz w:val="23"/>
          <w:szCs w:val="23"/>
        </w:rPr>
      </w:pPr>
    </w:p>
    <w:p w:rsidR="00E8478E" w:rsidRPr="00E73B86" w:rsidRDefault="0032694E" w:rsidP="0082257F">
      <w:pPr>
        <w:pStyle w:val="Default"/>
        <w:jc w:val="both"/>
        <w:rPr>
          <w:bCs/>
          <w:color w:val="auto"/>
          <w:sz w:val="23"/>
          <w:szCs w:val="23"/>
        </w:rPr>
      </w:pPr>
      <w:r w:rsidRPr="00E73B86">
        <w:rPr>
          <w:bCs/>
          <w:color w:val="auto"/>
          <w:sz w:val="23"/>
          <w:szCs w:val="23"/>
        </w:rPr>
        <w:t>Zařízení staveniště:</w:t>
      </w:r>
    </w:p>
    <w:p w:rsidR="000274A9" w:rsidRPr="00E73B86" w:rsidRDefault="000274A9" w:rsidP="0082257F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E73B86">
        <w:rPr>
          <w:color w:val="auto"/>
          <w:sz w:val="22"/>
          <w:szCs w:val="22"/>
        </w:rPr>
        <w:t>Zařízení staveniště bude um</w:t>
      </w:r>
      <w:r w:rsidR="00777B5F" w:rsidRPr="00E73B86">
        <w:rPr>
          <w:color w:val="auto"/>
          <w:sz w:val="22"/>
          <w:szCs w:val="22"/>
        </w:rPr>
        <w:t xml:space="preserve">ístěno na dvoře. Bude obsahovat mobilní </w:t>
      </w:r>
      <w:r w:rsidRPr="00E73B86">
        <w:rPr>
          <w:color w:val="auto"/>
          <w:sz w:val="22"/>
          <w:szCs w:val="22"/>
        </w:rPr>
        <w:t>WC</w:t>
      </w:r>
      <w:r w:rsidR="00777B5F" w:rsidRPr="00E73B86">
        <w:rPr>
          <w:color w:val="auto"/>
          <w:sz w:val="22"/>
          <w:szCs w:val="22"/>
        </w:rPr>
        <w:t>, které bude umístěno v zadní části dvora</w:t>
      </w:r>
      <w:r w:rsidRPr="00E73B86">
        <w:rPr>
          <w:color w:val="auto"/>
          <w:sz w:val="22"/>
          <w:szCs w:val="22"/>
        </w:rPr>
        <w:t xml:space="preserve"> a oplocenou plochu pro složení materiálu</w:t>
      </w:r>
      <w:r w:rsidR="00E52318" w:rsidRPr="00E73B86">
        <w:rPr>
          <w:color w:val="auto"/>
          <w:sz w:val="22"/>
          <w:szCs w:val="22"/>
        </w:rPr>
        <w:t>. Pro zařízení staveniště</w:t>
      </w:r>
      <w:r w:rsidR="00777B5F" w:rsidRPr="00E73B86">
        <w:rPr>
          <w:color w:val="auto"/>
          <w:sz w:val="22"/>
          <w:szCs w:val="22"/>
        </w:rPr>
        <w:t xml:space="preserve"> bude možno využit zastřešenou plochu u zadního vstupu ke schodišti objektu T. G. Masaryka 1147</w:t>
      </w:r>
      <w:r w:rsidRPr="00E73B86">
        <w:rPr>
          <w:color w:val="auto"/>
          <w:sz w:val="22"/>
          <w:szCs w:val="22"/>
        </w:rPr>
        <w:t>.</w:t>
      </w:r>
    </w:p>
    <w:p w:rsidR="000274A9" w:rsidRPr="00E73B86" w:rsidRDefault="000274A9" w:rsidP="0082257F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E73B86">
        <w:rPr>
          <w:color w:val="auto"/>
          <w:sz w:val="22"/>
          <w:szCs w:val="22"/>
        </w:rPr>
        <w:t>Zásobování stavby bude ze strany dvora, jen ve výjimečných případech přes hlavní vstup, a to mimo pracovní dobu magistrátu.</w:t>
      </w:r>
    </w:p>
    <w:p w:rsidR="00D85073" w:rsidRPr="0082257F" w:rsidRDefault="0082257F" w:rsidP="0082257F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82257F">
        <w:rPr>
          <w:color w:val="auto"/>
          <w:sz w:val="22"/>
          <w:szCs w:val="22"/>
        </w:rPr>
        <w:t>Před zahájením prací provede zhotovitel pasportizaci (fotodokumentace, videozáznam) venkovních i vnitřních ploch dotčených s</w:t>
      </w:r>
      <w:r w:rsidR="00D85073" w:rsidRPr="0082257F">
        <w:rPr>
          <w:color w:val="auto"/>
          <w:sz w:val="22"/>
          <w:szCs w:val="22"/>
        </w:rPr>
        <w:t>tavbou</w:t>
      </w:r>
      <w:r w:rsidRPr="0082257F">
        <w:rPr>
          <w:color w:val="auto"/>
          <w:sz w:val="22"/>
          <w:szCs w:val="22"/>
        </w:rPr>
        <w:t>. P</w:t>
      </w:r>
      <w:r w:rsidR="00D85073" w:rsidRPr="0082257F">
        <w:rPr>
          <w:color w:val="auto"/>
          <w:sz w:val="22"/>
          <w:szCs w:val="22"/>
        </w:rPr>
        <w:t>oškozené povrchy a konstrukce budou uvedeny v termínu do předání stavby do původního stavu.</w:t>
      </w:r>
    </w:p>
    <w:p w:rsidR="000714C1" w:rsidRDefault="000714C1" w:rsidP="000714C1">
      <w:pPr>
        <w:pStyle w:val="Default"/>
        <w:rPr>
          <w:color w:val="C00000"/>
          <w:sz w:val="22"/>
          <w:szCs w:val="22"/>
        </w:rPr>
      </w:pPr>
    </w:p>
    <w:p w:rsidR="000274A9" w:rsidRPr="001A2003" w:rsidRDefault="000274A9" w:rsidP="00413977">
      <w:pPr>
        <w:pStyle w:val="Default"/>
        <w:jc w:val="both"/>
        <w:rPr>
          <w:bCs/>
          <w:color w:val="auto"/>
          <w:sz w:val="23"/>
          <w:szCs w:val="23"/>
          <w:u w:val="single"/>
        </w:rPr>
      </w:pPr>
      <w:r w:rsidRPr="001A2003">
        <w:rPr>
          <w:bCs/>
          <w:color w:val="auto"/>
          <w:sz w:val="23"/>
          <w:szCs w:val="23"/>
          <w:u w:val="single"/>
        </w:rPr>
        <w:t>Stavební práce budou rozděleny na dvě etapy</w:t>
      </w:r>
      <w:r w:rsidR="00D85073" w:rsidRPr="001A2003">
        <w:rPr>
          <w:bCs/>
          <w:color w:val="auto"/>
          <w:sz w:val="23"/>
          <w:szCs w:val="23"/>
          <w:u w:val="single"/>
        </w:rPr>
        <w:t>:</w:t>
      </w:r>
    </w:p>
    <w:p w:rsidR="00D85073" w:rsidRPr="001A2003" w:rsidRDefault="000274A9" w:rsidP="00413977">
      <w:pPr>
        <w:pStyle w:val="Default"/>
        <w:jc w:val="both"/>
        <w:rPr>
          <w:bCs/>
          <w:color w:val="auto"/>
          <w:sz w:val="23"/>
          <w:szCs w:val="23"/>
        </w:rPr>
      </w:pPr>
      <w:r w:rsidRPr="001A2003">
        <w:rPr>
          <w:bCs/>
          <w:color w:val="auto"/>
          <w:sz w:val="23"/>
          <w:szCs w:val="23"/>
        </w:rPr>
        <w:t>V </w:t>
      </w:r>
      <w:r w:rsidRPr="001A2003">
        <w:rPr>
          <w:b/>
          <w:bCs/>
          <w:color w:val="auto"/>
          <w:sz w:val="23"/>
          <w:szCs w:val="23"/>
        </w:rPr>
        <w:t>I. etapě</w:t>
      </w:r>
      <w:r w:rsidRPr="001A2003">
        <w:rPr>
          <w:bCs/>
          <w:color w:val="auto"/>
          <w:sz w:val="23"/>
          <w:szCs w:val="23"/>
        </w:rPr>
        <w:t xml:space="preserve"> budou provedeny</w:t>
      </w:r>
      <w:r w:rsidR="00D85073" w:rsidRPr="001A2003">
        <w:rPr>
          <w:bCs/>
          <w:color w:val="auto"/>
          <w:sz w:val="23"/>
          <w:szCs w:val="23"/>
        </w:rPr>
        <w:t xml:space="preserve"> b</w:t>
      </w:r>
      <w:r w:rsidRPr="001A2003">
        <w:rPr>
          <w:bCs/>
          <w:color w:val="auto"/>
          <w:sz w:val="23"/>
          <w:szCs w:val="23"/>
        </w:rPr>
        <w:t xml:space="preserve">ourací a stavební práce týkající se </w:t>
      </w:r>
      <w:r w:rsidR="00D85073" w:rsidRPr="001A2003">
        <w:rPr>
          <w:bCs/>
          <w:color w:val="auto"/>
          <w:sz w:val="23"/>
          <w:szCs w:val="23"/>
        </w:rPr>
        <w:t>bývalých prostor K</w:t>
      </w:r>
      <w:r w:rsidR="00367A10">
        <w:rPr>
          <w:bCs/>
          <w:color w:val="auto"/>
          <w:sz w:val="23"/>
          <w:szCs w:val="23"/>
        </w:rPr>
        <w:t>omerční banky, chodby, zádveří,</w:t>
      </w:r>
      <w:r w:rsidR="00D85073" w:rsidRPr="001A2003">
        <w:rPr>
          <w:bCs/>
          <w:color w:val="auto"/>
          <w:sz w:val="23"/>
          <w:szCs w:val="23"/>
        </w:rPr>
        <w:t xml:space="preserve"> </w:t>
      </w:r>
      <w:r w:rsidR="001A2003">
        <w:rPr>
          <w:bCs/>
          <w:color w:val="auto"/>
          <w:sz w:val="23"/>
          <w:szCs w:val="23"/>
        </w:rPr>
        <w:t xml:space="preserve">práce </w:t>
      </w:r>
      <w:r w:rsidR="00D85073" w:rsidRPr="001A2003">
        <w:rPr>
          <w:bCs/>
          <w:color w:val="auto"/>
          <w:sz w:val="23"/>
          <w:szCs w:val="23"/>
        </w:rPr>
        <w:t>v trasách silnoproudých vedení mezi tlačítkem TOTAL STOP</w:t>
      </w:r>
      <w:r w:rsidR="00614A6A" w:rsidRPr="001A2003">
        <w:rPr>
          <w:bCs/>
          <w:color w:val="auto"/>
          <w:sz w:val="23"/>
          <w:szCs w:val="23"/>
        </w:rPr>
        <w:t xml:space="preserve"> a hlavními elektroměrnými</w:t>
      </w:r>
      <w:r w:rsidR="00D85073" w:rsidRPr="001A2003">
        <w:rPr>
          <w:bCs/>
          <w:color w:val="auto"/>
          <w:sz w:val="23"/>
          <w:szCs w:val="23"/>
        </w:rPr>
        <w:t xml:space="preserve"> skříněmi</w:t>
      </w:r>
      <w:r w:rsidR="00614A6A" w:rsidRPr="001A2003">
        <w:rPr>
          <w:bCs/>
          <w:color w:val="auto"/>
          <w:sz w:val="23"/>
          <w:szCs w:val="23"/>
        </w:rPr>
        <w:t xml:space="preserve"> (v objektu Radniční 1148 a T.</w:t>
      </w:r>
      <w:r w:rsidR="0021072D" w:rsidRPr="001A2003">
        <w:rPr>
          <w:bCs/>
          <w:color w:val="auto"/>
          <w:sz w:val="23"/>
          <w:szCs w:val="23"/>
        </w:rPr>
        <w:t xml:space="preserve"> </w:t>
      </w:r>
      <w:r w:rsidR="00614A6A" w:rsidRPr="001A2003">
        <w:rPr>
          <w:bCs/>
          <w:color w:val="auto"/>
          <w:sz w:val="23"/>
          <w:szCs w:val="23"/>
        </w:rPr>
        <w:t>G. Masaryka 1147)</w:t>
      </w:r>
      <w:r w:rsidR="00D85073" w:rsidRPr="001A2003">
        <w:rPr>
          <w:bCs/>
          <w:color w:val="auto"/>
          <w:sz w:val="23"/>
          <w:szCs w:val="23"/>
        </w:rPr>
        <w:t xml:space="preserve"> a v trasách slaboproudých zařízení kamerového systému, </w:t>
      </w:r>
      <w:r w:rsidR="001A2003">
        <w:rPr>
          <w:bCs/>
          <w:color w:val="auto"/>
          <w:sz w:val="23"/>
          <w:szCs w:val="23"/>
        </w:rPr>
        <w:t>PZTS (</w:t>
      </w:r>
      <w:r w:rsidR="00D85073" w:rsidRPr="001A2003">
        <w:rPr>
          <w:bCs/>
          <w:color w:val="auto"/>
          <w:sz w:val="23"/>
          <w:szCs w:val="23"/>
        </w:rPr>
        <w:t>EZS</w:t>
      </w:r>
      <w:r w:rsidR="001A2003">
        <w:rPr>
          <w:bCs/>
          <w:color w:val="auto"/>
          <w:sz w:val="23"/>
          <w:szCs w:val="23"/>
        </w:rPr>
        <w:t>)</w:t>
      </w:r>
      <w:r w:rsidR="00D85073" w:rsidRPr="001A2003">
        <w:rPr>
          <w:bCs/>
          <w:color w:val="auto"/>
          <w:sz w:val="23"/>
          <w:szCs w:val="23"/>
        </w:rPr>
        <w:t xml:space="preserve"> a EPS.</w:t>
      </w:r>
      <w:r w:rsidRPr="001A2003">
        <w:rPr>
          <w:bCs/>
          <w:color w:val="auto"/>
          <w:sz w:val="23"/>
          <w:szCs w:val="23"/>
        </w:rPr>
        <w:t xml:space="preserve"> </w:t>
      </w:r>
    </w:p>
    <w:p w:rsidR="000274A9" w:rsidRPr="001A2003" w:rsidRDefault="00614A6A" w:rsidP="00413977">
      <w:pPr>
        <w:pStyle w:val="Default"/>
        <w:numPr>
          <w:ilvl w:val="0"/>
          <w:numId w:val="31"/>
        </w:numPr>
        <w:jc w:val="both"/>
        <w:rPr>
          <w:bCs/>
          <w:color w:val="auto"/>
          <w:sz w:val="23"/>
          <w:szCs w:val="23"/>
        </w:rPr>
      </w:pPr>
      <w:r w:rsidRPr="001A2003">
        <w:rPr>
          <w:bCs/>
          <w:color w:val="auto"/>
          <w:sz w:val="23"/>
          <w:szCs w:val="23"/>
        </w:rPr>
        <w:t>Hlavní</w:t>
      </w:r>
      <w:r w:rsidR="000274A9" w:rsidRPr="001A2003">
        <w:rPr>
          <w:bCs/>
          <w:color w:val="auto"/>
          <w:sz w:val="23"/>
          <w:szCs w:val="23"/>
        </w:rPr>
        <w:t xml:space="preserve"> práce budou probíhat za protiprašnou stěnou a suť bude likvidována skrze okno na dvůr MMFM shozem</w:t>
      </w:r>
      <w:r w:rsidR="001B0E92" w:rsidRPr="001A2003">
        <w:rPr>
          <w:bCs/>
          <w:color w:val="auto"/>
          <w:sz w:val="23"/>
          <w:szCs w:val="23"/>
        </w:rPr>
        <w:t>, výji</w:t>
      </w:r>
      <w:r w:rsidR="00446DF9" w:rsidRPr="001A2003">
        <w:rPr>
          <w:bCs/>
          <w:color w:val="auto"/>
          <w:sz w:val="23"/>
          <w:szCs w:val="23"/>
        </w:rPr>
        <w:t>mečně mimo pracovní dobu magistrátu odnosem přes chodbu.</w:t>
      </w:r>
      <w:r w:rsidR="00D85073" w:rsidRPr="001A2003">
        <w:rPr>
          <w:bCs/>
          <w:color w:val="auto"/>
          <w:sz w:val="23"/>
          <w:szCs w:val="23"/>
        </w:rPr>
        <w:t xml:space="preserve"> </w:t>
      </w:r>
      <w:r w:rsidR="000274A9" w:rsidRPr="001A2003">
        <w:rPr>
          <w:bCs/>
          <w:color w:val="auto"/>
          <w:sz w:val="23"/>
          <w:szCs w:val="23"/>
        </w:rPr>
        <w:t xml:space="preserve">Nadměrné prašnosti bude zabráněno kropením. </w:t>
      </w:r>
    </w:p>
    <w:p w:rsidR="00E8478E" w:rsidRDefault="00D85073" w:rsidP="00413977">
      <w:pPr>
        <w:pStyle w:val="Default"/>
        <w:numPr>
          <w:ilvl w:val="0"/>
          <w:numId w:val="31"/>
        </w:numPr>
        <w:jc w:val="both"/>
        <w:rPr>
          <w:bCs/>
          <w:color w:val="auto"/>
          <w:sz w:val="23"/>
          <w:szCs w:val="23"/>
        </w:rPr>
      </w:pPr>
      <w:r w:rsidRPr="001A2003">
        <w:rPr>
          <w:bCs/>
          <w:color w:val="auto"/>
          <w:sz w:val="23"/>
          <w:szCs w:val="23"/>
        </w:rPr>
        <w:t>B</w:t>
      </w:r>
      <w:r w:rsidR="000274A9" w:rsidRPr="001A2003">
        <w:rPr>
          <w:bCs/>
          <w:color w:val="auto"/>
          <w:sz w:val="23"/>
          <w:szCs w:val="23"/>
        </w:rPr>
        <w:t xml:space="preserve">ourací </w:t>
      </w:r>
      <w:r w:rsidR="00446DF9" w:rsidRPr="001A2003">
        <w:rPr>
          <w:bCs/>
          <w:color w:val="auto"/>
          <w:sz w:val="23"/>
          <w:szCs w:val="23"/>
        </w:rPr>
        <w:t xml:space="preserve">(sekání drážek) </w:t>
      </w:r>
      <w:r w:rsidR="000274A9" w:rsidRPr="001A2003">
        <w:rPr>
          <w:bCs/>
          <w:color w:val="auto"/>
          <w:sz w:val="23"/>
          <w:szCs w:val="23"/>
        </w:rPr>
        <w:t>a stavební práce na chodbě a v</w:t>
      </w:r>
      <w:r w:rsidRPr="001A2003">
        <w:rPr>
          <w:bCs/>
          <w:color w:val="auto"/>
          <w:sz w:val="23"/>
          <w:szCs w:val="23"/>
        </w:rPr>
        <w:t> </w:t>
      </w:r>
      <w:r w:rsidR="000274A9" w:rsidRPr="001A2003">
        <w:rPr>
          <w:bCs/>
          <w:color w:val="auto"/>
          <w:sz w:val="23"/>
          <w:szCs w:val="23"/>
        </w:rPr>
        <w:t>zádveří</w:t>
      </w:r>
      <w:r w:rsidRPr="001A2003">
        <w:rPr>
          <w:bCs/>
          <w:color w:val="auto"/>
          <w:sz w:val="23"/>
          <w:szCs w:val="23"/>
        </w:rPr>
        <w:t xml:space="preserve"> budou probíhat mimo pracovní dobu magistrátu. Možno v odpoledních, výjimečně v nočních, hodinách, nebo o víkendech.</w:t>
      </w:r>
    </w:p>
    <w:p w:rsidR="00A24E24" w:rsidRDefault="00A24E24" w:rsidP="00A24E24">
      <w:pPr>
        <w:pStyle w:val="Default"/>
        <w:numPr>
          <w:ilvl w:val="0"/>
          <w:numId w:val="31"/>
        </w:numPr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Součástí I. etapy</w:t>
      </w:r>
      <w:r w:rsidRPr="00A24E24">
        <w:rPr>
          <w:bCs/>
          <w:color w:val="auto"/>
          <w:sz w:val="23"/>
          <w:szCs w:val="23"/>
        </w:rPr>
        <w:t xml:space="preserve"> budou </w:t>
      </w:r>
      <w:r>
        <w:rPr>
          <w:bCs/>
          <w:color w:val="auto"/>
          <w:sz w:val="23"/>
          <w:szCs w:val="23"/>
        </w:rPr>
        <w:t xml:space="preserve">práce v prostorách </w:t>
      </w:r>
      <w:r w:rsidRPr="00A24E24">
        <w:rPr>
          <w:bCs/>
          <w:color w:val="auto"/>
          <w:sz w:val="23"/>
          <w:szCs w:val="23"/>
        </w:rPr>
        <w:t>zádveří a chodby (mimo plošin pro imobilní).</w:t>
      </w:r>
    </w:p>
    <w:p w:rsidR="00A24E24" w:rsidRDefault="00A24E24" w:rsidP="00A24E24">
      <w:pPr>
        <w:pStyle w:val="Default"/>
        <w:numPr>
          <w:ilvl w:val="0"/>
          <w:numId w:val="31"/>
        </w:numPr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Stavební práce na chodbách budou probíhat tak, aby byly podlahy v pracovní dny bezpečně </w:t>
      </w:r>
      <w:proofErr w:type="spellStart"/>
      <w:r>
        <w:rPr>
          <w:bCs/>
          <w:color w:val="auto"/>
          <w:sz w:val="23"/>
          <w:szCs w:val="23"/>
        </w:rPr>
        <w:t>pochůzí</w:t>
      </w:r>
      <w:proofErr w:type="spellEnd"/>
      <w:r>
        <w:rPr>
          <w:bCs/>
          <w:color w:val="auto"/>
          <w:sz w:val="23"/>
          <w:szCs w:val="23"/>
        </w:rPr>
        <w:t>.</w:t>
      </w:r>
    </w:p>
    <w:p w:rsidR="00A24E24" w:rsidRDefault="00A24E24" w:rsidP="00A24E24">
      <w:pPr>
        <w:pStyle w:val="Default"/>
        <w:numPr>
          <w:ilvl w:val="0"/>
          <w:numId w:val="31"/>
        </w:numPr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Součástí I. etapy je i výměna dveří mezi chodbou a zádveřím.</w:t>
      </w:r>
    </w:p>
    <w:p w:rsidR="00614A6A" w:rsidRPr="001A2003" w:rsidRDefault="00614A6A" w:rsidP="00413977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 w:rsidRPr="001A2003">
        <w:rPr>
          <w:bCs/>
          <w:color w:val="auto"/>
          <w:sz w:val="23"/>
          <w:szCs w:val="23"/>
        </w:rPr>
        <w:t>Kompletace koncových zařízení</w:t>
      </w:r>
      <w:r w:rsidR="00FA657E">
        <w:rPr>
          <w:bCs/>
          <w:color w:val="auto"/>
          <w:sz w:val="23"/>
          <w:szCs w:val="23"/>
        </w:rPr>
        <w:t xml:space="preserve"> na chodbách</w:t>
      </w:r>
      <w:r w:rsidRPr="001A2003">
        <w:rPr>
          <w:bCs/>
          <w:color w:val="auto"/>
          <w:sz w:val="23"/>
          <w:szCs w:val="23"/>
        </w:rPr>
        <w:t xml:space="preserve"> může probíhat za provozu magistrátu.</w:t>
      </w:r>
    </w:p>
    <w:p w:rsidR="00446DF9" w:rsidRPr="00FA657E" w:rsidRDefault="00446DF9" w:rsidP="00413977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 w:rsidRPr="001A2003">
        <w:rPr>
          <w:bCs/>
          <w:color w:val="auto"/>
          <w:sz w:val="23"/>
          <w:szCs w:val="23"/>
        </w:rPr>
        <w:t xml:space="preserve">Po ukončení této etapy budou v provozu nová čidla </w:t>
      </w:r>
      <w:r w:rsidR="001A2003" w:rsidRPr="001A2003">
        <w:rPr>
          <w:bCs/>
          <w:color w:val="auto"/>
          <w:sz w:val="23"/>
          <w:szCs w:val="23"/>
        </w:rPr>
        <w:t xml:space="preserve">PZTS </w:t>
      </w:r>
      <w:r w:rsidRPr="001A2003">
        <w:rPr>
          <w:bCs/>
          <w:color w:val="auto"/>
          <w:sz w:val="23"/>
          <w:szCs w:val="23"/>
        </w:rPr>
        <w:t>(mimo čidel v prostorách II. etapy) a kamerový systém vyveden na obrazovky na nových informacích.</w:t>
      </w:r>
    </w:p>
    <w:p w:rsidR="00446DF9" w:rsidRPr="001A2003" w:rsidRDefault="00446DF9" w:rsidP="00413977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 w:rsidRPr="001A2003">
        <w:rPr>
          <w:bCs/>
          <w:color w:val="auto"/>
          <w:sz w:val="23"/>
          <w:szCs w:val="23"/>
        </w:rPr>
        <w:t>Bude provedena kompletní příprava kabelových tras pro realizaci druhé etapy včetně rezervy pro provádění budoucích etap realizace slaboproudých zařízení</w:t>
      </w:r>
      <w:r w:rsidR="00FA657E">
        <w:rPr>
          <w:bCs/>
          <w:color w:val="auto"/>
          <w:sz w:val="23"/>
          <w:szCs w:val="23"/>
        </w:rPr>
        <w:t xml:space="preserve"> v celém objektu</w:t>
      </w:r>
      <w:r w:rsidRPr="001A2003">
        <w:rPr>
          <w:bCs/>
          <w:color w:val="auto"/>
          <w:sz w:val="23"/>
          <w:szCs w:val="23"/>
        </w:rPr>
        <w:t>.</w:t>
      </w:r>
    </w:p>
    <w:p w:rsidR="00395F37" w:rsidRPr="001A2003" w:rsidRDefault="00395F37" w:rsidP="00413977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 w:rsidRPr="001A2003">
        <w:rPr>
          <w:bCs/>
          <w:color w:val="auto"/>
          <w:sz w:val="23"/>
          <w:szCs w:val="23"/>
        </w:rPr>
        <w:t xml:space="preserve">Přepojení docházkového systému </w:t>
      </w:r>
      <w:r w:rsidR="001A2003" w:rsidRPr="001A2003">
        <w:rPr>
          <w:bCs/>
          <w:color w:val="auto"/>
          <w:sz w:val="23"/>
          <w:szCs w:val="23"/>
        </w:rPr>
        <w:t xml:space="preserve">proběhne </w:t>
      </w:r>
      <w:r w:rsidRPr="001A2003">
        <w:rPr>
          <w:bCs/>
          <w:color w:val="auto"/>
          <w:sz w:val="23"/>
          <w:szCs w:val="23"/>
        </w:rPr>
        <w:t>o víkendu.</w:t>
      </w:r>
    </w:p>
    <w:p w:rsidR="00777B5F" w:rsidRPr="00FA657E" w:rsidRDefault="002C3723" w:rsidP="00413977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 w:rsidRPr="00F701AD">
        <w:rPr>
          <w:bCs/>
          <w:color w:val="auto"/>
          <w:sz w:val="23"/>
          <w:szCs w:val="23"/>
        </w:rPr>
        <w:t>Vzorky</w:t>
      </w:r>
      <w:r w:rsidR="009B02A7" w:rsidRPr="00F701AD">
        <w:rPr>
          <w:bCs/>
          <w:color w:val="auto"/>
          <w:sz w:val="23"/>
          <w:szCs w:val="23"/>
        </w:rPr>
        <w:t xml:space="preserve"> interiérů</w:t>
      </w:r>
      <w:r w:rsidRPr="00F701AD">
        <w:rPr>
          <w:bCs/>
          <w:color w:val="auto"/>
          <w:sz w:val="23"/>
          <w:szCs w:val="23"/>
        </w:rPr>
        <w:t xml:space="preserve"> předložit nejpozději do </w:t>
      </w:r>
      <w:r w:rsidR="001A2003" w:rsidRPr="00F701AD">
        <w:rPr>
          <w:bCs/>
          <w:color w:val="auto"/>
          <w:sz w:val="23"/>
          <w:szCs w:val="23"/>
        </w:rPr>
        <w:t>21</w:t>
      </w:r>
      <w:r w:rsidRPr="00F701AD">
        <w:rPr>
          <w:bCs/>
          <w:color w:val="auto"/>
          <w:sz w:val="23"/>
          <w:szCs w:val="23"/>
        </w:rPr>
        <w:t xml:space="preserve"> dnů ode dne předání a převzetí staveniště.</w:t>
      </w:r>
      <w:r w:rsidR="006C7940" w:rsidRPr="00F701AD">
        <w:rPr>
          <w:bCs/>
          <w:color w:val="auto"/>
          <w:sz w:val="23"/>
          <w:szCs w:val="23"/>
        </w:rPr>
        <w:t xml:space="preserve"> </w:t>
      </w:r>
      <w:r w:rsidR="00F701AD" w:rsidRPr="00F701AD">
        <w:rPr>
          <w:bCs/>
          <w:color w:val="auto"/>
          <w:sz w:val="23"/>
          <w:szCs w:val="23"/>
        </w:rPr>
        <w:t xml:space="preserve">Ostatní vzorkování (obklady, dlažby, zásuvky apod.) </w:t>
      </w:r>
      <w:r w:rsidR="006C7940" w:rsidRPr="00F701AD">
        <w:rPr>
          <w:bCs/>
          <w:color w:val="auto"/>
          <w:sz w:val="23"/>
          <w:szCs w:val="23"/>
        </w:rPr>
        <w:t xml:space="preserve">vzorkovat </w:t>
      </w:r>
      <w:r w:rsidR="00F701AD" w:rsidRPr="00F701AD">
        <w:rPr>
          <w:bCs/>
          <w:color w:val="auto"/>
          <w:sz w:val="23"/>
          <w:szCs w:val="23"/>
        </w:rPr>
        <w:t>v dostatečném předstihu před zabudováním</w:t>
      </w:r>
      <w:r w:rsidR="0024186F" w:rsidRPr="00F701AD">
        <w:rPr>
          <w:bCs/>
          <w:color w:val="auto"/>
          <w:sz w:val="23"/>
          <w:szCs w:val="23"/>
        </w:rPr>
        <w:t>.</w:t>
      </w:r>
    </w:p>
    <w:p w:rsidR="00FA657E" w:rsidRPr="00F701AD" w:rsidRDefault="00FA657E" w:rsidP="00413977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Budou předány doklady a zkoušky pro zajištění kolaudace I. etapy.</w:t>
      </w:r>
    </w:p>
    <w:p w:rsidR="00FA657E" w:rsidRDefault="007440F6" w:rsidP="00413977">
      <w:pPr>
        <w:pStyle w:val="Default"/>
        <w:jc w:val="both"/>
        <w:rPr>
          <w:bCs/>
          <w:color w:val="auto"/>
          <w:sz w:val="23"/>
          <w:szCs w:val="23"/>
        </w:rPr>
      </w:pPr>
      <w:r w:rsidRPr="00F701AD">
        <w:rPr>
          <w:bCs/>
          <w:color w:val="auto"/>
          <w:sz w:val="23"/>
          <w:szCs w:val="23"/>
        </w:rPr>
        <w:t xml:space="preserve">Prvá etapa bude dokončena předáním </w:t>
      </w:r>
      <w:r w:rsidR="00267A2D" w:rsidRPr="00F701AD">
        <w:rPr>
          <w:bCs/>
          <w:color w:val="auto"/>
          <w:sz w:val="23"/>
          <w:szCs w:val="23"/>
        </w:rPr>
        <w:t xml:space="preserve">dokončených </w:t>
      </w:r>
      <w:r w:rsidRPr="00F701AD">
        <w:rPr>
          <w:bCs/>
          <w:color w:val="auto"/>
          <w:sz w:val="23"/>
          <w:szCs w:val="23"/>
        </w:rPr>
        <w:t>uvedených prostor</w:t>
      </w:r>
      <w:r w:rsidR="00267A2D" w:rsidRPr="00F701AD">
        <w:rPr>
          <w:bCs/>
          <w:color w:val="auto"/>
          <w:sz w:val="23"/>
          <w:szCs w:val="23"/>
        </w:rPr>
        <w:t xml:space="preserve"> včetně vybavení interiérů</w:t>
      </w:r>
      <w:r w:rsidRPr="00F701AD">
        <w:rPr>
          <w:bCs/>
          <w:color w:val="auto"/>
          <w:sz w:val="23"/>
          <w:szCs w:val="23"/>
        </w:rPr>
        <w:t xml:space="preserve">. </w:t>
      </w:r>
    </w:p>
    <w:p w:rsidR="00FA657E" w:rsidRDefault="007440F6" w:rsidP="00413977">
      <w:pPr>
        <w:pStyle w:val="Default"/>
        <w:jc w:val="both"/>
        <w:rPr>
          <w:bCs/>
          <w:color w:val="auto"/>
          <w:sz w:val="23"/>
          <w:szCs w:val="23"/>
        </w:rPr>
      </w:pPr>
      <w:r w:rsidRPr="00F701AD">
        <w:rPr>
          <w:bCs/>
          <w:color w:val="auto"/>
          <w:sz w:val="23"/>
          <w:szCs w:val="23"/>
        </w:rPr>
        <w:t xml:space="preserve">V provozu </w:t>
      </w:r>
      <w:r w:rsidRPr="001B3267">
        <w:rPr>
          <w:bCs/>
          <w:color w:val="auto"/>
          <w:sz w:val="23"/>
          <w:szCs w:val="23"/>
        </w:rPr>
        <w:t xml:space="preserve">bude </w:t>
      </w:r>
      <w:r w:rsidR="001B3267" w:rsidRPr="001B3267">
        <w:rPr>
          <w:bCs/>
          <w:color w:val="auto"/>
          <w:sz w:val="23"/>
          <w:szCs w:val="23"/>
        </w:rPr>
        <w:t>funkční a odzkoušená (</w:t>
      </w:r>
      <w:r w:rsidR="00267A2D" w:rsidRPr="001B3267">
        <w:rPr>
          <w:bCs/>
          <w:color w:val="auto"/>
          <w:sz w:val="23"/>
          <w:szCs w:val="23"/>
        </w:rPr>
        <w:t>vymezená půdorysem I. etapy</w:t>
      </w:r>
      <w:r w:rsidR="001B3267" w:rsidRPr="001B3267">
        <w:rPr>
          <w:bCs/>
          <w:color w:val="auto"/>
          <w:sz w:val="23"/>
          <w:szCs w:val="23"/>
        </w:rPr>
        <w:t>)</w:t>
      </w:r>
      <w:r w:rsidR="00267A2D" w:rsidRPr="001B3267">
        <w:rPr>
          <w:bCs/>
          <w:color w:val="auto"/>
          <w:sz w:val="23"/>
          <w:szCs w:val="23"/>
        </w:rPr>
        <w:t xml:space="preserve"> část strukturovaných kabeláží včetně </w:t>
      </w:r>
      <w:proofErr w:type="spellStart"/>
      <w:r w:rsidR="00267A2D" w:rsidRPr="001B3267">
        <w:rPr>
          <w:bCs/>
          <w:color w:val="auto"/>
          <w:sz w:val="23"/>
          <w:szCs w:val="23"/>
        </w:rPr>
        <w:t>server</w:t>
      </w:r>
      <w:r w:rsidR="001B3267" w:rsidRPr="001B3267">
        <w:rPr>
          <w:bCs/>
          <w:color w:val="auto"/>
          <w:sz w:val="23"/>
          <w:szCs w:val="23"/>
        </w:rPr>
        <w:t>ovny</w:t>
      </w:r>
      <w:proofErr w:type="spellEnd"/>
      <w:r w:rsidR="001B3267" w:rsidRPr="001B3267">
        <w:rPr>
          <w:bCs/>
          <w:color w:val="auto"/>
          <w:sz w:val="23"/>
          <w:szCs w:val="23"/>
        </w:rPr>
        <w:t>, EPS a PZTS (</w:t>
      </w:r>
      <w:r w:rsidR="00267A2D" w:rsidRPr="001B3267">
        <w:rPr>
          <w:bCs/>
          <w:color w:val="auto"/>
          <w:sz w:val="23"/>
          <w:szCs w:val="23"/>
        </w:rPr>
        <w:t>EZS) včetně</w:t>
      </w:r>
      <w:r w:rsidR="00FA657E">
        <w:rPr>
          <w:bCs/>
          <w:color w:val="auto"/>
          <w:sz w:val="23"/>
          <w:szCs w:val="23"/>
        </w:rPr>
        <w:t xml:space="preserve"> funkčního tlačítka TOTAL STOP. </w:t>
      </w:r>
    </w:p>
    <w:p w:rsidR="00FA657E" w:rsidRDefault="00FA657E" w:rsidP="00413977">
      <w:pPr>
        <w:pStyle w:val="Default"/>
        <w:jc w:val="both"/>
        <w:rPr>
          <w:rFonts w:asciiTheme="minorHAnsi" w:hAnsiTheme="minorHAnsi" w:cstheme="minorHAnsi"/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Bude zajištěn přenos</w:t>
      </w:r>
      <w:r w:rsidR="00267A2D" w:rsidRPr="001B3267">
        <w:rPr>
          <w:bCs/>
          <w:color w:val="auto"/>
          <w:sz w:val="23"/>
          <w:szCs w:val="23"/>
        </w:rPr>
        <w:t xml:space="preserve"> signálu PZTS na pult městské policie a </w:t>
      </w:r>
      <w:r w:rsidR="00267A2D" w:rsidRPr="001B3267">
        <w:rPr>
          <w:rFonts w:asciiTheme="minorHAnsi" w:hAnsiTheme="minorHAnsi" w:cstheme="minorHAnsi"/>
          <w:bCs/>
          <w:color w:val="auto"/>
          <w:sz w:val="23"/>
          <w:szCs w:val="23"/>
        </w:rPr>
        <w:t>signálu EPS na pult centralizované ochrany u Hasičského záchranného sboru Moravskoslezského kraje.</w:t>
      </w:r>
      <w:r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</w:t>
      </w:r>
    </w:p>
    <w:p w:rsidR="007440F6" w:rsidRPr="001B3267" w:rsidRDefault="00FA657E" w:rsidP="00413977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  <w:sz w:val="23"/>
          <w:szCs w:val="23"/>
        </w:rPr>
        <w:t>Záznamy z nově instalovaných kamer i záznamy ze stávajících kamer budou zobrazeny na nových informacích.</w:t>
      </w:r>
    </w:p>
    <w:p w:rsidR="002C3723" w:rsidRDefault="002C3723" w:rsidP="00413977">
      <w:pPr>
        <w:pStyle w:val="Default"/>
        <w:ind w:left="720"/>
        <w:jc w:val="both"/>
        <w:rPr>
          <w:color w:val="C00000"/>
          <w:sz w:val="23"/>
          <w:szCs w:val="23"/>
        </w:rPr>
      </w:pPr>
    </w:p>
    <w:p w:rsidR="00EA2016" w:rsidRDefault="00EA2016" w:rsidP="00413977">
      <w:pPr>
        <w:pStyle w:val="Default"/>
        <w:ind w:left="720"/>
        <w:jc w:val="both"/>
        <w:rPr>
          <w:color w:val="C00000"/>
          <w:sz w:val="23"/>
          <w:szCs w:val="23"/>
        </w:rPr>
      </w:pPr>
    </w:p>
    <w:p w:rsidR="00EA2016" w:rsidRDefault="00EA2016" w:rsidP="00413977">
      <w:pPr>
        <w:pStyle w:val="Default"/>
        <w:ind w:left="720"/>
        <w:jc w:val="both"/>
        <w:rPr>
          <w:color w:val="C00000"/>
          <w:sz w:val="23"/>
          <w:szCs w:val="23"/>
        </w:rPr>
      </w:pPr>
    </w:p>
    <w:p w:rsidR="00EA2016" w:rsidRPr="002C3723" w:rsidRDefault="00EA2016" w:rsidP="00413977">
      <w:pPr>
        <w:pStyle w:val="Default"/>
        <w:ind w:left="720"/>
        <w:jc w:val="both"/>
        <w:rPr>
          <w:color w:val="C00000"/>
          <w:sz w:val="23"/>
          <w:szCs w:val="23"/>
        </w:rPr>
      </w:pPr>
    </w:p>
    <w:p w:rsidR="000274A9" w:rsidRPr="0024186F" w:rsidRDefault="000274A9" w:rsidP="00413977">
      <w:pPr>
        <w:pStyle w:val="Default"/>
        <w:jc w:val="both"/>
        <w:rPr>
          <w:bCs/>
          <w:color w:val="auto"/>
          <w:sz w:val="23"/>
          <w:szCs w:val="23"/>
        </w:rPr>
      </w:pPr>
      <w:r w:rsidRPr="0024186F">
        <w:rPr>
          <w:bCs/>
          <w:color w:val="auto"/>
          <w:sz w:val="23"/>
          <w:szCs w:val="23"/>
        </w:rPr>
        <w:lastRenderedPageBreak/>
        <w:t xml:space="preserve">Ve </w:t>
      </w:r>
      <w:r w:rsidRPr="0024186F">
        <w:rPr>
          <w:b/>
          <w:bCs/>
          <w:color w:val="auto"/>
          <w:sz w:val="23"/>
          <w:szCs w:val="23"/>
        </w:rPr>
        <w:t>II. etapě</w:t>
      </w:r>
      <w:r w:rsidRPr="0024186F">
        <w:rPr>
          <w:bCs/>
          <w:color w:val="auto"/>
          <w:sz w:val="23"/>
          <w:szCs w:val="23"/>
        </w:rPr>
        <w:t xml:space="preserve"> budou provedeny zbývající práce týkající se kanceláří ze strany ulice Radniční a WC invalidů.</w:t>
      </w:r>
    </w:p>
    <w:p w:rsidR="00A24E24" w:rsidRDefault="00A24E24" w:rsidP="00413977">
      <w:pPr>
        <w:pStyle w:val="Default"/>
        <w:numPr>
          <w:ilvl w:val="0"/>
          <w:numId w:val="3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Mezi I. a II. etapou bude prodleva na stěhování </w:t>
      </w:r>
      <w:r w:rsidR="00367A10">
        <w:rPr>
          <w:color w:val="auto"/>
          <w:sz w:val="23"/>
          <w:szCs w:val="23"/>
        </w:rPr>
        <w:t>14</w:t>
      </w:r>
      <w:bookmarkStart w:id="0" w:name="_GoBack"/>
      <w:bookmarkEnd w:id="0"/>
      <w:r>
        <w:rPr>
          <w:color w:val="auto"/>
          <w:sz w:val="23"/>
          <w:szCs w:val="23"/>
        </w:rPr>
        <w:t xml:space="preserve"> dnů na vystěhování kanceláří realizovaných ve II. etapě.</w:t>
      </w:r>
    </w:p>
    <w:p w:rsidR="00A24E24" w:rsidRDefault="00A24E24" w:rsidP="00413977">
      <w:pPr>
        <w:pStyle w:val="Default"/>
        <w:numPr>
          <w:ilvl w:val="0"/>
          <w:numId w:val="3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Součástí stěhování bude i stěhování do prostor rekonstruovaných I. etapou (informace, podatelna, </w:t>
      </w:r>
      <w:proofErr w:type="spellStart"/>
      <w:r>
        <w:rPr>
          <w:color w:val="auto"/>
          <w:sz w:val="23"/>
          <w:szCs w:val="23"/>
        </w:rPr>
        <w:t>CzP</w:t>
      </w:r>
      <w:proofErr w:type="spellEnd"/>
      <w:r>
        <w:rPr>
          <w:color w:val="auto"/>
          <w:sz w:val="23"/>
          <w:szCs w:val="23"/>
        </w:rPr>
        <w:t>).</w:t>
      </w:r>
    </w:p>
    <w:p w:rsidR="00A24E24" w:rsidRDefault="00A24E24" w:rsidP="00A24E24">
      <w:pPr>
        <w:pStyle w:val="Default"/>
        <w:numPr>
          <w:ilvl w:val="0"/>
          <w:numId w:val="32"/>
        </w:numPr>
        <w:jc w:val="both"/>
        <w:rPr>
          <w:color w:val="auto"/>
          <w:sz w:val="23"/>
          <w:szCs w:val="23"/>
        </w:rPr>
      </w:pPr>
      <w:r w:rsidRPr="0024186F">
        <w:rPr>
          <w:color w:val="auto"/>
          <w:sz w:val="23"/>
          <w:szCs w:val="23"/>
        </w:rPr>
        <w:t>Bourací a stavební práce budou od provozních prostor magistrátu odděleny protiprašnými stěnami.</w:t>
      </w:r>
    </w:p>
    <w:p w:rsidR="00D85073" w:rsidRPr="0024186F" w:rsidRDefault="00D85073" w:rsidP="00413977">
      <w:pPr>
        <w:pStyle w:val="Default"/>
        <w:numPr>
          <w:ilvl w:val="0"/>
          <w:numId w:val="32"/>
        </w:numPr>
        <w:jc w:val="both"/>
        <w:rPr>
          <w:color w:val="auto"/>
          <w:sz w:val="23"/>
          <w:szCs w:val="23"/>
        </w:rPr>
      </w:pPr>
      <w:r w:rsidRPr="0024186F">
        <w:rPr>
          <w:color w:val="auto"/>
          <w:sz w:val="23"/>
          <w:szCs w:val="23"/>
        </w:rPr>
        <w:t>Likvidace suti bude buď do kontejneru ve dvoře</w:t>
      </w:r>
      <w:r w:rsidR="00614A6A" w:rsidRPr="0024186F">
        <w:rPr>
          <w:color w:val="auto"/>
          <w:sz w:val="23"/>
          <w:szCs w:val="23"/>
        </w:rPr>
        <w:t>,</w:t>
      </w:r>
      <w:r w:rsidRPr="0024186F">
        <w:rPr>
          <w:color w:val="auto"/>
          <w:sz w:val="23"/>
          <w:szCs w:val="23"/>
        </w:rPr>
        <w:t xml:space="preserve"> nebo do kontejneru umístěného pod okny na ulici Radniční.</w:t>
      </w:r>
    </w:p>
    <w:p w:rsidR="001A2003" w:rsidRPr="00FA657E" w:rsidRDefault="00D8571F" w:rsidP="00413977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Budou provedeny d</w:t>
      </w:r>
      <w:r w:rsidR="0024186F" w:rsidRPr="0024186F">
        <w:rPr>
          <w:bCs/>
          <w:color w:val="auto"/>
          <w:sz w:val="23"/>
          <w:szCs w:val="23"/>
        </w:rPr>
        <w:t>emontáže zábradlí na chodbě a montáž p</w:t>
      </w:r>
      <w:r w:rsidR="001A2003" w:rsidRPr="0024186F">
        <w:rPr>
          <w:bCs/>
          <w:color w:val="auto"/>
          <w:sz w:val="23"/>
          <w:szCs w:val="23"/>
        </w:rPr>
        <w:t>lošin pro imob</w:t>
      </w:r>
      <w:r w:rsidR="0024186F" w:rsidRPr="0024186F">
        <w:rPr>
          <w:bCs/>
          <w:color w:val="auto"/>
          <w:sz w:val="23"/>
          <w:szCs w:val="23"/>
        </w:rPr>
        <w:t>ilní.</w:t>
      </w:r>
    </w:p>
    <w:p w:rsidR="00FA657E" w:rsidRPr="00FA657E" w:rsidRDefault="00FA657E" w:rsidP="00FA657E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Budou předány doklady a zkoušky pro zajištění kolaudace II. etapy.</w:t>
      </w:r>
    </w:p>
    <w:p w:rsidR="001B3267" w:rsidRPr="0024186F" w:rsidRDefault="001B3267" w:rsidP="00413977">
      <w:pPr>
        <w:pStyle w:val="Default"/>
        <w:jc w:val="both"/>
        <w:rPr>
          <w:color w:val="auto"/>
          <w:sz w:val="23"/>
          <w:szCs w:val="23"/>
        </w:rPr>
      </w:pPr>
      <w:r w:rsidRPr="0024186F">
        <w:rPr>
          <w:color w:val="auto"/>
          <w:sz w:val="23"/>
          <w:szCs w:val="23"/>
        </w:rPr>
        <w:t xml:space="preserve">Druhá etapa bude dokončena </w:t>
      </w:r>
      <w:r w:rsidRPr="0024186F">
        <w:rPr>
          <w:bCs/>
          <w:color w:val="auto"/>
          <w:sz w:val="23"/>
          <w:szCs w:val="23"/>
        </w:rPr>
        <w:t>předáním dokončených uvedených prostor včetně vybavení interiérů.</w:t>
      </w:r>
    </w:p>
    <w:p w:rsidR="001B3267" w:rsidRDefault="001B3267" w:rsidP="00413977">
      <w:pPr>
        <w:pStyle w:val="Default"/>
        <w:jc w:val="both"/>
        <w:rPr>
          <w:color w:val="C00000"/>
          <w:sz w:val="23"/>
          <w:szCs w:val="23"/>
        </w:rPr>
      </w:pPr>
    </w:p>
    <w:p w:rsidR="00EA2016" w:rsidRDefault="00EA2016" w:rsidP="00413977">
      <w:pPr>
        <w:pStyle w:val="Default"/>
        <w:jc w:val="both"/>
        <w:rPr>
          <w:color w:val="C00000"/>
          <w:sz w:val="23"/>
          <w:szCs w:val="23"/>
        </w:rPr>
      </w:pPr>
    </w:p>
    <w:p w:rsidR="00F701AD" w:rsidRPr="001A2003" w:rsidRDefault="00D8571F" w:rsidP="00F701AD">
      <w:pPr>
        <w:pStyle w:val="Default"/>
        <w:jc w:val="both"/>
        <w:rPr>
          <w:bCs/>
          <w:color w:val="auto"/>
          <w:sz w:val="23"/>
          <w:szCs w:val="23"/>
          <w:u w:val="single"/>
        </w:rPr>
      </w:pPr>
      <w:r>
        <w:rPr>
          <w:bCs/>
          <w:color w:val="auto"/>
          <w:sz w:val="23"/>
          <w:szCs w:val="23"/>
          <w:u w:val="single"/>
        </w:rPr>
        <w:t>Doba a rozsah omezení stavebních prací:</w:t>
      </w:r>
    </w:p>
    <w:p w:rsidR="001B3267" w:rsidRPr="00256782" w:rsidRDefault="00F701AD" w:rsidP="00413977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 w:rsidRPr="00256782">
        <w:rPr>
          <w:bCs/>
          <w:color w:val="auto"/>
          <w:sz w:val="23"/>
          <w:szCs w:val="23"/>
        </w:rPr>
        <w:t>Školení pro realizaci voleb</w:t>
      </w:r>
      <w:r w:rsidR="001B3267" w:rsidRPr="00256782">
        <w:rPr>
          <w:bCs/>
          <w:color w:val="auto"/>
          <w:sz w:val="23"/>
          <w:szCs w:val="23"/>
        </w:rPr>
        <w:t xml:space="preserve"> 28.9. – 2.10.2020 </w:t>
      </w:r>
      <w:r w:rsidRPr="00256782">
        <w:rPr>
          <w:bCs/>
          <w:color w:val="auto"/>
          <w:sz w:val="23"/>
          <w:szCs w:val="23"/>
        </w:rPr>
        <w:t xml:space="preserve">- </w:t>
      </w:r>
      <w:r w:rsidR="00955CB5">
        <w:rPr>
          <w:bCs/>
          <w:color w:val="auto"/>
          <w:sz w:val="23"/>
          <w:szCs w:val="23"/>
        </w:rPr>
        <w:t>omezit</w:t>
      </w:r>
      <w:r w:rsidR="001B3267" w:rsidRPr="00256782">
        <w:rPr>
          <w:bCs/>
          <w:color w:val="auto"/>
          <w:sz w:val="23"/>
          <w:szCs w:val="23"/>
        </w:rPr>
        <w:t xml:space="preserve"> pohy</w:t>
      </w:r>
      <w:r w:rsidR="00955CB5">
        <w:rPr>
          <w:bCs/>
          <w:color w:val="auto"/>
          <w:sz w:val="23"/>
          <w:szCs w:val="23"/>
        </w:rPr>
        <w:t>b a hluk</w:t>
      </w:r>
      <w:r w:rsidRPr="00256782">
        <w:rPr>
          <w:bCs/>
          <w:color w:val="auto"/>
          <w:sz w:val="23"/>
          <w:szCs w:val="23"/>
        </w:rPr>
        <w:t xml:space="preserve"> </w:t>
      </w:r>
      <w:r w:rsidR="00955CB5">
        <w:rPr>
          <w:bCs/>
          <w:color w:val="auto"/>
          <w:sz w:val="23"/>
          <w:szCs w:val="23"/>
        </w:rPr>
        <w:t>stavebních</w:t>
      </w:r>
      <w:r w:rsidRPr="00256782">
        <w:rPr>
          <w:bCs/>
          <w:color w:val="auto"/>
          <w:sz w:val="23"/>
          <w:szCs w:val="23"/>
        </w:rPr>
        <w:t xml:space="preserve"> prací.</w:t>
      </w:r>
    </w:p>
    <w:p w:rsidR="001B3267" w:rsidRPr="00256782" w:rsidRDefault="008C2F90" w:rsidP="00413977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Zastupitelstvo</w:t>
      </w:r>
      <w:r w:rsidR="00F701AD" w:rsidRPr="00256782">
        <w:rPr>
          <w:bCs/>
          <w:color w:val="auto"/>
          <w:sz w:val="23"/>
          <w:szCs w:val="23"/>
        </w:rPr>
        <w:t xml:space="preserve"> města 17.9.2020 – v tento den </w:t>
      </w:r>
      <w:r w:rsidR="00B93484">
        <w:rPr>
          <w:bCs/>
          <w:color w:val="auto"/>
          <w:sz w:val="23"/>
          <w:szCs w:val="23"/>
        </w:rPr>
        <w:t>budou stavební práce přerušeny</w:t>
      </w:r>
      <w:r w:rsidR="00F701AD" w:rsidRPr="00256782">
        <w:rPr>
          <w:bCs/>
          <w:color w:val="auto"/>
          <w:sz w:val="23"/>
          <w:szCs w:val="23"/>
        </w:rPr>
        <w:t>.</w:t>
      </w:r>
    </w:p>
    <w:p w:rsidR="001B3267" w:rsidRPr="00B720DB" w:rsidRDefault="00F701AD" w:rsidP="00413977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 w:rsidRPr="00B720DB">
        <w:rPr>
          <w:bCs/>
          <w:color w:val="auto"/>
          <w:sz w:val="23"/>
          <w:szCs w:val="23"/>
        </w:rPr>
        <w:t>Volby</w:t>
      </w:r>
      <w:r w:rsidR="001B3267" w:rsidRPr="00B720DB">
        <w:rPr>
          <w:bCs/>
          <w:color w:val="auto"/>
          <w:sz w:val="23"/>
          <w:szCs w:val="23"/>
        </w:rPr>
        <w:t xml:space="preserve"> 2. – 3.10.2020 a 9. – 10.10.2020 </w:t>
      </w:r>
      <w:r w:rsidR="00955CB5" w:rsidRPr="00B720DB">
        <w:rPr>
          <w:bCs/>
          <w:color w:val="auto"/>
          <w:sz w:val="23"/>
          <w:szCs w:val="23"/>
        </w:rPr>
        <w:t>–</w:t>
      </w:r>
      <w:r w:rsidRPr="00B720DB">
        <w:rPr>
          <w:bCs/>
          <w:color w:val="auto"/>
          <w:sz w:val="23"/>
          <w:szCs w:val="23"/>
        </w:rPr>
        <w:t xml:space="preserve"> </w:t>
      </w:r>
      <w:r w:rsidR="00955CB5" w:rsidRPr="00B720DB">
        <w:rPr>
          <w:bCs/>
          <w:color w:val="auto"/>
          <w:sz w:val="23"/>
          <w:szCs w:val="23"/>
        </w:rPr>
        <w:t>v tyto dny se nepohybovat</w:t>
      </w:r>
      <w:r w:rsidR="00B720DB" w:rsidRPr="00B720DB">
        <w:rPr>
          <w:bCs/>
          <w:color w:val="auto"/>
          <w:sz w:val="23"/>
          <w:szCs w:val="23"/>
        </w:rPr>
        <w:t xml:space="preserve"> ve dvoře magistrátu.</w:t>
      </w:r>
    </w:p>
    <w:p w:rsidR="00446DF9" w:rsidRDefault="00446DF9" w:rsidP="00413977">
      <w:pPr>
        <w:jc w:val="both"/>
      </w:pPr>
    </w:p>
    <w:p w:rsidR="00EA2016" w:rsidRDefault="00EA2016" w:rsidP="00413977">
      <w:pPr>
        <w:jc w:val="both"/>
      </w:pPr>
    </w:p>
    <w:p w:rsidR="00EA2016" w:rsidRDefault="00EA2016" w:rsidP="00413977">
      <w:pPr>
        <w:jc w:val="both"/>
      </w:pPr>
    </w:p>
    <w:p w:rsidR="00EA2016" w:rsidRDefault="00EA2016" w:rsidP="00413977">
      <w:pPr>
        <w:jc w:val="both"/>
      </w:pPr>
    </w:p>
    <w:p w:rsidR="00EA2016" w:rsidRDefault="00EA2016" w:rsidP="00413977">
      <w:pPr>
        <w:jc w:val="both"/>
      </w:pPr>
    </w:p>
    <w:p w:rsidR="00EA2016" w:rsidRDefault="00EA2016" w:rsidP="00413977">
      <w:pPr>
        <w:jc w:val="both"/>
      </w:pPr>
    </w:p>
    <w:p w:rsidR="00EA2016" w:rsidRDefault="00EA2016" w:rsidP="00413977">
      <w:pPr>
        <w:jc w:val="both"/>
      </w:pPr>
    </w:p>
    <w:p w:rsidR="00EA2016" w:rsidRDefault="00EA2016" w:rsidP="00413977">
      <w:pPr>
        <w:jc w:val="both"/>
      </w:pPr>
    </w:p>
    <w:p w:rsidR="00EA2016" w:rsidRDefault="00EA2016" w:rsidP="00413977">
      <w:pPr>
        <w:jc w:val="both"/>
      </w:pPr>
    </w:p>
    <w:p w:rsidR="00EA2016" w:rsidRDefault="00EA2016" w:rsidP="00413977">
      <w:pPr>
        <w:jc w:val="both"/>
      </w:pPr>
    </w:p>
    <w:p w:rsidR="00EA2016" w:rsidRDefault="00EA2016" w:rsidP="00413977">
      <w:pPr>
        <w:jc w:val="both"/>
      </w:pPr>
    </w:p>
    <w:p w:rsidR="00EA2016" w:rsidRDefault="00EA2016" w:rsidP="00413977">
      <w:pPr>
        <w:jc w:val="both"/>
      </w:pPr>
    </w:p>
    <w:p w:rsidR="00EA2016" w:rsidRDefault="00EA2016" w:rsidP="00413977">
      <w:pPr>
        <w:jc w:val="both"/>
      </w:pPr>
    </w:p>
    <w:p w:rsidR="00EA2016" w:rsidRDefault="00EA2016" w:rsidP="00413977">
      <w:pPr>
        <w:jc w:val="both"/>
      </w:pPr>
    </w:p>
    <w:p w:rsidR="00EA2016" w:rsidRDefault="00EA2016" w:rsidP="00413977">
      <w:pPr>
        <w:jc w:val="both"/>
      </w:pPr>
    </w:p>
    <w:p w:rsidR="00EA2016" w:rsidRDefault="00EA2016" w:rsidP="00413977">
      <w:pPr>
        <w:jc w:val="both"/>
      </w:pPr>
    </w:p>
    <w:p w:rsidR="00EA2016" w:rsidRDefault="00EA2016" w:rsidP="00413977">
      <w:pPr>
        <w:jc w:val="both"/>
      </w:pPr>
    </w:p>
    <w:p w:rsidR="00EA2016" w:rsidRDefault="00EA2016" w:rsidP="00413977">
      <w:pPr>
        <w:jc w:val="both"/>
      </w:pPr>
    </w:p>
    <w:p w:rsidR="00EA2016" w:rsidRPr="003F74FF" w:rsidRDefault="00EA2016" w:rsidP="00413977">
      <w:pPr>
        <w:jc w:val="both"/>
      </w:pPr>
      <w:r>
        <w:t>Ve Frýdku-Místku dne 11.06.2020</w:t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Ing. Petr Mitura</w:t>
      </w:r>
    </w:p>
    <w:sectPr w:rsidR="00EA2016" w:rsidRPr="003F74FF" w:rsidSect="00EA2016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AC" w:rsidRDefault="00DA4BAC" w:rsidP="00DC6A3B">
      <w:pPr>
        <w:spacing w:after="0" w:line="240" w:lineRule="auto"/>
      </w:pPr>
      <w:r>
        <w:separator/>
      </w:r>
    </w:p>
  </w:endnote>
  <w:endnote w:type="continuationSeparator" w:id="0">
    <w:p w:rsidR="00DA4BAC" w:rsidRDefault="00DA4BAC" w:rsidP="00DC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670605"/>
      <w:docPartObj>
        <w:docPartGallery w:val="Page Numbers (Bottom of Page)"/>
        <w:docPartUnique/>
      </w:docPartObj>
    </w:sdtPr>
    <w:sdtEndPr/>
    <w:sdtContent>
      <w:p w:rsidR="00DC6A3B" w:rsidRDefault="00DC6A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A10">
          <w:rPr>
            <w:noProof/>
          </w:rPr>
          <w:t>2</w:t>
        </w:r>
        <w:r>
          <w:fldChar w:fldCharType="end"/>
        </w:r>
      </w:p>
    </w:sdtContent>
  </w:sdt>
  <w:p w:rsidR="00DC6A3B" w:rsidRDefault="00DC6A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AC" w:rsidRDefault="00DA4BAC" w:rsidP="00DC6A3B">
      <w:pPr>
        <w:spacing w:after="0" w:line="240" w:lineRule="auto"/>
      </w:pPr>
      <w:r>
        <w:separator/>
      </w:r>
    </w:p>
  </w:footnote>
  <w:footnote w:type="continuationSeparator" w:id="0">
    <w:p w:rsidR="00DA4BAC" w:rsidRDefault="00DA4BAC" w:rsidP="00DC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667"/>
    <w:multiLevelType w:val="multilevel"/>
    <w:tmpl w:val="CD1AFB7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7B0F11"/>
    <w:multiLevelType w:val="hybridMultilevel"/>
    <w:tmpl w:val="85849DDE"/>
    <w:lvl w:ilvl="0" w:tplc="8D2C41BA">
      <w:start w:val="1"/>
      <w:numFmt w:val="upperRoman"/>
      <w:lvlText w:val="%1."/>
      <w:lvlJc w:val="left"/>
      <w:pPr>
        <w:ind w:left="3684" w:hanging="720"/>
      </w:pPr>
      <w:rPr>
        <w:rFonts w:cs="Times New Roman,Bold" w:hint="default"/>
        <w:b/>
      </w:rPr>
    </w:lvl>
    <w:lvl w:ilvl="1" w:tplc="04050019">
      <w:start w:val="1"/>
      <w:numFmt w:val="lowerLetter"/>
      <w:lvlText w:val="%2."/>
      <w:lvlJc w:val="left"/>
      <w:pPr>
        <w:ind w:left="3696" w:hanging="360"/>
      </w:pPr>
    </w:lvl>
    <w:lvl w:ilvl="2" w:tplc="0405001B">
      <w:start w:val="1"/>
      <w:numFmt w:val="lowerRoman"/>
      <w:lvlText w:val="%3."/>
      <w:lvlJc w:val="right"/>
      <w:pPr>
        <w:ind w:left="4416" w:hanging="180"/>
      </w:pPr>
    </w:lvl>
    <w:lvl w:ilvl="3" w:tplc="0405000F">
      <w:start w:val="1"/>
      <w:numFmt w:val="decimal"/>
      <w:lvlText w:val="%4."/>
      <w:lvlJc w:val="left"/>
      <w:pPr>
        <w:ind w:left="5136" w:hanging="360"/>
      </w:pPr>
    </w:lvl>
    <w:lvl w:ilvl="4" w:tplc="04050019" w:tentative="1">
      <w:start w:val="1"/>
      <w:numFmt w:val="lowerLetter"/>
      <w:lvlText w:val="%5."/>
      <w:lvlJc w:val="left"/>
      <w:pPr>
        <w:ind w:left="5856" w:hanging="360"/>
      </w:pPr>
    </w:lvl>
    <w:lvl w:ilvl="5" w:tplc="0405001B" w:tentative="1">
      <w:start w:val="1"/>
      <w:numFmt w:val="lowerRoman"/>
      <w:lvlText w:val="%6."/>
      <w:lvlJc w:val="right"/>
      <w:pPr>
        <w:ind w:left="6576" w:hanging="180"/>
      </w:pPr>
    </w:lvl>
    <w:lvl w:ilvl="6" w:tplc="0405000F" w:tentative="1">
      <w:start w:val="1"/>
      <w:numFmt w:val="decimal"/>
      <w:lvlText w:val="%7."/>
      <w:lvlJc w:val="left"/>
      <w:pPr>
        <w:ind w:left="7296" w:hanging="360"/>
      </w:pPr>
    </w:lvl>
    <w:lvl w:ilvl="7" w:tplc="04050019" w:tentative="1">
      <w:start w:val="1"/>
      <w:numFmt w:val="lowerLetter"/>
      <w:lvlText w:val="%8."/>
      <w:lvlJc w:val="left"/>
      <w:pPr>
        <w:ind w:left="8016" w:hanging="360"/>
      </w:pPr>
    </w:lvl>
    <w:lvl w:ilvl="8" w:tplc="0405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2" w15:restartNumberingAfterBreak="0">
    <w:nsid w:val="01D566B6"/>
    <w:multiLevelType w:val="hybridMultilevel"/>
    <w:tmpl w:val="FF863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F7319"/>
    <w:multiLevelType w:val="hybridMultilevel"/>
    <w:tmpl w:val="FF863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E4E7A"/>
    <w:multiLevelType w:val="hybridMultilevel"/>
    <w:tmpl w:val="E4EE3CF6"/>
    <w:lvl w:ilvl="0" w:tplc="56906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4B1F"/>
    <w:multiLevelType w:val="hybridMultilevel"/>
    <w:tmpl w:val="2DD6C6DE"/>
    <w:lvl w:ilvl="0" w:tplc="F214A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78D0"/>
    <w:multiLevelType w:val="hybridMultilevel"/>
    <w:tmpl w:val="8D207640"/>
    <w:lvl w:ilvl="0" w:tplc="37C267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A51DB"/>
    <w:multiLevelType w:val="hybridMultilevel"/>
    <w:tmpl w:val="FF863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2C76"/>
    <w:multiLevelType w:val="multilevel"/>
    <w:tmpl w:val="85BAA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8E3F2F"/>
    <w:multiLevelType w:val="hybridMultilevel"/>
    <w:tmpl w:val="85EAE8A2"/>
    <w:lvl w:ilvl="0" w:tplc="36269D28">
      <w:start w:val="3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1F3025E"/>
    <w:multiLevelType w:val="hybridMultilevel"/>
    <w:tmpl w:val="DF7AC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85"/>
    <w:multiLevelType w:val="multilevel"/>
    <w:tmpl w:val="5704B1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02FD1"/>
    <w:multiLevelType w:val="hybridMultilevel"/>
    <w:tmpl w:val="FD92502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E50295"/>
    <w:multiLevelType w:val="hybridMultilevel"/>
    <w:tmpl w:val="8D1E3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869E0"/>
    <w:multiLevelType w:val="hybridMultilevel"/>
    <w:tmpl w:val="3710CC98"/>
    <w:lvl w:ilvl="0" w:tplc="8F1C93E4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180039"/>
    <w:multiLevelType w:val="hybridMultilevel"/>
    <w:tmpl w:val="D93A07CE"/>
    <w:lvl w:ilvl="0" w:tplc="5C26A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D60456F"/>
    <w:multiLevelType w:val="hybridMultilevel"/>
    <w:tmpl w:val="DE48F028"/>
    <w:lvl w:ilvl="0" w:tplc="F214A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F2979"/>
    <w:multiLevelType w:val="multilevel"/>
    <w:tmpl w:val="671293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122C10"/>
    <w:multiLevelType w:val="multilevel"/>
    <w:tmpl w:val="1822581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0D20567"/>
    <w:multiLevelType w:val="hybridMultilevel"/>
    <w:tmpl w:val="FD92502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E265C9"/>
    <w:multiLevelType w:val="multilevel"/>
    <w:tmpl w:val="2C1A33B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D74270"/>
    <w:multiLevelType w:val="multilevel"/>
    <w:tmpl w:val="E57429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A821240"/>
    <w:multiLevelType w:val="hybridMultilevel"/>
    <w:tmpl w:val="FF863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D7D50"/>
    <w:multiLevelType w:val="multilevel"/>
    <w:tmpl w:val="909403F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91C4492"/>
    <w:multiLevelType w:val="hybridMultilevel"/>
    <w:tmpl w:val="645A4BAC"/>
    <w:lvl w:ilvl="0" w:tplc="A60EE52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3FD2964"/>
    <w:multiLevelType w:val="hybridMultilevel"/>
    <w:tmpl w:val="FF863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3519"/>
    <w:multiLevelType w:val="hybridMultilevel"/>
    <w:tmpl w:val="8D742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04721"/>
    <w:multiLevelType w:val="hybridMultilevel"/>
    <w:tmpl w:val="B4E06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65F58"/>
    <w:multiLevelType w:val="multilevel"/>
    <w:tmpl w:val="1B92F6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5B1051"/>
    <w:multiLevelType w:val="hybridMultilevel"/>
    <w:tmpl w:val="3C9478C4"/>
    <w:lvl w:ilvl="0" w:tplc="F214A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A6905"/>
    <w:multiLevelType w:val="multilevel"/>
    <w:tmpl w:val="6538ABF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F966D34"/>
    <w:multiLevelType w:val="hybridMultilevel"/>
    <w:tmpl w:val="0AFCB16C"/>
    <w:lvl w:ilvl="0" w:tplc="ED1E5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94E6B"/>
    <w:multiLevelType w:val="hybridMultilevel"/>
    <w:tmpl w:val="6238812A"/>
    <w:lvl w:ilvl="0" w:tplc="7C182366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32"/>
  </w:num>
  <w:num w:numId="7">
    <w:abstractNumId w:val="14"/>
  </w:num>
  <w:num w:numId="8">
    <w:abstractNumId w:val="19"/>
  </w:num>
  <w:num w:numId="9">
    <w:abstractNumId w:val="12"/>
  </w:num>
  <w:num w:numId="10">
    <w:abstractNumId w:val="26"/>
  </w:num>
  <w:num w:numId="11">
    <w:abstractNumId w:val="15"/>
  </w:num>
  <w:num w:numId="12">
    <w:abstractNumId w:val="8"/>
  </w:num>
  <w:num w:numId="13">
    <w:abstractNumId w:val="17"/>
  </w:num>
  <w:num w:numId="14">
    <w:abstractNumId w:val="20"/>
  </w:num>
  <w:num w:numId="15">
    <w:abstractNumId w:val="30"/>
  </w:num>
  <w:num w:numId="16">
    <w:abstractNumId w:val="18"/>
  </w:num>
  <w:num w:numId="17">
    <w:abstractNumId w:val="0"/>
  </w:num>
  <w:num w:numId="18">
    <w:abstractNumId w:val="23"/>
  </w:num>
  <w:num w:numId="19">
    <w:abstractNumId w:val="24"/>
  </w:num>
  <w:num w:numId="20">
    <w:abstractNumId w:val="28"/>
  </w:num>
  <w:num w:numId="21">
    <w:abstractNumId w:val="21"/>
  </w:num>
  <w:num w:numId="22">
    <w:abstractNumId w:val="27"/>
  </w:num>
  <w:num w:numId="23">
    <w:abstractNumId w:val="2"/>
  </w:num>
  <w:num w:numId="24">
    <w:abstractNumId w:val="7"/>
  </w:num>
  <w:num w:numId="25">
    <w:abstractNumId w:val="22"/>
  </w:num>
  <w:num w:numId="26">
    <w:abstractNumId w:val="25"/>
  </w:num>
  <w:num w:numId="27">
    <w:abstractNumId w:val="3"/>
  </w:num>
  <w:num w:numId="28">
    <w:abstractNumId w:val="4"/>
  </w:num>
  <w:num w:numId="29">
    <w:abstractNumId w:val="31"/>
  </w:num>
  <w:num w:numId="30">
    <w:abstractNumId w:val="13"/>
  </w:num>
  <w:num w:numId="31">
    <w:abstractNumId w:val="16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C7"/>
    <w:rsid w:val="00011878"/>
    <w:rsid w:val="000274A9"/>
    <w:rsid w:val="00030675"/>
    <w:rsid w:val="00032910"/>
    <w:rsid w:val="000714C1"/>
    <w:rsid w:val="000A07DF"/>
    <w:rsid w:val="000A4919"/>
    <w:rsid w:val="000C6552"/>
    <w:rsid w:val="000D1CC9"/>
    <w:rsid w:val="000E33E7"/>
    <w:rsid w:val="000E606A"/>
    <w:rsid w:val="000F4A6E"/>
    <w:rsid w:val="001023A6"/>
    <w:rsid w:val="00127EA2"/>
    <w:rsid w:val="00131CDB"/>
    <w:rsid w:val="00132E5A"/>
    <w:rsid w:val="001374C9"/>
    <w:rsid w:val="00152A3B"/>
    <w:rsid w:val="00156594"/>
    <w:rsid w:val="00176D0D"/>
    <w:rsid w:val="00177D22"/>
    <w:rsid w:val="00180048"/>
    <w:rsid w:val="001817EE"/>
    <w:rsid w:val="001849D1"/>
    <w:rsid w:val="00186834"/>
    <w:rsid w:val="001A2003"/>
    <w:rsid w:val="001B0E92"/>
    <w:rsid w:val="001B3267"/>
    <w:rsid w:val="001C2D54"/>
    <w:rsid w:val="001C4217"/>
    <w:rsid w:val="001C76B3"/>
    <w:rsid w:val="001E17F2"/>
    <w:rsid w:val="001E1B5A"/>
    <w:rsid w:val="001F5299"/>
    <w:rsid w:val="001F7517"/>
    <w:rsid w:val="0021072D"/>
    <w:rsid w:val="00210961"/>
    <w:rsid w:val="00236F1A"/>
    <w:rsid w:val="002417B1"/>
    <w:rsid w:val="0024186F"/>
    <w:rsid w:val="00256782"/>
    <w:rsid w:val="00267A2D"/>
    <w:rsid w:val="00284BFE"/>
    <w:rsid w:val="002A0C3B"/>
    <w:rsid w:val="002A7D84"/>
    <w:rsid w:val="002B204B"/>
    <w:rsid w:val="002C21FA"/>
    <w:rsid w:val="002C3723"/>
    <w:rsid w:val="002D264D"/>
    <w:rsid w:val="002E1457"/>
    <w:rsid w:val="0032694E"/>
    <w:rsid w:val="00331044"/>
    <w:rsid w:val="003314BD"/>
    <w:rsid w:val="00361E36"/>
    <w:rsid w:val="00366486"/>
    <w:rsid w:val="00367A10"/>
    <w:rsid w:val="00373B6F"/>
    <w:rsid w:val="00384E7F"/>
    <w:rsid w:val="00391D7B"/>
    <w:rsid w:val="00395F37"/>
    <w:rsid w:val="003B0AA0"/>
    <w:rsid w:val="003B738D"/>
    <w:rsid w:val="003C2A14"/>
    <w:rsid w:val="003C342F"/>
    <w:rsid w:val="003C5A84"/>
    <w:rsid w:val="003C638B"/>
    <w:rsid w:val="003F74FF"/>
    <w:rsid w:val="00413299"/>
    <w:rsid w:val="004135DC"/>
    <w:rsid w:val="00413977"/>
    <w:rsid w:val="00431F3F"/>
    <w:rsid w:val="00432241"/>
    <w:rsid w:val="00435717"/>
    <w:rsid w:val="00442DFC"/>
    <w:rsid w:val="00446DF9"/>
    <w:rsid w:val="00464F08"/>
    <w:rsid w:val="00471BAD"/>
    <w:rsid w:val="004756ED"/>
    <w:rsid w:val="00484E2D"/>
    <w:rsid w:val="00495A10"/>
    <w:rsid w:val="004A4CE5"/>
    <w:rsid w:val="004B3784"/>
    <w:rsid w:val="004E051B"/>
    <w:rsid w:val="00500647"/>
    <w:rsid w:val="00511650"/>
    <w:rsid w:val="00520711"/>
    <w:rsid w:val="005254EE"/>
    <w:rsid w:val="00542678"/>
    <w:rsid w:val="00545567"/>
    <w:rsid w:val="005520B5"/>
    <w:rsid w:val="00560E9E"/>
    <w:rsid w:val="005702D3"/>
    <w:rsid w:val="0057570B"/>
    <w:rsid w:val="00590844"/>
    <w:rsid w:val="005916C1"/>
    <w:rsid w:val="005B1121"/>
    <w:rsid w:val="0060043B"/>
    <w:rsid w:val="00607C64"/>
    <w:rsid w:val="006103C3"/>
    <w:rsid w:val="00614A6A"/>
    <w:rsid w:val="00621E32"/>
    <w:rsid w:val="0064285F"/>
    <w:rsid w:val="006814EB"/>
    <w:rsid w:val="00681C42"/>
    <w:rsid w:val="0069198A"/>
    <w:rsid w:val="00692650"/>
    <w:rsid w:val="006A7FBE"/>
    <w:rsid w:val="006B7115"/>
    <w:rsid w:val="006B7A17"/>
    <w:rsid w:val="006C2538"/>
    <w:rsid w:val="006C7940"/>
    <w:rsid w:val="006E0847"/>
    <w:rsid w:val="006E69A2"/>
    <w:rsid w:val="006F546F"/>
    <w:rsid w:val="007075B5"/>
    <w:rsid w:val="00716321"/>
    <w:rsid w:val="007440F6"/>
    <w:rsid w:val="0076195C"/>
    <w:rsid w:val="00765A2D"/>
    <w:rsid w:val="007738B7"/>
    <w:rsid w:val="00777B5F"/>
    <w:rsid w:val="00780093"/>
    <w:rsid w:val="007864A0"/>
    <w:rsid w:val="007A2B31"/>
    <w:rsid w:val="007A2E62"/>
    <w:rsid w:val="007A7D13"/>
    <w:rsid w:val="007C2B17"/>
    <w:rsid w:val="007D69A4"/>
    <w:rsid w:val="007D6BC0"/>
    <w:rsid w:val="007E447F"/>
    <w:rsid w:val="007E5DF9"/>
    <w:rsid w:val="00802479"/>
    <w:rsid w:val="0082257F"/>
    <w:rsid w:val="008226E0"/>
    <w:rsid w:val="00847601"/>
    <w:rsid w:val="0086032E"/>
    <w:rsid w:val="00871334"/>
    <w:rsid w:val="008729B5"/>
    <w:rsid w:val="00884A69"/>
    <w:rsid w:val="008A50AA"/>
    <w:rsid w:val="008B0524"/>
    <w:rsid w:val="008C2F90"/>
    <w:rsid w:val="008E011E"/>
    <w:rsid w:val="008E5062"/>
    <w:rsid w:val="008E6EEC"/>
    <w:rsid w:val="008F6E37"/>
    <w:rsid w:val="00910827"/>
    <w:rsid w:val="0092116D"/>
    <w:rsid w:val="0093152F"/>
    <w:rsid w:val="00933D7F"/>
    <w:rsid w:val="009432B8"/>
    <w:rsid w:val="00943CA7"/>
    <w:rsid w:val="00954D9F"/>
    <w:rsid w:val="00955CB5"/>
    <w:rsid w:val="009803B7"/>
    <w:rsid w:val="009815BF"/>
    <w:rsid w:val="0098221D"/>
    <w:rsid w:val="009A452D"/>
    <w:rsid w:val="009A7E01"/>
    <w:rsid w:val="009B02A7"/>
    <w:rsid w:val="009B3152"/>
    <w:rsid w:val="009B5012"/>
    <w:rsid w:val="009C3329"/>
    <w:rsid w:val="009C58C1"/>
    <w:rsid w:val="009E099A"/>
    <w:rsid w:val="009F5697"/>
    <w:rsid w:val="009F5A0B"/>
    <w:rsid w:val="00A04463"/>
    <w:rsid w:val="00A137F7"/>
    <w:rsid w:val="00A16609"/>
    <w:rsid w:val="00A24E24"/>
    <w:rsid w:val="00A27BD8"/>
    <w:rsid w:val="00A329CA"/>
    <w:rsid w:val="00A36A76"/>
    <w:rsid w:val="00A37573"/>
    <w:rsid w:val="00A668CA"/>
    <w:rsid w:val="00A70A9D"/>
    <w:rsid w:val="00A95EDC"/>
    <w:rsid w:val="00AB2838"/>
    <w:rsid w:val="00AC4E5D"/>
    <w:rsid w:val="00AD28BA"/>
    <w:rsid w:val="00AE6CE4"/>
    <w:rsid w:val="00B06054"/>
    <w:rsid w:val="00B348A4"/>
    <w:rsid w:val="00B41319"/>
    <w:rsid w:val="00B4304B"/>
    <w:rsid w:val="00B46169"/>
    <w:rsid w:val="00B5363F"/>
    <w:rsid w:val="00B720DB"/>
    <w:rsid w:val="00B749C8"/>
    <w:rsid w:val="00B8147E"/>
    <w:rsid w:val="00B85D87"/>
    <w:rsid w:val="00B93484"/>
    <w:rsid w:val="00BA7607"/>
    <w:rsid w:val="00BC574C"/>
    <w:rsid w:val="00BF2BFD"/>
    <w:rsid w:val="00C01B79"/>
    <w:rsid w:val="00C129CB"/>
    <w:rsid w:val="00C21395"/>
    <w:rsid w:val="00C32CC7"/>
    <w:rsid w:val="00C36B85"/>
    <w:rsid w:val="00C371EF"/>
    <w:rsid w:val="00C37C4A"/>
    <w:rsid w:val="00C44AA7"/>
    <w:rsid w:val="00C50DF3"/>
    <w:rsid w:val="00C60527"/>
    <w:rsid w:val="00C8274D"/>
    <w:rsid w:val="00C9187B"/>
    <w:rsid w:val="00CC7553"/>
    <w:rsid w:val="00CD1AA6"/>
    <w:rsid w:val="00CD7CEE"/>
    <w:rsid w:val="00D021AA"/>
    <w:rsid w:val="00D37AA8"/>
    <w:rsid w:val="00D37B10"/>
    <w:rsid w:val="00D50485"/>
    <w:rsid w:val="00D66B64"/>
    <w:rsid w:val="00D70620"/>
    <w:rsid w:val="00D77B89"/>
    <w:rsid w:val="00D85073"/>
    <w:rsid w:val="00D8571F"/>
    <w:rsid w:val="00D867E7"/>
    <w:rsid w:val="00DA4BAC"/>
    <w:rsid w:val="00DA7438"/>
    <w:rsid w:val="00DB4A60"/>
    <w:rsid w:val="00DC0AC5"/>
    <w:rsid w:val="00DC6A3B"/>
    <w:rsid w:val="00DD004C"/>
    <w:rsid w:val="00DD1B00"/>
    <w:rsid w:val="00DD4062"/>
    <w:rsid w:val="00DF6278"/>
    <w:rsid w:val="00E04813"/>
    <w:rsid w:val="00E17067"/>
    <w:rsid w:val="00E20CB6"/>
    <w:rsid w:val="00E36176"/>
    <w:rsid w:val="00E4668D"/>
    <w:rsid w:val="00E52318"/>
    <w:rsid w:val="00E6499D"/>
    <w:rsid w:val="00E67AF4"/>
    <w:rsid w:val="00E73B86"/>
    <w:rsid w:val="00E8478E"/>
    <w:rsid w:val="00E8592D"/>
    <w:rsid w:val="00E87BDC"/>
    <w:rsid w:val="00EA2016"/>
    <w:rsid w:val="00EA3216"/>
    <w:rsid w:val="00EA6342"/>
    <w:rsid w:val="00EB61E5"/>
    <w:rsid w:val="00EC0473"/>
    <w:rsid w:val="00ED013F"/>
    <w:rsid w:val="00F046F9"/>
    <w:rsid w:val="00F11051"/>
    <w:rsid w:val="00F12EDE"/>
    <w:rsid w:val="00F15F0D"/>
    <w:rsid w:val="00F32794"/>
    <w:rsid w:val="00F3302F"/>
    <w:rsid w:val="00F536CB"/>
    <w:rsid w:val="00F54C8A"/>
    <w:rsid w:val="00F60046"/>
    <w:rsid w:val="00F67CD2"/>
    <w:rsid w:val="00F701AD"/>
    <w:rsid w:val="00F74751"/>
    <w:rsid w:val="00F87F15"/>
    <w:rsid w:val="00FA2F00"/>
    <w:rsid w:val="00FA657E"/>
    <w:rsid w:val="00FB0B1C"/>
    <w:rsid w:val="00FB0B3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3F0B3-8F64-4847-B5F7-28F44939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7F2"/>
  </w:style>
  <w:style w:type="paragraph" w:styleId="Nadpis1">
    <w:name w:val="heading 1"/>
    <w:basedOn w:val="Normln"/>
    <w:next w:val="Normln"/>
    <w:link w:val="Nadpis1Char"/>
    <w:uiPriority w:val="9"/>
    <w:qFormat/>
    <w:rsid w:val="007C2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0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00647"/>
    <w:pPr>
      <w:keepNext/>
      <w:autoSpaceDE w:val="0"/>
      <w:autoSpaceDN w:val="0"/>
      <w:adjustRightInd w:val="0"/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4C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54C8A"/>
    <w:rPr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B536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5006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06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06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C2B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semiHidden/>
    <w:rsid w:val="007C2B17"/>
    <w:pPr>
      <w:tabs>
        <w:tab w:val="right" w:leader="dot" w:pos="9062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0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C6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A3B"/>
  </w:style>
  <w:style w:type="table" w:styleId="Mkatabulky">
    <w:name w:val="Table Grid"/>
    <w:basedOn w:val="Normlntabulka"/>
    <w:uiPriority w:val="39"/>
    <w:rsid w:val="00A36A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MITURA</dc:creator>
  <cp:keywords/>
  <dc:description/>
  <cp:lastModifiedBy>Ing. Petr MITURA </cp:lastModifiedBy>
  <cp:revision>5</cp:revision>
  <cp:lastPrinted>2020-06-12T07:29:00Z</cp:lastPrinted>
  <dcterms:created xsi:type="dcterms:W3CDTF">2020-06-12T08:20:00Z</dcterms:created>
  <dcterms:modified xsi:type="dcterms:W3CDTF">2020-06-15T12:22:00Z</dcterms:modified>
</cp:coreProperties>
</file>