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BF7829">
        <w:rPr>
          <w:rFonts w:ascii="Tahoma" w:hAnsi="Tahoma" w:cs="Tahoma"/>
          <w:b/>
          <w:bCs/>
          <w:sz w:val="21"/>
          <w:szCs w:val="21"/>
        </w:rPr>
        <w:t>Adaptační strategie statutárního města Frýdek-Místek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91401C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BF7829">
        <w:rPr>
          <w:rFonts w:ascii="Tahoma" w:hAnsi="Tahoma" w:cs="Tahoma"/>
          <w:sz w:val="21"/>
          <w:szCs w:val="21"/>
        </w:rPr>
        <w:t>93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BF7829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</w:t>
      </w:r>
      <w:bookmarkStart w:id="0" w:name="_GoBack"/>
      <w:bookmarkEnd w:id="0"/>
      <w:r w:rsidR="009B47DA" w:rsidRPr="00D11C7E">
        <w:rPr>
          <w:rFonts w:ascii="Tahoma" w:hAnsi="Tahoma" w:cs="Tahoma"/>
          <w:b/>
          <w:sz w:val="21"/>
          <w:szCs w:val="21"/>
        </w:rPr>
        <w:t>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E7" w:rsidRDefault="00DF13E7">
      <w:r>
        <w:separator/>
      </w:r>
    </w:p>
  </w:endnote>
  <w:endnote w:type="continuationSeparator" w:id="0">
    <w:p w:rsidR="00DF13E7" w:rsidRDefault="00D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9B5703" w:rsidP="00D92BE1">
    <w:pPr>
      <w:pStyle w:val="Zpat"/>
      <w:tabs>
        <w:tab w:val="clear" w:pos="4536"/>
        <w:tab w:val="clear" w:pos="9072"/>
        <w:tab w:val="center" w:pos="5233"/>
      </w:tabs>
    </w:pPr>
    <w:r>
      <w:rPr>
        <w:noProof/>
      </w:rPr>
      <w:drawing>
        <wp:inline distT="0" distB="0" distL="0" distR="0" wp14:anchorId="73FE62E2" wp14:editId="01246B0C">
          <wp:extent cx="4685665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2B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E7" w:rsidRDefault="00DF13E7">
      <w:r>
        <w:separator/>
      </w:r>
    </w:p>
  </w:footnote>
  <w:footnote w:type="continuationSeparator" w:id="0">
    <w:p w:rsidR="00DF13E7" w:rsidRDefault="00DF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750DD5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66619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0DD5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3FE4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B5703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3B9B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BF7829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A54C1"/>
    <w:rsid w:val="00CD727C"/>
    <w:rsid w:val="00CF59C6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13E7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154"/>
    <w:rsid w:val="00EA39A3"/>
    <w:rsid w:val="00EA499A"/>
    <w:rsid w:val="00EA699F"/>
    <w:rsid w:val="00EC4741"/>
    <w:rsid w:val="00EF59AD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11</cp:revision>
  <cp:lastPrinted>2011-04-27T08:30:00Z</cp:lastPrinted>
  <dcterms:created xsi:type="dcterms:W3CDTF">2020-07-16T07:07:00Z</dcterms:created>
  <dcterms:modified xsi:type="dcterms:W3CDTF">2021-10-18T06:45:00Z</dcterms:modified>
</cp:coreProperties>
</file>