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04C9" w14:textId="77777777" w:rsidR="00BD06AC" w:rsidRPr="00BD06AC" w:rsidRDefault="00BD06AC" w:rsidP="00BD06AC">
      <w:pPr>
        <w:pStyle w:val="SecHeadNonToc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BD06AC">
        <w:rPr>
          <w:rFonts w:ascii="Tahoma" w:hAnsi="Tahoma" w:cs="Tahoma"/>
          <w:sz w:val="21"/>
          <w:szCs w:val="21"/>
        </w:rPr>
        <w:t xml:space="preserve">Harmonogram </w:t>
      </w:r>
    </w:p>
    <w:p w14:paraId="37C16837" w14:textId="18EF605B" w:rsidR="00BD06AC" w:rsidRPr="00BD06AC" w:rsidRDefault="00BD06AC" w:rsidP="00BD06AC">
      <w:pPr>
        <w:rPr>
          <w:rFonts w:ascii="Tahoma" w:hAnsi="Tahoma" w:cs="Tahoma"/>
          <w:sz w:val="21"/>
          <w:szCs w:val="21"/>
        </w:rPr>
      </w:pPr>
      <w:r w:rsidRPr="00BD06AC">
        <w:rPr>
          <w:rFonts w:ascii="Tahoma" w:hAnsi="Tahoma" w:cs="Tahoma"/>
          <w:sz w:val="21"/>
          <w:szCs w:val="21"/>
        </w:rPr>
        <w:t>Harmonogram obsahuje aktivity a výstupy plánu v souladu s Předmětem díla. Vybraný zhotovitel vyplní termíny plnění před podpisem smlouvy o dílo.</w:t>
      </w:r>
    </w:p>
    <w:p w14:paraId="11C7CD9D" w14:textId="77777777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</w:p>
    <w:p w14:paraId="3A6BB14E" w14:textId="77777777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</w:p>
    <w:p w14:paraId="507DDFDE" w14:textId="5349D617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  <w:r w:rsidRPr="00BD06AC">
        <w:rPr>
          <w:rFonts w:ascii="Tahoma" w:hAnsi="Tahoma" w:cs="Tahoma"/>
          <w:sz w:val="21"/>
          <w:szCs w:val="21"/>
        </w:rPr>
        <w:t xml:space="preserve">Fáze </w:t>
      </w:r>
      <w:r>
        <w:rPr>
          <w:rFonts w:ascii="Tahoma" w:hAnsi="Tahoma" w:cs="Tahoma"/>
          <w:sz w:val="21"/>
          <w:szCs w:val="21"/>
        </w:rPr>
        <w:t>A</w:t>
      </w:r>
      <w:r w:rsidRPr="00BD06AC">
        <w:rPr>
          <w:rFonts w:ascii="Tahoma" w:hAnsi="Tahoma" w:cs="Tahoma"/>
          <w:sz w:val="21"/>
          <w:szCs w:val="21"/>
        </w:rPr>
        <w:t>: Analýza</w:t>
      </w:r>
    </w:p>
    <w:tbl>
      <w:tblPr>
        <w:tblW w:w="0" w:type="auto"/>
        <w:tblBorders>
          <w:top w:val="single" w:sz="4" w:space="0" w:color="4472C4" w:themeColor="accent1"/>
          <w:bottom w:val="single" w:sz="4" w:space="0" w:color="4472C4" w:themeColor="accent1"/>
          <w:insideH w:val="single" w:sz="4" w:space="0" w:color="4472C4" w:themeColor="accent1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6E0" w:firstRow="1" w:lastRow="1" w:firstColumn="1" w:lastColumn="0" w:noHBand="1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Righ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uttomLine&quot;:&quot;Black&quot;},&quot;Cop&quot;:{&quot;FirstRow&quot;:true,&quot;LastRow&quot;:true,&quot;FirstColumn&quot;:true}}"/>
      </w:tblPr>
      <w:tblGrid>
        <w:gridCol w:w="7371"/>
        <w:gridCol w:w="2268"/>
      </w:tblGrid>
      <w:tr w:rsidR="00BD06AC" w:rsidRPr="00BD06AC" w14:paraId="2D68EF00" w14:textId="77777777" w:rsidTr="00A73C6D">
        <w:trPr>
          <w:tblHeader/>
        </w:trPr>
        <w:tc>
          <w:tcPr>
            <w:tcW w:w="737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08021C05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</w:pPr>
            <w:r w:rsidRPr="00BD06AC"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  <w:t>Aktivita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53F9B386" w14:textId="77777777" w:rsidR="00BD06AC" w:rsidRPr="00BD06AC" w:rsidRDefault="00BD06AC" w:rsidP="00A73C6D">
            <w:pPr>
              <w:pStyle w:val="TableHeadingLeft"/>
              <w:rPr>
                <w:rFonts w:ascii="Tahoma" w:hAnsi="Tahoma" w:cs="Tahoma"/>
                <w:sz w:val="21"/>
                <w:szCs w:val="21"/>
              </w:rPr>
            </w:pPr>
            <w:r w:rsidRPr="00BD06AC">
              <w:rPr>
                <w:rFonts w:ascii="Tahoma" w:hAnsi="Tahoma" w:cs="Tahoma"/>
                <w:sz w:val="21"/>
                <w:szCs w:val="21"/>
              </w:rPr>
              <w:t>Termín (měsíc/rok)</w:t>
            </w:r>
          </w:p>
        </w:tc>
      </w:tr>
      <w:tr w:rsidR="00BD06AC" w:rsidRPr="00BD06AC" w14:paraId="32B9AD8F" w14:textId="77777777" w:rsidTr="00A73C6D">
        <w:tc>
          <w:tcPr>
            <w:tcW w:w="7371" w:type="dxa"/>
            <w:tcBorders>
              <w:top w:val="single" w:sz="4" w:space="0" w:color="000000"/>
            </w:tcBorders>
            <w:shd w:val="clear" w:color="000000" w:fill="auto"/>
          </w:tcPr>
          <w:p w14:paraId="2DA5AC3E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>Sběr dopravních dat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000000" w:fill="auto"/>
          </w:tcPr>
          <w:p w14:paraId="47CD86D0" w14:textId="77777777" w:rsidR="00BD06AC" w:rsidRPr="00BD06AC" w:rsidRDefault="00BD06AC" w:rsidP="00A73C6D">
            <w:pPr>
              <w:pStyle w:val="TableText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D06AC" w:rsidRPr="00BD06AC" w14:paraId="189AC4CC" w14:textId="77777777" w:rsidTr="00A73C6D">
        <w:tc>
          <w:tcPr>
            <w:tcW w:w="7371" w:type="dxa"/>
            <w:shd w:val="clear" w:color="000000" w:fill="auto"/>
          </w:tcPr>
          <w:p w14:paraId="1844122E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>Průzkum dopravního chování</w:t>
            </w:r>
          </w:p>
        </w:tc>
        <w:tc>
          <w:tcPr>
            <w:tcW w:w="2268" w:type="dxa"/>
            <w:shd w:val="clear" w:color="000000" w:fill="auto"/>
          </w:tcPr>
          <w:p w14:paraId="067A3047" w14:textId="77777777" w:rsidR="00BD06AC" w:rsidRPr="00BD06AC" w:rsidRDefault="00BD06AC" w:rsidP="00A73C6D">
            <w:pPr>
              <w:pStyle w:val="TableText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D06AC" w:rsidRPr="00BD06AC" w14:paraId="49E9B142" w14:textId="77777777" w:rsidTr="00A73C6D">
        <w:tc>
          <w:tcPr>
            <w:tcW w:w="7371" w:type="dxa"/>
            <w:shd w:val="clear" w:color="000000" w:fill="auto"/>
          </w:tcPr>
          <w:p w14:paraId="047C9803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>Matematický dopravní model</w:t>
            </w:r>
          </w:p>
        </w:tc>
        <w:tc>
          <w:tcPr>
            <w:tcW w:w="2268" w:type="dxa"/>
            <w:shd w:val="clear" w:color="000000" w:fill="auto"/>
          </w:tcPr>
          <w:p w14:paraId="3AE04CA9" w14:textId="77777777" w:rsidR="00BD06AC" w:rsidRPr="00BD06AC" w:rsidRDefault="00BD06AC" w:rsidP="00A73C6D">
            <w:pPr>
              <w:pStyle w:val="TableText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D06AC" w:rsidRPr="00BD06AC" w14:paraId="7941B662" w14:textId="77777777" w:rsidTr="00A73C6D">
        <w:tc>
          <w:tcPr>
            <w:tcW w:w="7371" w:type="dxa"/>
            <w:tcBorders>
              <w:bottom w:val="single" w:sz="8" w:space="0" w:color="000000"/>
            </w:tcBorders>
            <w:shd w:val="clear" w:color="000000" w:fill="auto"/>
          </w:tcPr>
          <w:p w14:paraId="4DB9F892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>Dokument „Analýza“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auto"/>
          </w:tcPr>
          <w:p w14:paraId="7281D127" w14:textId="77777777" w:rsidR="00BD06AC" w:rsidRPr="00BD06AC" w:rsidRDefault="00BD06AC" w:rsidP="00A73C6D">
            <w:pPr>
              <w:pStyle w:val="TableTextLef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F116A5E" w14:textId="77777777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</w:p>
    <w:p w14:paraId="3A2A8E9C" w14:textId="354E963B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  <w:r w:rsidRPr="00BD06AC">
        <w:rPr>
          <w:rFonts w:ascii="Tahoma" w:hAnsi="Tahoma" w:cs="Tahoma"/>
          <w:sz w:val="21"/>
          <w:szCs w:val="21"/>
        </w:rPr>
        <w:t xml:space="preserve">Fáze </w:t>
      </w:r>
      <w:r>
        <w:rPr>
          <w:rFonts w:ascii="Tahoma" w:hAnsi="Tahoma" w:cs="Tahoma"/>
          <w:sz w:val="21"/>
          <w:szCs w:val="21"/>
        </w:rPr>
        <w:t>B</w:t>
      </w:r>
      <w:r w:rsidRPr="00BD06AC">
        <w:rPr>
          <w:rFonts w:ascii="Tahoma" w:hAnsi="Tahoma" w:cs="Tahoma"/>
          <w:sz w:val="21"/>
          <w:szCs w:val="21"/>
        </w:rPr>
        <w:t>: Návrh</w:t>
      </w:r>
    </w:p>
    <w:tbl>
      <w:tblPr>
        <w:tblW w:w="0" w:type="auto"/>
        <w:tblBorders>
          <w:top w:val="single" w:sz="4" w:space="0" w:color="4472C4" w:themeColor="accent1"/>
          <w:bottom w:val="single" w:sz="4" w:space="0" w:color="4472C4" w:themeColor="accent1"/>
          <w:insideH w:val="single" w:sz="4" w:space="0" w:color="4472C4" w:themeColor="accent1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6E0" w:firstRow="1" w:lastRow="1" w:firstColumn="1" w:lastColumn="0" w:noHBand="1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Righ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uttomLine&quot;:&quot;Black&quot;},&quot;Cop&quot;:{&quot;FirstRow&quot;:true,&quot;LastRow&quot;:true,&quot;FirstColumn&quot;:true}}"/>
      </w:tblPr>
      <w:tblGrid>
        <w:gridCol w:w="7371"/>
        <w:gridCol w:w="2268"/>
      </w:tblGrid>
      <w:tr w:rsidR="00BD06AC" w:rsidRPr="00BD06AC" w14:paraId="5D75CAFF" w14:textId="77777777" w:rsidTr="00A73C6D">
        <w:trPr>
          <w:tblHeader/>
        </w:trPr>
        <w:tc>
          <w:tcPr>
            <w:tcW w:w="737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0DADD72F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</w:pPr>
            <w:r w:rsidRPr="00BD06AC"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  <w:t>Aktivita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6124D7C0" w14:textId="77777777" w:rsidR="00BD06AC" w:rsidRPr="00BD06AC" w:rsidRDefault="00BD06AC" w:rsidP="00A73C6D">
            <w:pPr>
              <w:pStyle w:val="TableHeadingLeft"/>
              <w:rPr>
                <w:rFonts w:ascii="Tahoma" w:hAnsi="Tahoma" w:cs="Tahoma"/>
                <w:sz w:val="21"/>
                <w:szCs w:val="21"/>
              </w:rPr>
            </w:pPr>
            <w:r w:rsidRPr="00BD06AC">
              <w:rPr>
                <w:rFonts w:ascii="Tahoma" w:hAnsi="Tahoma" w:cs="Tahoma"/>
                <w:sz w:val="21"/>
                <w:szCs w:val="21"/>
              </w:rPr>
              <w:t>Termín (měsíc/rok)</w:t>
            </w:r>
          </w:p>
        </w:tc>
      </w:tr>
      <w:tr w:rsidR="00BD06AC" w:rsidRPr="00BD06AC" w14:paraId="53FD74F4" w14:textId="77777777" w:rsidTr="00A73C6D">
        <w:tc>
          <w:tcPr>
            <w:tcW w:w="7371" w:type="dxa"/>
            <w:shd w:val="clear" w:color="000000" w:fill="auto"/>
          </w:tcPr>
          <w:p w14:paraId="0AF98835" w14:textId="32A43BF7" w:rsidR="00BD06AC" w:rsidRPr="00BD06AC" w:rsidRDefault="00BD06AC" w:rsidP="00BD06AC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>Matematický dopravní model</w:t>
            </w:r>
          </w:p>
        </w:tc>
        <w:tc>
          <w:tcPr>
            <w:tcW w:w="2268" w:type="dxa"/>
            <w:shd w:val="clear" w:color="000000" w:fill="auto"/>
          </w:tcPr>
          <w:p w14:paraId="21EB1E7D" w14:textId="77777777" w:rsidR="00BD06AC" w:rsidRPr="00BD06AC" w:rsidRDefault="00BD06AC" w:rsidP="00BD06AC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BD06AC" w:rsidRPr="00BD06AC" w14:paraId="032052D2" w14:textId="77777777" w:rsidTr="00A73C6D">
        <w:tc>
          <w:tcPr>
            <w:tcW w:w="7371" w:type="dxa"/>
            <w:shd w:val="clear" w:color="000000" w:fill="auto"/>
          </w:tcPr>
          <w:p w14:paraId="3D7CA2C9" w14:textId="76C4E1C7" w:rsidR="00BD06AC" w:rsidRPr="00BD06AC" w:rsidRDefault="00BD06AC" w:rsidP="00BD06AC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Multimodální model</w:t>
            </w:r>
          </w:p>
        </w:tc>
        <w:tc>
          <w:tcPr>
            <w:tcW w:w="2268" w:type="dxa"/>
            <w:shd w:val="clear" w:color="000000" w:fill="auto"/>
          </w:tcPr>
          <w:p w14:paraId="717DD34E" w14:textId="77777777" w:rsidR="00BD06AC" w:rsidRPr="00BD06AC" w:rsidRDefault="00BD06AC" w:rsidP="00BD06AC">
            <w:pPr>
              <w:pStyle w:val="TableTextLef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06DF0F6" w14:textId="77777777" w:rsid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</w:p>
    <w:p w14:paraId="6D4F3E15" w14:textId="7BC653A2" w:rsidR="00BD06AC" w:rsidRPr="00BD06AC" w:rsidRDefault="00BD06AC" w:rsidP="00BD06AC">
      <w:pPr>
        <w:pStyle w:val="BodyHeading"/>
        <w:rPr>
          <w:rFonts w:ascii="Tahoma" w:hAnsi="Tahoma" w:cs="Tahoma"/>
          <w:sz w:val="21"/>
          <w:szCs w:val="21"/>
        </w:rPr>
      </w:pPr>
      <w:r w:rsidRPr="00BD06AC">
        <w:rPr>
          <w:rFonts w:ascii="Tahoma" w:hAnsi="Tahoma" w:cs="Tahoma"/>
          <w:sz w:val="21"/>
          <w:szCs w:val="21"/>
        </w:rPr>
        <w:t xml:space="preserve">Fáze </w:t>
      </w:r>
      <w:r>
        <w:rPr>
          <w:rFonts w:ascii="Tahoma" w:hAnsi="Tahoma" w:cs="Tahoma"/>
          <w:sz w:val="21"/>
          <w:szCs w:val="21"/>
        </w:rPr>
        <w:t>C</w:t>
      </w:r>
      <w:r w:rsidRPr="00BD06AC">
        <w:rPr>
          <w:rFonts w:ascii="Tahoma" w:hAnsi="Tahoma" w:cs="Tahoma"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>Schválení</w:t>
      </w:r>
    </w:p>
    <w:tbl>
      <w:tblPr>
        <w:tblW w:w="0" w:type="auto"/>
        <w:tblBorders>
          <w:top w:val="single" w:sz="4" w:space="0" w:color="4472C4" w:themeColor="accent1"/>
          <w:bottom w:val="single" w:sz="4" w:space="0" w:color="4472C4" w:themeColor="accent1"/>
          <w:insideH w:val="single" w:sz="4" w:space="0" w:color="4472C4" w:themeColor="accent1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6E0" w:firstRow="1" w:lastRow="1" w:firstColumn="1" w:lastColumn="0" w:noHBand="1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Righ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uttomLine&quot;:&quot;Black&quot;},&quot;Cop&quot;:{&quot;FirstRow&quot;:true,&quot;LastRow&quot;:true,&quot;FirstColumn&quot;:true}}"/>
      </w:tblPr>
      <w:tblGrid>
        <w:gridCol w:w="7371"/>
        <w:gridCol w:w="2268"/>
      </w:tblGrid>
      <w:tr w:rsidR="00BD06AC" w:rsidRPr="00BD06AC" w14:paraId="7BCC2152" w14:textId="77777777" w:rsidTr="00A73C6D">
        <w:trPr>
          <w:tblHeader/>
        </w:trPr>
        <w:tc>
          <w:tcPr>
            <w:tcW w:w="737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140DA2B1" w14:textId="77777777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</w:pPr>
            <w:r w:rsidRPr="00BD06AC">
              <w:rPr>
                <w:rFonts w:ascii="Tahoma" w:hAnsi="Tahoma" w:cs="Tahoma"/>
                <w:b/>
                <w:color w:val="4472C4" w:themeColor="accent1"/>
                <w:sz w:val="21"/>
                <w:szCs w:val="21"/>
              </w:rPr>
              <w:t>Aktivita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14:paraId="6A272BE7" w14:textId="77777777" w:rsidR="00BD06AC" w:rsidRPr="00BD06AC" w:rsidRDefault="00BD06AC" w:rsidP="00A73C6D">
            <w:pPr>
              <w:pStyle w:val="TableHeadingLeft"/>
              <w:rPr>
                <w:rFonts w:ascii="Tahoma" w:hAnsi="Tahoma" w:cs="Tahoma"/>
                <w:sz w:val="21"/>
                <w:szCs w:val="21"/>
              </w:rPr>
            </w:pPr>
            <w:r w:rsidRPr="00BD06AC">
              <w:rPr>
                <w:rFonts w:ascii="Tahoma" w:hAnsi="Tahoma" w:cs="Tahoma"/>
                <w:sz w:val="21"/>
                <w:szCs w:val="21"/>
              </w:rPr>
              <w:t>Termín (měsíc/rok)</w:t>
            </w:r>
          </w:p>
        </w:tc>
      </w:tr>
      <w:tr w:rsidR="00BD06AC" w:rsidRPr="00BD06AC" w14:paraId="658012D0" w14:textId="77777777" w:rsidTr="00A73C6D">
        <w:tc>
          <w:tcPr>
            <w:tcW w:w="7371" w:type="dxa"/>
            <w:tcBorders>
              <w:bottom w:val="single" w:sz="4" w:space="0" w:color="auto"/>
            </w:tcBorders>
            <w:shd w:val="clear" w:color="000000" w:fill="auto"/>
          </w:tcPr>
          <w:p w14:paraId="3A4E40EA" w14:textId="7246BAD4" w:rsidR="00BD06AC" w:rsidRPr="00BD06AC" w:rsidRDefault="00BD06AC" w:rsidP="00A73C6D">
            <w:pPr>
              <w:spacing w:before="40" w:after="40"/>
              <w:ind w:left="108" w:right="108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06AC">
              <w:rPr>
                <w:rFonts w:ascii="Tahoma" w:hAnsi="Tahoma" w:cs="Tahoma"/>
                <w:color w:val="000000"/>
                <w:sz w:val="21"/>
                <w:szCs w:val="21"/>
              </w:rPr>
              <w:t xml:space="preserve">Schválení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multimodálního modelu a Plánu udržitelné mobility MD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14:paraId="671D2E24" w14:textId="77777777" w:rsidR="00BD06AC" w:rsidRPr="00BD06AC" w:rsidRDefault="00BD06AC" w:rsidP="00A73C6D">
            <w:pPr>
              <w:pStyle w:val="TableTextLef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14:paraId="37DC2180" w14:textId="77777777" w:rsidR="00BD06AC" w:rsidRPr="00BD06AC" w:rsidRDefault="00BD06AC" w:rsidP="00BD06AC">
      <w:pPr>
        <w:rPr>
          <w:rFonts w:ascii="Tahoma" w:hAnsi="Tahoma" w:cs="Tahoma"/>
          <w:sz w:val="21"/>
          <w:szCs w:val="21"/>
        </w:rPr>
      </w:pPr>
    </w:p>
    <w:p w14:paraId="10D71285" w14:textId="77777777" w:rsidR="00005324" w:rsidRPr="00BD06AC" w:rsidRDefault="00005324">
      <w:pPr>
        <w:rPr>
          <w:rFonts w:ascii="Tahoma" w:hAnsi="Tahoma" w:cs="Tahoma"/>
          <w:sz w:val="21"/>
          <w:szCs w:val="21"/>
        </w:rPr>
      </w:pPr>
    </w:p>
    <w:sectPr w:rsidR="00005324" w:rsidRPr="00BD06AC" w:rsidSect="00BD06AC">
      <w:headerReference w:type="default" r:id="rId6"/>
      <w:footerReference w:type="default" r:id="rId7"/>
      <w:pgSz w:w="11907" w:h="16840" w:code="9"/>
      <w:pgMar w:top="2098" w:right="1134" w:bottom="190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1B73" w14:textId="77777777" w:rsidR="007F6C09" w:rsidRDefault="007F6C09" w:rsidP="00BD06AC">
      <w:pPr>
        <w:spacing w:before="0" w:after="0" w:line="240" w:lineRule="auto"/>
      </w:pPr>
      <w:r>
        <w:separator/>
      </w:r>
    </w:p>
  </w:endnote>
  <w:endnote w:type="continuationSeparator" w:id="0">
    <w:p w14:paraId="3574C413" w14:textId="77777777" w:rsidR="007F6C09" w:rsidRDefault="007F6C09" w:rsidP="00BD0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F7A0A" w:rsidRPr="00B97529" w14:paraId="443FE60F" w14:textId="77777777" w:rsidTr="00360F5C">
      <w:tc>
        <w:tcPr>
          <w:tcW w:w="9639" w:type="dxa"/>
          <w:vAlign w:val="bottom"/>
        </w:tcPr>
        <w:sdt>
          <w:sdtPr>
            <w:alias w:val="FooterText"/>
            <w:tag w:val="{&quot;templafy&quot;:{&quot;id&quot;:&quot;9d29bf57-f487-4499-bc92-ebfde5db931b&quot;}}"/>
            <w:id w:val="624820255"/>
          </w:sdtPr>
          <w:sdtEndPr/>
          <w:sdtContent>
            <w:p w14:paraId="417518A9" w14:textId="77777777" w:rsidR="00FF7A0A" w:rsidRPr="00B97529" w:rsidRDefault="00701F7B">
              <w:pPr>
                <w:pStyle w:val="Zpat"/>
              </w:pPr>
              <w:r w:rsidRPr="00B97529">
                <w:t xml:space="preserve"> </w:t>
              </w:r>
            </w:p>
          </w:sdtContent>
        </w:sdt>
      </w:tc>
    </w:tr>
  </w:tbl>
  <w:p w14:paraId="62699F0B" w14:textId="77777777" w:rsidR="00FF7A0A" w:rsidRPr="00B97529" w:rsidRDefault="007F6C09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2137" w14:textId="77777777" w:rsidR="007F6C09" w:rsidRDefault="007F6C09" w:rsidP="00BD06AC">
      <w:pPr>
        <w:spacing w:before="0" w:after="0" w:line="240" w:lineRule="auto"/>
      </w:pPr>
      <w:r>
        <w:separator/>
      </w:r>
    </w:p>
  </w:footnote>
  <w:footnote w:type="continuationSeparator" w:id="0">
    <w:p w14:paraId="47D2F49D" w14:textId="77777777" w:rsidR="007F6C09" w:rsidRDefault="007F6C09" w:rsidP="00BD06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F7A0A" w:rsidRPr="00B97529" w14:paraId="0C791DA4" w14:textId="77777777" w:rsidTr="00151CCF">
      <w:tc>
        <w:tcPr>
          <w:tcW w:w="8505" w:type="dxa"/>
        </w:tcPr>
        <w:p w14:paraId="161DB36D" w14:textId="2CCCC485" w:rsidR="00FF7A0A" w:rsidRPr="00B97529" w:rsidRDefault="007F6C09">
          <w:pPr>
            <w:pStyle w:val="Zhlav"/>
          </w:pPr>
        </w:p>
      </w:tc>
    </w:tr>
    <w:tr w:rsidR="00FF7A0A" w:rsidRPr="00B97529" w14:paraId="56B61100" w14:textId="77777777" w:rsidTr="00C9536B">
      <w:tc>
        <w:tcPr>
          <w:tcW w:w="8505" w:type="dxa"/>
        </w:tcPr>
        <w:p w14:paraId="1D72C32B" w14:textId="469BE035" w:rsidR="00FF7A0A" w:rsidRPr="00B97529" w:rsidRDefault="007F6C09">
          <w:pPr>
            <w:pStyle w:val="Zhlav"/>
            <w:rPr>
              <w:rStyle w:val="Pagenumber"/>
              <w:b w:val="0"/>
              <w:bCs w:val="0"/>
            </w:rPr>
          </w:pPr>
        </w:p>
      </w:tc>
    </w:tr>
  </w:tbl>
  <w:p w14:paraId="21B718AD" w14:textId="77777777" w:rsidR="00FF7A0A" w:rsidRPr="00B97529" w:rsidRDefault="00701F7B" w:rsidP="00BF455A">
    <w:pPr>
      <w:pStyle w:val="Spacer"/>
    </w:pPr>
    <w:r w:rsidRPr="00B975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F0800" wp14:editId="3C22D9B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DF35C" w14:textId="64F52C71" w:rsidR="00FF7A0A" w:rsidRPr="00B97529" w:rsidRDefault="007F6C09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B3F0800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23.65pt;margin-top:0;width:74.85pt;height:68.6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" filled="f" fillcolor="white [3201]" stroked="f" strokeweight=".5pt">
              <v:textbox inset="0,10mm,20mm,0">
                <w:txbxContent>
                  <w:p w14:paraId="12FDF35C" w14:textId="64F52C71" w:rsidR="00FF7A0A" w:rsidRPr="00B97529" w:rsidRDefault="00701F7B" w:rsidP="005B3874">
                    <w:pPr>
                      <w:pStyle w:val="HeaderRight"/>
                      <w:rPr>
                        <w:rStyle w:val="Pagenumbe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C"/>
    <w:rsid w:val="00005324"/>
    <w:rsid w:val="00701F7B"/>
    <w:rsid w:val="007F6C09"/>
    <w:rsid w:val="00946ECA"/>
    <w:rsid w:val="00B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37A2"/>
  <w15:chartTrackingRefBased/>
  <w15:docId w15:val="{1CD68009-43D4-4E4E-A31B-7CA9182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~BodyText"/>
    <w:qFormat/>
    <w:rsid w:val="00BD06AC"/>
    <w:pPr>
      <w:spacing w:before="120" w:line="264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cHeadNonToc">
    <w:name w:val="~SecHeadNonToc"/>
    <w:basedOn w:val="Normln"/>
    <w:next w:val="Normln"/>
    <w:uiPriority w:val="7"/>
    <w:qFormat/>
    <w:rsid w:val="00BD06AC"/>
    <w:pPr>
      <w:keepNext/>
      <w:pageBreakBefore/>
      <w:spacing w:before="480" w:after="240"/>
    </w:pPr>
    <w:rPr>
      <w:b/>
      <w:bCs/>
      <w:sz w:val="32"/>
      <w:szCs w:val="40"/>
    </w:rPr>
  </w:style>
  <w:style w:type="paragraph" w:customStyle="1" w:styleId="BodyHeading">
    <w:name w:val="~BodyHeading"/>
    <w:basedOn w:val="Normln"/>
    <w:next w:val="Normln"/>
    <w:uiPriority w:val="1"/>
    <w:qFormat/>
    <w:rsid w:val="00BD06AC"/>
    <w:pPr>
      <w:keepNext/>
      <w:spacing w:after="0" w:line="240" w:lineRule="auto"/>
    </w:pPr>
    <w:rPr>
      <w:b/>
      <w:bCs/>
    </w:rPr>
  </w:style>
  <w:style w:type="paragraph" w:styleId="Zpat">
    <w:name w:val="footer"/>
    <w:aliases w:val="~Footer"/>
    <w:basedOn w:val="Bezmezer"/>
    <w:link w:val="ZpatChar"/>
    <w:uiPriority w:val="99"/>
    <w:rsid w:val="00BD06AC"/>
    <w:pPr>
      <w:spacing w:before="120"/>
    </w:pPr>
    <w:rPr>
      <w:sz w:val="14"/>
      <w:szCs w:val="14"/>
    </w:rPr>
  </w:style>
  <w:style w:type="character" w:customStyle="1" w:styleId="ZpatChar">
    <w:name w:val="Zápatí Char"/>
    <w:aliases w:val="~Footer Char"/>
    <w:basedOn w:val="Standardnpsmoodstavce"/>
    <w:link w:val="Zpat"/>
    <w:uiPriority w:val="99"/>
    <w:rsid w:val="00BD06AC"/>
    <w:rPr>
      <w:rFonts w:eastAsiaTheme="minorEastAsia"/>
      <w:sz w:val="14"/>
      <w:szCs w:val="14"/>
    </w:rPr>
  </w:style>
  <w:style w:type="character" w:customStyle="1" w:styleId="Pagenumber">
    <w:name w:val="~Pagenumber"/>
    <w:basedOn w:val="Standardnpsmoodstavce"/>
    <w:uiPriority w:val="19"/>
    <w:rsid w:val="00BD06AC"/>
    <w:rPr>
      <w:b/>
      <w:bCs/>
      <w:szCs w:val="20"/>
      <w:lang w:val="cs-CZ"/>
    </w:rPr>
  </w:style>
  <w:style w:type="paragraph" w:customStyle="1" w:styleId="Spacer">
    <w:name w:val="~Spacer"/>
    <w:basedOn w:val="Bezmezer"/>
    <w:uiPriority w:val="34"/>
    <w:semiHidden/>
    <w:rsid w:val="00BD06AC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ln"/>
    <w:uiPriority w:val="8"/>
    <w:qFormat/>
    <w:rsid w:val="00BD06AC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HeadingLeft">
    <w:name w:val="~TableHeadingLeft"/>
    <w:basedOn w:val="TableTextLeft"/>
    <w:uiPriority w:val="8"/>
    <w:qFormat/>
    <w:rsid w:val="00BD06AC"/>
    <w:pPr>
      <w:keepNext/>
    </w:pPr>
    <w:rPr>
      <w:b/>
      <w:bCs/>
      <w:color w:val="4472C4" w:themeColor="accent1"/>
      <w:sz w:val="18"/>
      <w:szCs w:val="18"/>
    </w:rPr>
  </w:style>
  <w:style w:type="paragraph" w:styleId="Zhlav">
    <w:name w:val="header"/>
    <w:aliases w:val="~Header"/>
    <w:basedOn w:val="Bezmezer"/>
    <w:link w:val="ZhlavChar"/>
    <w:uiPriority w:val="36"/>
    <w:rsid w:val="00BD06AC"/>
    <w:rPr>
      <w:sz w:val="14"/>
      <w:szCs w:val="14"/>
    </w:rPr>
  </w:style>
  <w:style w:type="character" w:customStyle="1" w:styleId="ZhlavChar">
    <w:name w:val="Záhlaví Char"/>
    <w:aliases w:val="~Header Char"/>
    <w:basedOn w:val="Standardnpsmoodstavce"/>
    <w:link w:val="Zhlav"/>
    <w:uiPriority w:val="36"/>
    <w:rsid w:val="00BD06AC"/>
    <w:rPr>
      <w:rFonts w:eastAsiaTheme="minorEastAsia"/>
      <w:sz w:val="14"/>
      <w:szCs w:val="14"/>
    </w:rPr>
  </w:style>
  <w:style w:type="paragraph" w:customStyle="1" w:styleId="HeaderRight">
    <w:name w:val="Header Right"/>
    <w:basedOn w:val="Zhlav"/>
    <w:uiPriority w:val="39"/>
    <w:semiHidden/>
    <w:qFormat/>
    <w:rsid w:val="00BD06AC"/>
    <w:pPr>
      <w:jc w:val="right"/>
    </w:pPr>
  </w:style>
  <w:style w:type="paragraph" w:styleId="Bezmezer">
    <w:name w:val="No Spacing"/>
    <w:uiPriority w:val="1"/>
    <w:qFormat/>
    <w:rsid w:val="00BD06AC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HRONOVSKÝ</dc:creator>
  <cp:keywords/>
  <dc:description/>
  <cp:lastModifiedBy>Mgr. Roman ŠEBESTA</cp:lastModifiedBy>
  <cp:revision>2</cp:revision>
  <dcterms:created xsi:type="dcterms:W3CDTF">2022-02-02T09:19:00Z</dcterms:created>
  <dcterms:modified xsi:type="dcterms:W3CDTF">2022-02-02T09:19:00Z</dcterms:modified>
</cp:coreProperties>
</file>