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BC5" w14:textId="77777777" w:rsidR="00F96CA9" w:rsidRPr="00F106FE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KUPNÍ SMLOUVA</w:t>
      </w:r>
      <w:r w:rsidR="00BA5865" w:rsidRPr="00F106FE">
        <w:rPr>
          <w:rFonts w:ascii="Tahoma" w:hAnsi="Tahoma" w:cs="Tahoma"/>
          <w:b/>
          <w:sz w:val="21"/>
          <w:szCs w:val="21"/>
        </w:rPr>
        <w:t xml:space="preserve"> </w:t>
      </w:r>
    </w:p>
    <w:p w14:paraId="77B1F7B2" w14:textId="77777777" w:rsidR="00F96CA9" w:rsidRPr="00F106FE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F106FE">
        <w:rPr>
          <w:rFonts w:ascii="Tahoma" w:hAnsi="Tahoma" w:cs="Tahoma"/>
          <w:sz w:val="21"/>
          <w:szCs w:val="21"/>
        </w:rPr>
        <w:t xml:space="preserve">ona č. 89/2012 Sb., </w:t>
      </w:r>
      <w:r w:rsidRPr="00F106FE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01784D6C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F106FE">
        <w:rPr>
          <w:rFonts w:ascii="Tahoma" w:hAnsi="Tahoma" w:cs="Tahoma"/>
          <w:sz w:val="21"/>
          <w:szCs w:val="21"/>
        </w:rPr>
        <w:t>----------------------------</w:t>
      </w:r>
    </w:p>
    <w:p w14:paraId="7F3ECF1E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42F8FAAE" w14:textId="77777777" w:rsidR="0064429F" w:rsidRPr="00F106FE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64B5C02C" w14:textId="002C557F" w:rsidR="002C1A2D" w:rsidRPr="00F106FE" w:rsidRDefault="00FE1C02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Národní dům Frýdek-Místek, </w:t>
      </w:r>
      <w:r w:rsidRPr="00F106FE">
        <w:rPr>
          <w:rFonts w:ascii="Tahoma" w:hAnsi="Tahoma" w:cs="Tahoma"/>
          <w:b/>
          <w:bCs/>
          <w:sz w:val="21"/>
          <w:szCs w:val="21"/>
        </w:rPr>
        <w:t>příspěvková organizace</w:t>
      </w:r>
    </w:p>
    <w:p w14:paraId="2B9A4575" w14:textId="6E5A8663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 sídlem </w:t>
      </w:r>
      <w:r w:rsidR="00FE1C02" w:rsidRPr="00F106FE">
        <w:rPr>
          <w:rFonts w:ascii="Tahoma" w:hAnsi="Tahoma" w:cs="Tahoma"/>
          <w:sz w:val="21"/>
          <w:szCs w:val="21"/>
        </w:rPr>
        <w:t>Palackého 134, 738 01 Frýdek-Místek</w:t>
      </w:r>
    </w:p>
    <w:p w14:paraId="58675B71" w14:textId="418A34DA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osoba oprávněna jednat: </w:t>
      </w:r>
      <w:r w:rsidR="00FE1C02" w:rsidRPr="00F106FE">
        <w:rPr>
          <w:rFonts w:ascii="Tahoma" w:hAnsi="Tahoma" w:cs="Tahoma"/>
          <w:sz w:val="21"/>
          <w:szCs w:val="21"/>
        </w:rPr>
        <w:t xml:space="preserve">Gabriela </w:t>
      </w:r>
      <w:proofErr w:type="spellStart"/>
      <w:r w:rsidR="00FE1C02" w:rsidRPr="00F106FE">
        <w:rPr>
          <w:rFonts w:ascii="Tahoma" w:hAnsi="Tahoma" w:cs="Tahoma"/>
          <w:sz w:val="21"/>
          <w:szCs w:val="21"/>
        </w:rPr>
        <w:t>Kocichová</w:t>
      </w:r>
      <w:proofErr w:type="spellEnd"/>
      <w:r w:rsidR="00FE1C02" w:rsidRPr="00F106FE">
        <w:rPr>
          <w:rFonts w:ascii="Tahoma" w:hAnsi="Tahoma" w:cs="Tahoma"/>
          <w:sz w:val="21"/>
          <w:szCs w:val="21"/>
        </w:rPr>
        <w:t>, ředitelka organizace</w:t>
      </w:r>
    </w:p>
    <w:p w14:paraId="74B1C0AE" w14:textId="5CC76873" w:rsidR="00FE1C02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mobil: 777 728 096, e-mail: </w:t>
      </w:r>
      <w:hyperlink r:id="rId8" w:history="1">
        <w:r w:rsidR="005125E2" w:rsidRPr="00F106FE">
          <w:rPr>
            <w:rStyle w:val="Hypertextovodkaz"/>
            <w:rFonts w:ascii="Tahoma" w:hAnsi="Tahoma" w:cs="Tahoma"/>
            <w:sz w:val="21"/>
            <w:szCs w:val="21"/>
          </w:rPr>
          <w:t>gabriela.kocichova@kulturafm.cz</w:t>
        </w:r>
      </w:hyperlink>
    </w:p>
    <w:p w14:paraId="102BD1E6" w14:textId="6EB018BB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F106FE">
        <w:rPr>
          <w:rFonts w:ascii="Tahoma" w:hAnsi="Tahoma" w:cs="Tahoma"/>
          <w:sz w:val="21"/>
          <w:szCs w:val="21"/>
        </w:rPr>
        <w:t xml:space="preserve">IČ:  </w:t>
      </w:r>
      <w:r w:rsidR="00FE1C02" w:rsidRPr="00F106FE">
        <w:rPr>
          <w:rFonts w:ascii="Tahoma" w:hAnsi="Tahoma" w:cs="Tahoma"/>
          <w:sz w:val="21"/>
          <w:szCs w:val="21"/>
        </w:rPr>
        <w:t>70632405</w:t>
      </w:r>
      <w:proofErr w:type="gramEnd"/>
    </w:p>
    <w:p w14:paraId="7C2021D8" w14:textId="3C49CD48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DIČ: </w:t>
      </w:r>
      <w:r w:rsidR="00FE1C02" w:rsidRPr="00F106FE">
        <w:rPr>
          <w:rFonts w:ascii="Tahoma" w:hAnsi="Tahoma" w:cs="Tahoma"/>
          <w:sz w:val="21"/>
          <w:szCs w:val="21"/>
        </w:rPr>
        <w:t>CZ70632405</w:t>
      </w:r>
    </w:p>
    <w:p w14:paraId="4BF4C198" w14:textId="643BA08E" w:rsidR="00FE1C02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Bankovní spojení: ČSOB, číslo účtu: 244982290/0300</w:t>
      </w:r>
    </w:p>
    <w:p w14:paraId="00C582E9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kontaktní osoba ve věcech technických:</w:t>
      </w:r>
    </w:p>
    <w:p w14:paraId="343BDE44" w14:textId="227CA23F" w:rsidR="002C1A2D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Vlastimil Matějka</w:t>
      </w:r>
      <w:r w:rsidR="002C1A2D" w:rsidRPr="00F106FE">
        <w:rPr>
          <w:rFonts w:ascii="Tahoma" w:hAnsi="Tahoma" w:cs="Tahoma"/>
          <w:sz w:val="21"/>
          <w:szCs w:val="21"/>
        </w:rPr>
        <w:t xml:space="preserve">, </w:t>
      </w:r>
      <w:r w:rsidRPr="00F106FE">
        <w:rPr>
          <w:rFonts w:ascii="Tahoma" w:hAnsi="Tahoma" w:cs="Tahoma"/>
          <w:sz w:val="21"/>
          <w:szCs w:val="21"/>
        </w:rPr>
        <w:t>manažer provozu</w:t>
      </w:r>
    </w:p>
    <w:p w14:paraId="77CAA454" w14:textId="4387810E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email: </w:t>
      </w:r>
      <w:bookmarkStart w:id="0" w:name="_Hlk111107892"/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begin"/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instrText xml:space="preserve"> HYPERLINK "mailto:vlastimil.matejka@kulturafm.cz" </w:instrText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separate"/>
      </w:r>
      <w:r w:rsidR="005125E2" w:rsidRPr="00F106FE">
        <w:rPr>
          <w:rStyle w:val="Hypertextovodkaz"/>
          <w:rFonts w:ascii="Tahoma" w:hAnsi="Tahoma" w:cs="Tahoma"/>
          <w:sz w:val="21"/>
          <w:szCs w:val="21"/>
        </w:rPr>
        <w:t>vlastimil.matejka@kulturafm.cz</w:t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end"/>
      </w:r>
      <w:r w:rsidRPr="00F106FE">
        <w:rPr>
          <w:rFonts w:ascii="Tahoma" w:hAnsi="Tahoma" w:cs="Tahoma"/>
          <w:sz w:val="21"/>
          <w:szCs w:val="21"/>
        </w:rPr>
        <w:t xml:space="preserve"> /tel: </w:t>
      </w:r>
      <w:r w:rsidR="005125E2" w:rsidRPr="00F106FE">
        <w:rPr>
          <w:rFonts w:ascii="Tahoma" w:hAnsi="Tahoma" w:cs="Tahoma"/>
          <w:sz w:val="21"/>
          <w:szCs w:val="21"/>
        </w:rPr>
        <w:t>777</w:t>
      </w:r>
      <w:r w:rsidRPr="00F106FE">
        <w:rPr>
          <w:rFonts w:ascii="Tahoma" w:hAnsi="Tahoma" w:cs="Tahoma"/>
          <w:sz w:val="21"/>
          <w:szCs w:val="21"/>
        </w:rPr>
        <w:t xml:space="preserve"> </w:t>
      </w:r>
      <w:r w:rsidR="005125E2" w:rsidRPr="00F106FE">
        <w:rPr>
          <w:rFonts w:ascii="Tahoma" w:hAnsi="Tahoma" w:cs="Tahoma"/>
          <w:sz w:val="21"/>
          <w:szCs w:val="21"/>
        </w:rPr>
        <w:t>728</w:t>
      </w:r>
      <w:r w:rsidR="00BE2CD2" w:rsidRPr="00F106FE">
        <w:rPr>
          <w:rFonts w:ascii="Tahoma" w:hAnsi="Tahoma" w:cs="Tahoma"/>
          <w:sz w:val="21"/>
          <w:szCs w:val="21"/>
        </w:rPr>
        <w:t> </w:t>
      </w:r>
      <w:r w:rsidR="005125E2" w:rsidRPr="00F106FE">
        <w:rPr>
          <w:rFonts w:ascii="Tahoma" w:hAnsi="Tahoma" w:cs="Tahoma"/>
          <w:sz w:val="21"/>
          <w:szCs w:val="21"/>
        </w:rPr>
        <w:t>777</w:t>
      </w:r>
      <w:bookmarkEnd w:id="0"/>
      <w:r w:rsidR="00927760" w:rsidRPr="00F106FE">
        <w:rPr>
          <w:rFonts w:ascii="Tahoma" w:hAnsi="Tahoma" w:cs="Tahoma"/>
          <w:sz w:val="21"/>
          <w:szCs w:val="21"/>
        </w:rPr>
        <w:t xml:space="preserve"> </w:t>
      </w:r>
    </w:p>
    <w:p w14:paraId="340F16C0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41E89918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346034A" w14:textId="77777777" w:rsidR="002C1A2D" w:rsidRPr="00F106FE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106FE">
        <w:rPr>
          <w:rFonts w:ascii="Tahoma" w:hAnsi="Tahoma" w:cs="Tahoma"/>
          <w:b/>
          <w:sz w:val="21"/>
          <w:szCs w:val="21"/>
        </w:rPr>
        <w:t>kupující</w:t>
      </w:r>
      <w:r w:rsidRPr="00F106FE">
        <w:rPr>
          <w:rFonts w:ascii="Tahoma" w:hAnsi="Tahoma" w:cs="Tahoma"/>
          <w:b/>
          <w:sz w:val="21"/>
          <w:szCs w:val="21"/>
        </w:rPr>
        <w:t xml:space="preserve"> </w:t>
      </w:r>
    </w:p>
    <w:p w14:paraId="7FF8F1FD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</w:t>
      </w:r>
    </w:p>
    <w:p w14:paraId="0C687B63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F523DD6" w14:textId="77777777" w:rsidR="002C1A2D" w:rsidRPr="00F106FE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a</w:t>
      </w:r>
    </w:p>
    <w:p w14:paraId="311B0F6A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762B12B9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6D7A2C67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se sídlem ...,</w:t>
      </w:r>
    </w:p>
    <w:p w14:paraId="03066C86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14:paraId="287E02F5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IČ: </w:t>
      </w:r>
    </w:p>
    <w:p w14:paraId="05444647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DIČ: </w:t>
      </w:r>
    </w:p>
    <w:p w14:paraId="2748D109" w14:textId="7600CC6D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zapsána v obchodním rejstříku vedeném Krajským/městským soudem v</w:t>
      </w:r>
      <w:r w:rsidR="0060318D">
        <w:rPr>
          <w:rFonts w:ascii="Tahoma" w:hAnsi="Tahoma" w:cs="Tahoma"/>
          <w:sz w:val="21"/>
          <w:szCs w:val="21"/>
        </w:rPr>
        <w:t xml:space="preserve"> </w:t>
      </w:r>
      <w:r w:rsidRPr="00F106FE">
        <w:rPr>
          <w:rFonts w:ascii="Tahoma" w:hAnsi="Tahoma" w:cs="Tahoma"/>
          <w:sz w:val="21"/>
          <w:szCs w:val="21"/>
        </w:rPr>
        <w:t>…</w:t>
      </w:r>
      <w:r w:rsidR="0060318D">
        <w:rPr>
          <w:rFonts w:ascii="Tahoma" w:hAnsi="Tahoma" w:cs="Tahoma"/>
          <w:sz w:val="21"/>
          <w:szCs w:val="21"/>
        </w:rPr>
        <w:t xml:space="preserve"> </w:t>
      </w:r>
      <w:r w:rsidRPr="00F106FE">
        <w:rPr>
          <w:rFonts w:ascii="Tahoma" w:hAnsi="Tahoma" w:cs="Tahoma"/>
          <w:sz w:val="21"/>
          <w:szCs w:val="21"/>
        </w:rPr>
        <w:t xml:space="preserve">pod </w:t>
      </w:r>
      <w:proofErr w:type="spellStart"/>
      <w:r w:rsidRPr="00F106FE">
        <w:rPr>
          <w:rFonts w:ascii="Tahoma" w:hAnsi="Tahoma" w:cs="Tahoma"/>
          <w:sz w:val="21"/>
          <w:szCs w:val="21"/>
        </w:rPr>
        <w:t>sp</w:t>
      </w:r>
      <w:proofErr w:type="spellEnd"/>
      <w:r w:rsidRPr="00F106FE">
        <w:rPr>
          <w:rFonts w:ascii="Tahoma" w:hAnsi="Tahoma" w:cs="Tahoma"/>
          <w:sz w:val="21"/>
          <w:szCs w:val="21"/>
        </w:rPr>
        <w:t>. zn. Oddíl …</w:t>
      </w:r>
      <w:r w:rsidR="0060318D">
        <w:rPr>
          <w:rFonts w:ascii="Tahoma" w:hAnsi="Tahoma" w:cs="Tahoma"/>
          <w:sz w:val="21"/>
          <w:szCs w:val="21"/>
        </w:rPr>
        <w:t xml:space="preserve"> </w:t>
      </w:r>
      <w:r w:rsidRPr="00F106FE">
        <w:rPr>
          <w:rFonts w:ascii="Tahoma" w:hAnsi="Tahoma" w:cs="Tahoma"/>
          <w:sz w:val="21"/>
          <w:szCs w:val="21"/>
        </w:rPr>
        <w:t xml:space="preserve">vložka …  </w:t>
      </w:r>
    </w:p>
    <w:p w14:paraId="2F88056F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Č. účtu: </w:t>
      </w:r>
    </w:p>
    <w:p w14:paraId="104551E3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Tel: </w:t>
      </w:r>
    </w:p>
    <w:p w14:paraId="4E632DC8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Fax: </w:t>
      </w:r>
    </w:p>
    <w:p w14:paraId="4DE033F6" w14:textId="7777777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E-mail: </w:t>
      </w:r>
    </w:p>
    <w:p w14:paraId="2D364A32" w14:textId="77777777" w:rsidR="00BA5865" w:rsidRPr="00F106FE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14:paraId="6A36FB13" w14:textId="77777777" w:rsidR="002C1A2D" w:rsidRPr="00F106FE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106FE">
        <w:rPr>
          <w:rFonts w:ascii="Tahoma" w:hAnsi="Tahoma" w:cs="Tahoma"/>
          <w:b/>
          <w:sz w:val="21"/>
          <w:szCs w:val="21"/>
        </w:rPr>
        <w:t>prodávající</w:t>
      </w:r>
    </w:p>
    <w:p w14:paraId="5A4B0601" w14:textId="77777777" w:rsidR="002C1A2D" w:rsidRPr="00F106FE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kupující</w:t>
      </w:r>
      <w:r w:rsidR="002C1A2D" w:rsidRPr="00F106FE">
        <w:rPr>
          <w:rFonts w:ascii="Tahoma" w:hAnsi="Tahoma" w:cs="Tahoma"/>
          <w:b/>
          <w:sz w:val="21"/>
          <w:szCs w:val="21"/>
        </w:rPr>
        <w:t xml:space="preserve"> a </w:t>
      </w:r>
      <w:r w:rsidRPr="00F106FE">
        <w:rPr>
          <w:rFonts w:ascii="Tahoma" w:hAnsi="Tahoma" w:cs="Tahoma"/>
          <w:b/>
          <w:sz w:val="21"/>
          <w:szCs w:val="21"/>
        </w:rPr>
        <w:t>prodávající</w:t>
      </w:r>
      <w:r w:rsidR="002C1A2D" w:rsidRPr="00F106FE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0B32491B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32B4423" w14:textId="77777777" w:rsidR="00BE28FA" w:rsidRPr="00F106FE" w:rsidRDefault="00BE28FA" w:rsidP="002C1A2D">
      <w:pPr>
        <w:jc w:val="both"/>
        <w:rPr>
          <w:rFonts w:ascii="Tahoma" w:hAnsi="Tahoma" w:cs="Tahoma"/>
          <w:sz w:val="21"/>
          <w:szCs w:val="21"/>
        </w:rPr>
      </w:pPr>
    </w:p>
    <w:p w14:paraId="4DE1B673" w14:textId="4468831C" w:rsidR="00F96CA9" w:rsidRPr="00F106FE" w:rsidRDefault="00F96CA9" w:rsidP="00773BAC">
      <w:pPr>
        <w:spacing w:after="36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F106FE">
        <w:rPr>
          <w:rFonts w:ascii="Tahoma" w:hAnsi="Tahoma" w:cs="Tahoma"/>
          <w:sz w:val="21"/>
          <w:szCs w:val="21"/>
        </w:rPr>
        <w:t>9 a násl. zák. č. 89/2012 Sb., o</w:t>
      </w:r>
      <w:r w:rsidRPr="00F106FE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proofErr w:type="spellStart"/>
      <w:r w:rsidR="006806A5" w:rsidRPr="00F106FE">
        <w:rPr>
          <w:rFonts w:ascii="Tahoma" w:hAnsi="Tahoma" w:cs="Tahoma"/>
          <w:sz w:val="21"/>
          <w:szCs w:val="21"/>
        </w:rPr>
        <w:t>Redigitalizace</w:t>
      </w:r>
      <w:proofErr w:type="spellEnd"/>
      <w:r w:rsidR="006806A5" w:rsidRPr="00F106FE">
        <w:rPr>
          <w:rFonts w:ascii="Tahoma" w:hAnsi="Tahoma" w:cs="Tahoma"/>
          <w:sz w:val="21"/>
          <w:szCs w:val="21"/>
        </w:rPr>
        <w:t xml:space="preserve"> kina Vlast ve Frýdku-Místku</w:t>
      </w:r>
      <w:r w:rsidRPr="00F106FE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67213B68" w14:textId="77777777" w:rsidR="006E2B9D" w:rsidRPr="00F106FE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1</w:t>
      </w:r>
    </w:p>
    <w:p w14:paraId="00F0F8A0" w14:textId="77777777" w:rsidR="002C1A2D" w:rsidRPr="00F106FE" w:rsidRDefault="00916DE4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F106FE">
        <w:rPr>
          <w:rFonts w:ascii="Tahoma" w:hAnsi="Tahoma" w:cs="Tahoma"/>
          <w:b/>
          <w:sz w:val="21"/>
          <w:szCs w:val="21"/>
        </w:rPr>
        <w:t>SMLOUVY</w:t>
      </w:r>
    </w:p>
    <w:p w14:paraId="146142C7" w14:textId="4840FA30" w:rsidR="00483841" w:rsidRPr="00F106FE" w:rsidRDefault="00BA5865" w:rsidP="004C6D8F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F106FE">
        <w:rPr>
          <w:rFonts w:ascii="Tahoma" w:hAnsi="Tahoma" w:cs="Tahoma"/>
          <w:sz w:val="21"/>
          <w:szCs w:val="21"/>
        </w:rPr>
        <w:t xml:space="preserve">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</w:t>
      </w:r>
      <w:r w:rsidR="00773BAC" w:rsidRPr="00F106FE">
        <w:rPr>
          <w:rFonts w:ascii="Tahoma" w:hAnsi="Tahoma" w:cs="Tahoma"/>
          <w:sz w:val="21"/>
          <w:szCs w:val="21"/>
          <w:lang w:eastAsia="en-US"/>
        </w:rPr>
        <w:t xml:space="preserve"> dále vymezenému zboží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a </w:t>
      </w:r>
      <w:r w:rsidR="00773BAC" w:rsidRPr="00F106FE">
        <w:rPr>
          <w:rFonts w:ascii="Tahoma" w:hAnsi="Tahoma" w:cs="Tahoma"/>
          <w:sz w:val="21"/>
          <w:szCs w:val="21"/>
          <w:lang w:eastAsia="en-US"/>
        </w:rPr>
        <w:t xml:space="preserve">závazek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>kupující</w:t>
      </w:r>
      <w:r w:rsidR="00773BAC" w:rsidRPr="00F106FE">
        <w:rPr>
          <w:rFonts w:ascii="Tahoma" w:hAnsi="Tahoma" w:cs="Tahoma"/>
          <w:sz w:val="21"/>
          <w:szCs w:val="21"/>
          <w:lang w:eastAsia="en-US"/>
        </w:rPr>
        <w:t>ho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 zaplatit sjednanou cenu. </w:t>
      </w:r>
    </w:p>
    <w:p w14:paraId="73A766CA" w14:textId="64815C50"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Předmětem </w:t>
      </w:r>
      <w:r w:rsidR="00E72D2D">
        <w:rPr>
          <w:rFonts w:ascii="Tahoma" w:hAnsi="Tahoma" w:cs="Tahoma"/>
          <w:sz w:val="21"/>
          <w:szCs w:val="21"/>
          <w:lang w:eastAsia="en-US"/>
        </w:rPr>
        <w:t>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je dodávka a montáž zařízení pro proces obnovení digitálního kina podle standardu DCI do kina Nová scéna Vlast. Předmět plnění veřejné zakázky zahrnuje realizaci veškerých technických a organizačních opatření nutných k zajištění průběhu montáže a souvisejících prací a celé zakázky – zejména přechodná technická bezpečnostní opatření a dodávky energií. Součástí dodávky je zejména dodávka nového DCI RGB </w:t>
      </w:r>
      <w:proofErr w:type="gramStart"/>
      <w:r w:rsidRPr="00F106FE">
        <w:rPr>
          <w:rFonts w:ascii="Tahoma" w:hAnsi="Tahoma" w:cs="Tahoma"/>
          <w:sz w:val="21"/>
          <w:szCs w:val="21"/>
          <w:lang w:eastAsia="en-US"/>
        </w:rPr>
        <w:t>4K</w:t>
      </w:r>
      <w:proofErr w:type="gramEnd"/>
      <w:r w:rsidRPr="00F106FE">
        <w:rPr>
          <w:rFonts w:ascii="Tahoma" w:hAnsi="Tahoma" w:cs="Tahoma"/>
          <w:sz w:val="21"/>
          <w:szCs w:val="21"/>
          <w:lang w:eastAsia="en-US"/>
        </w:rPr>
        <w:t xml:space="preserve"> laserového projektoru, nového DCI 4K kino serveru s velkou kapacitou uložiště a moderního 3D </w:t>
      </w:r>
      <w:r w:rsidRPr="00F106FE">
        <w:rPr>
          <w:rFonts w:ascii="Tahoma" w:hAnsi="Tahoma" w:cs="Tahoma"/>
          <w:sz w:val="21"/>
          <w:szCs w:val="21"/>
          <w:lang w:eastAsia="en-US"/>
        </w:rPr>
        <w:lastRenderedPageBreak/>
        <w:t xml:space="preserve">systému na bázi polarizace světla s jednorázovými brýlemi nevyžadujícími náročný provoz a údržbu. Nutnou součástí dodávky </w:t>
      </w:r>
      <w:proofErr w:type="gramStart"/>
      <w:r w:rsidRPr="00F106FE">
        <w:rPr>
          <w:rFonts w:ascii="Tahoma" w:hAnsi="Tahoma" w:cs="Tahoma"/>
          <w:sz w:val="21"/>
          <w:szCs w:val="21"/>
          <w:lang w:eastAsia="en-US"/>
        </w:rPr>
        <w:t>3D</w:t>
      </w:r>
      <w:proofErr w:type="gramEnd"/>
      <w:r w:rsidRPr="00F106FE">
        <w:rPr>
          <w:rFonts w:ascii="Tahoma" w:hAnsi="Tahoma" w:cs="Tahoma"/>
          <w:sz w:val="21"/>
          <w:szCs w:val="21"/>
          <w:lang w:eastAsia="en-US"/>
        </w:rPr>
        <w:t xml:space="preserve"> systému je výměna projekčního plátna z důvodu kompatibility s 3D systémem.  </w:t>
      </w:r>
    </w:p>
    <w:p w14:paraId="781F5B26" w14:textId="0F6E2F19"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V rámci plnění </w:t>
      </w:r>
      <w:r w:rsidR="00D2501A">
        <w:rPr>
          <w:rFonts w:ascii="Tahoma" w:hAnsi="Tahoma" w:cs="Tahoma"/>
          <w:sz w:val="21"/>
          <w:szCs w:val="21"/>
          <w:lang w:eastAsia="en-US"/>
        </w:rPr>
        <w:t>smlouvy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budou zadavateli dodána zařízení, jejichž minimální technické parametry jsou stanoveny v příloze Položkový rozpočet.</w:t>
      </w:r>
    </w:p>
    <w:p w14:paraId="65F8C61A" w14:textId="653CEB28"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Mimo vlastní provedení dodávky a montáže je tedy součástí předmětu </w:t>
      </w:r>
      <w:r w:rsidR="00F675A8">
        <w:rPr>
          <w:rFonts w:ascii="Tahoma" w:hAnsi="Tahoma" w:cs="Tahoma"/>
          <w:sz w:val="21"/>
          <w:szCs w:val="21"/>
          <w:lang w:eastAsia="en-US"/>
        </w:rPr>
        <w:t>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rovněž: </w:t>
      </w:r>
    </w:p>
    <w:p w14:paraId="13D4B2AF" w14:textId="77777777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instalace, zprovoznění a komplexní vyzkoušení dodávaného zařízení, včetně doložení potvrzení, že dodávané zařízení splňuje požadavky DCI, tedy DCSS verze 1.2, </w:t>
      </w:r>
    </w:p>
    <w:p w14:paraId="61D791E1" w14:textId="77777777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veškeré práce a dodávky související s bezpečnostními opatřeními na ochranu lidí a majetku, </w:t>
      </w:r>
    </w:p>
    <w:p w14:paraId="26044852" w14:textId="1A0E77B2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ostraha rozpracovaného </w:t>
      </w:r>
      <w:r w:rsidR="00F675A8">
        <w:rPr>
          <w:rFonts w:ascii="Tahoma" w:hAnsi="Tahoma" w:cs="Tahoma"/>
          <w:sz w:val="21"/>
          <w:szCs w:val="21"/>
          <w:lang w:eastAsia="en-US"/>
        </w:rPr>
        <w:t>zařízení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zajištění bezpečnosti práce a ochrany životního prostředí, </w:t>
      </w:r>
    </w:p>
    <w:p w14:paraId="0D5734A1" w14:textId="77777777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úklidu vlivem montážních činnosti, </w:t>
      </w:r>
    </w:p>
    <w:p w14:paraId="658AB8DC" w14:textId="56FC8650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atestů a dokladů o požadovaných vlastnostech výrobků k přejímce </w:t>
      </w:r>
      <w:r w:rsidR="00F675A8">
        <w:rPr>
          <w:rFonts w:ascii="Tahoma" w:hAnsi="Tahoma" w:cs="Tahoma"/>
          <w:sz w:val="21"/>
          <w:szCs w:val="21"/>
          <w:lang w:eastAsia="en-US"/>
        </w:rPr>
        <w:t>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</w:t>
      </w:r>
    </w:p>
    <w:p w14:paraId="15E2CEDA" w14:textId="43354C7A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všech ostatních nezbytných zkoušek, atestů a revizí podle ČSN a případných jiných právních nebo technických předpisů platných v době provádění a předání </w:t>
      </w:r>
      <w:r w:rsidR="00F675A8">
        <w:rPr>
          <w:rFonts w:ascii="Tahoma" w:hAnsi="Tahoma" w:cs="Tahoma"/>
          <w:sz w:val="21"/>
          <w:szCs w:val="21"/>
          <w:lang w:eastAsia="en-US"/>
        </w:rPr>
        <w:t>zařízení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kterými bude prokázáno dosažení předepsané kvality a předepsaných parametrů dle standardu DCI, </w:t>
      </w:r>
    </w:p>
    <w:p w14:paraId="39264F7F" w14:textId="42634C5D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koordinační a kompletační činnost celé</w:t>
      </w:r>
      <w:r w:rsidR="00F675A8">
        <w:rPr>
          <w:rFonts w:ascii="Tahoma" w:hAnsi="Tahoma" w:cs="Tahoma"/>
          <w:sz w:val="21"/>
          <w:szCs w:val="21"/>
          <w:lang w:eastAsia="en-US"/>
        </w:rPr>
        <w:t xml:space="preserve"> dodávky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</w:t>
      </w:r>
    </w:p>
    <w:p w14:paraId="0DC48DDC" w14:textId="77777777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doprava, balení a manipulace, </w:t>
      </w:r>
    </w:p>
    <w:p w14:paraId="4882F8C7" w14:textId="77777777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demontáž stávajících zařízení, </w:t>
      </w:r>
    </w:p>
    <w:p w14:paraId="638ECB8C" w14:textId="77777777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odvoz a likvidace veškerého odpadu vzniklého v souvislosti s předmětem plnění, </w:t>
      </w:r>
    </w:p>
    <w:p w14:paraId="7823B138" w14:textId="68F2A8AA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proškolení obsluhy zařízení v rozsahu min. </w:t>
      </w:r>
      <w:r w:rsidR="00C33593" w:rsidRPr="00F106FE">
        <w:rPr>
          <w:rFonts w:ascii="Tahoma" w:hAnsi="Tahoma" w:cs="Tahoma"/>
          <w:sz w:val="21"/>
          <w:szCs w:val="21"/>
          <w:lang w:eastAsia="en-US"/>
        </w:rPr>
        <w:t>2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x </w:t>
      </w:r>
      <w:r w:rsidR="00C33593" w:rsidRPr="00F106FE">
        <w:rPr>
          <w:rFonts w:ascii="Tahoma" w:hAnsi="Tahoma" w:cs="Tahoma"/>
          <w:sz w:val="21"/>
          <w:szCs w:val="21"/>
          <w:lang w:eastAsia="en-US"/>
        </w:rPr>
        <w:t>3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hodiny, </w:t>
      </w:r>
    </w:p>
    <w:p w14:paraId="0C5298C0" w14:textId="56E65D56"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bezplatný záruční servis po celou dobu trvání záruční doby, který zahrnuje</w:t>
      </w:r>
      <w:r w:rsidR="00BE26AD">
        <w:rPr>
          <w:rFonts w:ascii="Tahoma" w:hAnsi="Tahoma" w:cs="Tahoma"/>
          <w:sz w:val="21"/>
          <w:szCs w:val="21"/>
          <w:lang w:eastAsia="en-US"/>
        </w:rPr>
        <w:t xml:space="preserve"> také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: </w:t>
      </w:r>
    </w:p>
    <w:p w14:paraId="57BAA456" w14:textId="2AD45D64" w:rsidR="00BE73A1" w:rsidRPr="00F106FE" w:rsidRDefault="00BE73A1" w:rsidP="0063635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a úhradu všech licencí, vztahující se k výrobkům a plnění, jejichž dodání je předmětem této </w:t>
      </w:r>
      <w:r w:rsidR="00F675A8">
        <w:rPr>
          <w:rFonts w:ascii="Tahoma" w:hAnsi="Tahoma" w:cs="Tahoma"/>
          <w:sz w:val="21"/>
          <w:szCs w:val="21"/>
          <w:lang w:eastAsia="en-US"/>
        </w:rPr>
        <w:t>smlouvy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</w:t>
      </w:r>
    </w:p>
    <w:p w14:paraId="2E3F65FD" w14:textId="77777777" w:rsidR="00BE73A1" w:rsidRPr="00F106FE" w:rsidRDefault="00BE73A1" w:rsidP="0063635D">
      <w:pPr>
        <w:numPr>
          <w:ilvl w:val="1"/>
          <w:numId w:val="29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pravidelné aktualizace softwarového vybavení, zejména všech registrací, placených updatů a upgradů podle pokynů jednotlivých výrobců; v rámci tohoto plnění bude dodavatel zajišťovat, aby dodaný software umožňoval používání dodaného zařízení při dodržení standardů DCI, popř. nově přijatých standardů „</w:t>
      </w:r>
      <w:proofErr w:type="spellStart"/>
      <w:r w:rsidRPr="00F106FE">
        <w:rPr>
          <w:rFonts w:ascii="Tahoma" w:hAnsi="Tahoma" w:cs="Tahoma"/>
          <w:sz w:val="21"/>
          <w:szCs w:val="21"/>
          <w:lang w:eastAsia="en-US"/>
        </w:rPr>
        <w:t>majors</w:t>
      </w:r>
      <w:proofErr w:type="spellEnd"/>
      <w:r w:rsidRPr="00F106FE">
        <w:rPr>
          <w:rFonts w:ascii="Tahoma" w:hAnsi="Tahoma" w:cs="Tahoma"/>
          <w:sz w:val="21"/>
          <w:szCs w:val="21"/>
          <w:lang w:eastAsia="en-US"/>
        </w:rPr>
        <w:t xml:space="preserve">“ studií, </w:t>
      </w:r>
    </w:p>
    <w:p w14:paraId="51386038" w14:textId="77777777"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Specifikace technických podmínek:</w:t>
      </w:r>
    </w:p>
    <w:p w14:paraId="7AD01EDB" w14:textId="77777777"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Splnění aktuálního znění DCI standardu pro </w:t>
      </w:r>
      <w:proofErr w:type="gram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2D</w:t>
      </w:r>
      <w:proofErr w:type="gram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a 3D promítání, tedy DCSS verze 1.2 (</w:t>
      </w:r>
      <w:hyperlink r:id="rId9" w:history="1">
        <w:r w:rsidRPr="00F106FE">
          <w:rPr>
            <w:rFonts w:ascii="Tahoma" w:hAnsi="Tahoma" w:cs="Tahoma"/>
            <w:color w:val="0000FF"/>
            <w:sz w:val="21"/>
            <w:szCs w:val="21"/>
            <w:u w:val="single"/>
            <w:lang w:eastAsia="en-US"/>
          </w:rPr>
          <w:t>www.dcimovies.com</w:t>
        </w:r>
      </w:hyperlink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)</w:t>
      </w:r>
    </w:p>
    <w:p w14:paraId="1D3CA196" w14:textId="77777777"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DCI </w:t>
      </w:r>
      <w:proofErr w:type="gram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4K</w:t>
      </w:r>
      <w:proofErr w:type="gram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RGB laserový projektor</w:t>
      </w:r>
    </w:p>
    <w:p w14:paraId="3A0FABDE" w14:textId="77777777"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DCI kompatibilní </w:t>
      </w:r>
      <w:proofErr w:type="gram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4K</w:t>
      </w:r>
      <w:proofErr w:type="gram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</w:t>
      </w:r>
      <w:proofErr w:type="spell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kinoserver</w:t>
      </w:r>
      <w:proofErr w:type="spell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s integrovaný </w:t>
      </w:r>
      <w:proofErr w:type="spell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audioprocesorem</w:t>
      </w:r>
      <w:proofErr w:type="spell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podporujícím 3D objektový zvukový systém</w:t>
      </w:r>
    </w:p>
    <w:p w14:paraId="06413C38" w14:textId="77777777"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proofErr w:type="gram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3D</w:t>
      </w:r>
      <w:proofErr w:type="gram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systém pro kino s jednorázovými brýlemi na principu kruhové polarizace světla včetně kompatibilního </w:t>
      </w:r>
      <w:proofErr w:type="spell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kinoplátna</w:t>
      </w:r>
      <w:proofErr w:type="spell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bez hot-spot efektu</w:t>
      </w:r>
    </w:p>
    <w:p w14:paraId="61B79D7E" w14:textId="10330386" w:rsidR="006806A5" w:rsidRPr="00F106FE" w:rsidRDefault="006806A5" w:rsidP="00082900">
      <w:pPr>
        <w:pStyle w:val="Odstavecseseznamem"/>
        <w:widowControl w:val="0"/>
        <w:numPr>
          <w:ilvl w:val="0"/>
          <w:numId w:val="4"/>
        </w:numPr>
        <w:tabs>
          <w:tab w:val="left" w:pos="5387"/>
        </w:tabs>
        <w:spacing w:after="120"/>
        <w:ind w:left="714" w:hanging="357"/>
        <w:contextualSpacing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 xml:space="preserve">Věci a práva, které jsou potřebné ke splnění závazků prodávajícího vyplývajících z této </w:t>
      </w:r>
      <w:r w:rsidR="00F675A8">
        <w:rPr>
          <w:rFonts w:ascii="Tahoma" w:eastAsia="Calibri" w:hAnsi="Tahoma" w:cs="Tahoma"/>
          <w:sz w:val="21"/>
          <w:szCs w:val="21"/>
          <w:lang w:eastAsia="en-US"/>
        </w:rPr>
        <w:t>s</w:t>
      </w:r>
      <w:r w:rsidRPr="00F106FE">
        <w:rPr>
          <w:rFonts w:ascii="Tahoma" w:eastAsia="Calibri" w:hAnsi="Tahoma" w:cs="Tahoma"/>
          <w:sz w:val="21"/>
          <w:szCs w:val="21"/>
          <w:lang w:eastAsia="en-US"/>
        </w:rPr>
        <w:t xml:space="preserve">mlouvy, je povinen opatřit prodávající, pokud v této </w:t>
      </w:r>
      <w:r w:rsidR="00F675A8">
        <w:rPr>
          <w:rFonts w:ascii="Tahoma" w:eastAsia="Calibri" w:hAnsi="Tahoma" w:cs="Tahoma"/>
          <w:sz w:val="21"/>
          <w:szCs w:val="21"/>
          <w:lang w:eastAsia="en-US"/>
        </w:rPr>
        <w:t>s</w:t>
      </w:r>
      <w:r w:rsidRPr="00F106FE">
        <w:rPr>
          <w:rFonts w:ascii="Tahoma" w:eastAsia="Calibri" w:hAnsi="Tahoma" w:cs="Tahoma"/>
          <w:sz w:val="21"/>
          <w:szCs w:val="21"/>
          <w:lang w:eastAsia="en-US"/>
        </w:rPr>
        <w:t xml:space="preserve">mlouvě není výslovně uvedeno, že je opatří kupující; totéž platí o vytvoření jiných právních a faktických podmínek nezbytných pro řádné a včasné plnění </w:t>
      </w:r>
      <w:r w:rsidR="00F675A8">
        <w:rPr>
          <w:rFonts w:ascii="Tahoma" w:eastAsia="Calibri" w:hAnsi="Tahoma" w:cs="Tahoma"/>
          <w:sz w:val="21"/>
          <w:szCs w:val="21"/>
          <w:lang w:eastAsia="en-US"/>
        </w:rPr>
        <w:t>s</w:t>
      </w:r>
      <w:r w:rsidRPr="00F106FE">
        <w:rPr>
          <w:rFonts w:ascii="Tahoma" w:eastAsia="Calibri" w:hAnsi="Tahoma" w:cs="Tahoma"/>
          <w:sz w:val="21"/>
          <w:szCs w:val="21"/>
          <w:lang w:eastAsia="en-US"/>
        </w:rPr>
        <w:t>mlouvy, pokud nejsou výlučně v moci kupujícího; kupující poskytne prodávajícímu nezbytnou součinnost.</w:t>
      </w:r>
    </w:p>
    <w:p w14:paraId="2D6A5C90" w14:textId="77777777" w:rsidR="00011FC8" w:rsidRPr="00F106FE" w:rsidRDefault="00011FC8" w:rsidP="00082900">
      <w:pPr>
        <w:pStyle w:val="Odstavecseseznamem"/>
        <w:widowControl w:val="0"/>
        <w:numPr>
          <w:ilvl w:val="0"/>
          <w:numId w:val="4"/>
        </w:numPr>
        <w:tabs>
          <w:tab w:val="left" w:pos="5387"/>
        </w:tabs>
        <w:spacing w:after="120"/>
        <w:ind w:left="714" w:hanging="357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Spolu se zbožím předá prodávající kupujícímu následující doklady:</w:t>
      </w:r>
    </w:p>
    <w:p w14:paraId="646DD953" w14:textId="77777777" w:rsidR="00011FC8" w:rsidRPr="00F106FE" w:rsidRDefault="00011FC8" w:rsidP="00082900">
      <w:pPr>
        <w:pStyle w:val="Odstavecseseznamem"/>
        <w:widowControl w:val="0"/>
        <w:numPr>
          <w:ilvl w:val="0"/>
          <w:numId w:val="25"/>
        </w:numPr>
        <w:tabs>
          <w:tab w:val="left" w:pos="5387"/>
        </w:tabs>
        <w:spacing w:after="120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záruční listy,</w:t>
      </w:r>
    </w:p>
    <w:p w14:paraId="65373D43" w14:textId="77777777" w:rsidR="00011FC8" w:rsidRPr="00F106FE" w:rsidRDefault="00011FC8" w:rsidP="00082900">
      <w:pPr>
        <w:pStyle w:val="Odstavecseseznamem"/>
        <w:widowControl w:val="0"/>
        <w:numPr>
          <w:ilvl w:val="0"/>
          <w:numId w:val="25"/>
        </w:numPr>
        <w:tabs>
          <w:tab w:val="left" w:pos="5387"/>
        </w:tabs>
        <w:spacing w:after="120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návody v českém jazyce,</w:t>
      </w:r>
    </w:p>
    <w:p w14:paraId="29FADD78" w14:textId="6C8606EF" w:rsidR="00011FC8" w:rsidRPr="00F106FE" w:rsidRDefault="00011FC8" w:rsidP="00082900">
      <w:pPr>
        <w:pStyle w:val="Odstavecseseznamem"/>
        <w:widowControl w:val="0"/>
        <w:numPr>
          <w:ilvl w:val="0"/>
          <w:numId w:val="25"/>
        </w:numPr>
        <w:tabs>
          <w:tab w:val="left" w:pos="5387"/>
        </w:tabs>
        <w:spacing w:after="120"/>
        <w:contextualSpacing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jiné doklady, jež jsou nutné k převzetí a k užívání věcí, jakož i případné další doklady stanovené v této Smlouvě</w:t>
      </w:r>
    </w:p>
    <w:p w14:paraId="6CC4FCA0" w14:textId="0C35629A" w:rsidR="00311CEA" w:rsidRPr="00F106FE" w:rsidRDefault="00311CEA" w:rsidP="00311CEA">
      <w:pPr>
        <w:pStyle w:val="Odstavecseseznamem"/>
        <w:keepNext/>
        <w:numPr>
          <w:ilvl w:val="0"/>
          <w:numId w:val="4"/>
        </w:numPr>
        <w:tabs>
          <w:tab w:val="left" w:pos="5387"/>
        </w:tabs>
        <w:spacing w:after="240"/>
        <w:ind w:left="714" w:hanging="357"/>
        <w:contextualSpacing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lastRenderedPageBreak/>
        <w:t>Prodávající provede na základě objednávky kupujícího profylaktickou zkoušku. Profylaktická zkouška bude provedena min. jednou ročně.</w:t>
      </w:r>
    </w:p>
    <w:p w14:paraId="599ACC15" w14:textId="77777777" w:rsidR="006E2B9D" w:rsidRPr="00F106FE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2</w:t>
      </w:r>
    </w:p>
    <w:p w14:paraId="22943A44" w14:textId="77777777" w:rsidR="002C1A2D" w:rsidRPr="00F106FE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F106FE">
        <w:rPr>
          <w:rFonts w:ascii="Tahoma" w:hAnsi="Tahoma" w:cs="Tahoma"/>
          <w:b/>
          <w:caps/>
          <w:sz w:val="21"/>
          <w:szCs w:val="21"/>
        </w:rPr>
        <w:t>ĚNÍ</w:t>
      </w:r>
    </w:p>
    <w:p w14:paraId="0E6C6FD7" w14:textId="73E15A8E" w:rsidR="006E2B9D" w:rsidRPr="00F106FE" w:rsidRDefault="000215DB" w:rsidP="00D774C7">
      <w:pPr>
        <w:pStyle w:val="Odstavecseseznamem"/>
        <w:keepLines/>
        <w:numPr>
          <w:ilvl w:val="0"/>
          <w:numId w:val="5"/>
        </w:numPr>
        <w:suppressAutoHyphens/>
        <w:spacing w:line="276" w:lineRule="auto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Kupní</w:t>
      </w:r>
      <w:r w:rsidR="006E2B9D" w:rsidRPr="00F106FE">
        <w:rPr>
          <w:rFonts w:ascii="Tahoma" w:hAnsi="Tahoma" w:cs="Tahoma"/>
          <w:sz w:val="21"/>
          <w:szCs w:val="21"/>
        </w:rPr>
        <w:t xml:space="preserve"> cena za </w:t>
      </w:r>
      <w:r w:rsidR="00A4313F" w:rsidRPr="00F106FE">
        <w:rPr>
          <w:rFonts w:ascii="Tahoma" w:hAnsi="Tahoma" w:cs="Tahoma"/>
          <w:sz w:val="21"/>
          <w:szCs w:val="21"/>
        </w:rPr>
        <w:t>zboží</w:t>
      </w:r>
      <w:r w:rsidR="0005358C" w:rsidRPr="00F106FE">
        <w:rPr>
          <w:rFonts w:ascii="Tahoma" w:hAnsi="Tahoma" w:cs="Tahoma"/>
          <w:sz w:val="21"/>
          <w:szCs w:val="21"/>
        </w:rPr>
        <w:t xml:space="preserve"> v Kč</w:t>
      </w:r>
      <w:r w:rsidR="00A4313F" w:rsidRPr="00F106FE">
        <w:rPr>
          <w:rFonts w:ascii="Tahoma" w:hAnsi="Tahoma" w:cs="Tahoma"/>
          <w:sz w:val="21"/>
          <w:szCs w:val="21"/>
        </w:rPr>
        <w:t xml:space="preserve"> </w:t>
      </w:r>
      <w:r w:rsidR="009F0BEE" w:rsidRPr="00F106FE">
        <w:rPr>
          <w:rFonts w:ascii="Tahoma" w:hAnsi="Tahoma" w:cs="Tahoma"/>
          <w:sz w:val="21"/>
          <w:szCs w:val="21"/>
        </w:rPr>
        <w:t>s</w:t>
      </w:r>
      <w:r w:rsidR="006E2B9D" w:rsidRPr="00F106FE">
        <w:rPr>
          <w:rFonts w:ascii="Tahoma" w:hAnsi="Tahoma" w:cs="Tahoma"/>
          <w:sz w:val="21"/>
          <w:szCs w:val="21"/>
        </w:rPr>
        <w:t xml:space="preserve">e </w:t>
      </w:r>
      <w:r w:rsidR="009F0BEE" w:rsidRPr="00F106FE">
        <w:rPr>
          <w:rFonts w:ascii="Tahoma" w:hAnsi="Tahoma" w:cs="Tahoma"/>
          <w:sz w:val="21"/>
          <w:szCs w:val="21"/>
        </w:rPr>
        <w:t xml:space="preserve">sjednává </w:t>
      </w:r>
      <w:r w:rsidR="006E2B9D" w:rsidRPr="00F106FE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1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3402"/>
      </w:tblGrid>
      <w:tr w:rsidR="009C0EC0" w:rsidRPr="00F106FE" w14:paraId="0D51B169" w14:textId="77777777" w:rsidTr="00E16960">
        <w:trPr>
          <w:trHeight w:val="397"/>
        </w:trPr>
        <w:tc>
          <w:tcPr>
            <w:tcW w:w="4819" w:type="dxa"/>
            <w:vAlign w:val="center"/>
          </w:tcPr>
          <w:p w14:paraId="0E0656C3" w14:textId="56193952" w:rsidR="009C0EC0" w:rsidRPr="00F106FE" w:rsidRDefault="009C0EC0" w:rsidP="005401A9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caps/>
                <w:sz w:val="21"/>
                <w:szCs w:val="21"/>
              </w:rPr>
              <w:t>CENA celkem bez DPH</w:t>
            </w:r>
          </w:p>
        </w:tc>
        <w:tc>
          <w:tcPr>
            <w:tcW w:w="3402" w:type="dxa"/>
            <w:vAlign w:val="center"/>
          </w:tcPr>
          <w:p w14:paraId="243B2D9D" w14:textId="77777777" w:rsidR="009C0EC0" w:rsidRPr="00F106FE" w:rsidRDefault="009C0EC0" w:rsidP="005401A9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sz w:val="21"/>
                <w:szCs w:val="21"/>
              </w:rPr>
              <w:t>0,00 Kč</w:t>
            </w:r>
          </w:p>
        </w:tc>
      </w:tr>
      <w:tr w:rsidR="009C0EC0" w:rsidRPr="00F106FE" w14:paraId="01EE72AA" w14:textId="77777777" w:rsidTr="00E16960">
        <w:trPr>
          <w:trHeight w:val="397"/>
        </w:trPr>
        <w:tc>
          <w:tcPr>
            <w:tcW w:w="4819" w:type="dxa"/>
            <w:vAlign w:val="center"/>
          </w:tcPr>
          <w:p w14:paraId="07268581" w14:textId="77777777" w:rsidR="009C0EC0" w:rsidRPr="00F106FE" w:rsidRDefault="009C0EC0" w:rsidP="005401A9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3402" w:type="dxa"/>
            <w:vAlign w:val="center"/>
          </w:tcPr>
          <w:p w14:paraId="6BDC6A7F" w14:textId="77777777" w:rsidR="009C0EC0" w:rsidRPr="00F106FE" w:rsidRDefault="009C0EC0" w:rsidP="005401A9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sz w:val="21"/>
                <w:szCs w:val="21"/>
              </w:rPr>
              <w:t>0,00 Kč</w:t>
            </w:r>
          </w:p>
        </w:tc>
      </w:tr>
      <w:tr w:rsidR="009C0EC0" w:rsidRPr="00F106FE" w14:paraId="31B2681F" w14:textId="77777777" w:rsidTr="00E16960">
        <w:trPr>
          <w:trHeight w:val="397"/>
        </w:trPr>
        <w:tc>
          <w:tcPr>
            <w:tcW w:w="4819" w:type="dxa"/>
            <w:vAlign w:val="center"/>
          </w:tcPr>
          <w:p w14:paraId="33B1A638" w14:textId="77777777" w:rsidR="009C0EC0" w:rsidRPr="00F106FE" w:rsidRDefault="009C0EC0" w:rsidP="005401A9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caps/>
                <w:sz w:val="21"/>
                <w:szCs w:val="21"/>
              </w:rPr>
              <w:t>Cena celkem včetně DPH</w:t>
            </w:r>
          </w:p>
        </w:tc>
        <w:tc>
          <w:tcPr>
            <w:tcW w:w="3402" w:type="dxa"/>
            <w:vAlign w:val="center"/>
          </w:tcPr>
          <w:p w14:paraId="4142909B" w14:textId="77777777" w:rsidR="009C0EC0" w:rsidRPr="00F106FE" w:rsidRDefault="009C0EC0" w:rsidP="005401A9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sz w:val="21"/>
                <w:szCs w:val="21"/>
              </w:rPr>
              <w:t>0,00 Kč</w:t>
            </w:r>
          </w:p>
        </w:tc>
      </w:tr>
    </w:tbl>
    <w:p w14:paraId="569B2C34" w14:textId="452D3B98" w:rsidR="009C0EC0" w:rsidRPr="00F106FE" w:rsidRDefault="00D774C7" w:rsidP="00D774C7">
      <w:pPr>
        <w:pStyle w:val="Odstavecseseznamem"/>
        <w:keepLines/>
        <w:numPr>
          <w:ilvl w:val="0"/>
          <w:numId w:val="5"/>
        </w:numPr>
        <w:suppressAutoHyphens/>
        <w:spacing w:before="120" w:line="276" w:lineRule="auto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Cena navazujících služeb</w:t>
      </w:r>
    </w:p>
    <w:tbl>
      <w:tblPr>
        <w:tblpPr w:leftFromText="141" w:rightFromText="141" w:vertAnchor="text" w:horzAnchor="margin" w:tblpXSpec="center" w:tblpY="2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426"/>
        <w:gridCol w:w="2409"/>
        <w:gridCol w:w="1134"/>
        <w:gridCol w:w="2117"/>
      </w:tblGrid>
      <w:tr w:rsidR="00D774C7" w:rsidRPr="00F106FE" w14:paraId="1127BE12" w14:textId="77777777" w:rsidTr="00E16960">
        <w:tc>
          <w:tcPr>
            <w:tcW w:w="2131" w:type="dxa"/>
            <w:shd w:val="clear" w:color="auto" w:fill="auto"/>
          </w:tcPr>
          <w:p w14:paraId="684BCC39" w14:textId="77777777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E6A5F9" w14:textId="77777777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ks</w:t>
            </w:r>
          </w:p>
        </w:tc>
        <w:tc>
          <w:tcPr>
            <w:tcW w:w="2409" w:type="dxa"/>
            <w:shd w:val="clear" w:color="auto" w:fill="auto"/>
          </w:tcPr>
          <w:p w14:paraId="348FE31E" w14:textId="15A1E85A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Jednotková cena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8D091" w14:textId="77777777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DPH</w:t>
            </w:r>
          </w:p>
        </w:tc>
        <w:tc>
          <w:tcPr>
            <w:tcW w:w="2117" w:type="dxa"/>
            <w:shd w:val="clear" w:color="auto" w:fill="auto"/>
          </w:tcPr>
          <w:p w14:paraId="6035F5E8" w14:textId="79283683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Jednotková cena včetně DPH</w:t>
            </w:r>
          </w:p>
        </w:tc>
      </w:tr>
      <w:tr w:rsidR="00D774C7" w:rsidRPr="00F106FE" w14:paraId="79C5CF32" w14:textId="77777777" w:rsidTr="00E16960">
        <w:trPr>
          <w:trHeight w:val="337"/>
        </w:trPr>
        <w:tc>
          <w:tcPr>
            <w:tcW w:w="2131" w:type="dxa"/>
            <w:shd w:val="clear" w:color="auto" w:fill="auto"/>
          </w:tcPr>
          <w:p w14:paraId="55864187" w14:textId="0FF0FAFF" w:rsidR="00D774C7" w:rsidRPr="00F106FE" w:rsidRDefault="00D774C7" w:rsidP="00F675A8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Profylaktická zkouška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8CBD20" w14:textId="2AD9B3CC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801CEB" w14:textId="77777777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E2436D" w14:textId="77777777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841A78F" w14:textId="77777777"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0B38F5" w14:textId="01A619AB" w:rsidR="002C1A2D" w:rsidRPr="00F106FE" w:rsidRDefault="002C1A2D" w:rsidP="005E31A8">
      <w:pPr>
        <w:pStyle w:val="Odstavecseseznamem"/>
        <w:numPr>
          <w:ilvl w:val="0"/>
          <w:numId w:val="5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F106FE">
        <w:rPr>
          <w:rFonts w:ascii="Tahoma" w:hAnsi="Tahoma" w:cs="Tahoma"/>
          <w:sz w:val="21"/>
          <w:szCs w:val="21"/>
          <w:lang w:eastAsia="en-US"/>
        </w:rPr>
        <w:t>je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F106FE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F106FE">
        <w:rPr>
          <w:rFonts w:ascii="Tahoma" w:hAnsi="Tahoma" w:cs="Tahoma"/>
          <w:sz w:val="21"/>
          <w:szCs w:val="21"/>
          <w:lang w:eastAsia="en-US"/>
        </w:rPr>
        <w:t xml:space="preserve"> prodávajícího s dodávkou </w:t>
      </w:r>
      <w:r w:rsidR="005E31A8" w:rsidRPr="00F106FE">
        <w:rPr>
          <w:rFonts w:ascii="Tahoma" w:hAnsi="Tahoma" w:cs="Tahoma"/>
          <w:sz w:val="21"/>
          <w:szCs w:val="21"/>
          <w:lang w:eastAsia="en-US"/>
        </w:rPr>
        <w:t xml:space="preserve">a </w:t>
      </w:r>
      <w:proofErr w:type="spellStart"/>
      <w:r w:rsidR="005E31A8" w:rsidRPr="00F106FE">
        <w:rPr>
          <w:rFonts w:ascii="Tahoma" w:hAnsi="Tahoma" w:cs="Tahoma"/>
          <w:sz w:val="21"/>
          <w:szCs w:val="21"/>
          <w:lang w:eastAsia="en-US"/>
        </w:rPr>
        <w:t>instatalací</w:t>
      </w:r>
      <w:proofErr w:type="spellEnd"/>
      <w:r w:rsidR="005E31A8"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916DE4" w:rsidRPr="00F106FE">
        <w:rPr>
          <w:rFonts w:ascii="Tahoma" w:hAnsi="Tahoma" w:cs="Tahoma"/>
          <w:sz w:val="21"/>
          <w:szCs w:val="21"/>
          <w:lang w:eastAsia="en-US"/>
        </w:rPr>
        <w:t>zboží</w:t>
      </w:r>
      <w:r w:rsidR="005E31A8" w:rsidRPr="00F106FE">
        <w:rPr>
          <w:rFonts w:ascii="Tahoma" w:hAnsi="Tahoma" w:cs="Tahoma"/>
          <w:sz w:val="21"/>
          <w:szCs w:val="21"/>
          <w:lang w:eastAsia="en-US"/>
        </w:rPr>
        <w:t xml:space="preserve"> a souvisejícími službami</w:t>
      </w:r>
      <w:r w:rsidR="000215DB" w:rsidRPr="00F106FE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F106FE">
        <w:rPr>
          <w:rFonts w:ascii="Tahoma" w:hAnsi="Tahoma" w:cs="Tahoma"/>
          <w:sz w:val="21"/>
          <w:szCs w:val="21"/>
          <w:lang w:eastAsia="en-US"/>
        </w:rPr>
        <w:t>u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F106FE">
        <w:rPr>
          <w:rFonts w:ascii="Tahoma" w:hAnsi="Tahoma" w:cs="Tahoma"/>
          <w:sz w:val="21"/>
          <w:szCs w:val="21"/>
          <w:lang w:eastAsia="en-US"/>
        </w:rPr>
        <w:t>prodávajícího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F106FE">
        <w:rPr>
          <w:rFonts w:ascii="Tahoma" w:hAnsi="Tahoma" w:cs="Tahoma"/>
          <w:sz w:val="21"/>
          <w:szCs w:val="21"/>
          <w:lang w:eastAsia="en-US"/>
        </w:rPr>
        <w:t>é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F106FE">
        <w:rPr>
          <w:rFonts w:ascii="Tahoma" w:hAnsi="Tahoma" w:cs="Tahoma"/>
          <w:sz w:val="21"/>
          <w:szCs w:val="21"/>
          <w:lang w:eastAsia="en-US"/>
        </w:rPr>
        <w:t>kupujícího</w:t>
      </w:r>
      <w:r w:rsidRPr="00F106FE">
        <w:rPr>
          <w:rFonts w:ascii="Tahoma" w:hAnsi="Tahoma" w:cs="Tahoma"/>
          <w:sz w:val="21"/>
          <w:szCs w:val="21"/>
          <w:lang w:eastAsia="en-US"/>
        </w:rPr>
        <w:t>.</w:t>
      </w:r>
    </w:p>
    <w:p w14:paraId="28CB60AC" w14:textId="3ECF9807" w:rsidR="005E31A8" w:rsidRPr="00F106FE" w:rsidRDefault="005E31A8" w:rsidP="005E31A8">
      <w:pPr>
        <w:pStyle w:val="Odstavecseseznamem"/>
        <w:numPr>
          <w:ilvl w:val="0"/>
          <w:numId w:val="5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Kupní cena zahrnuje rovněž: </w:t>
      </w:r>
    </w:p>
    <w:p w14:paraId="7F0B7D5E" w14:textId="049C1605" w:rsidR="005E31A8" w:rsidRPr="00F106FE" w:rsidRDefault="005E31A8" w:rsidP="005E31A8">
      <w:pPr>
        <w:numPr>
          <w:ilvl w:val="1"/>
          <w:numId w:val="20"/>
        </w:numPr>
        <w:ind w:left="928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úplaty za služby, instalace, dodávky, úkony a ostatní práce provedené prodávajícím podle této </w:t>
      </w:r>
      <w:r w:rsidR="0006032C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>mlouvy,</w:t>
      </w:r>
    </w:p>
    <w:p w14:paraId="76D57A54" w14:textId="64DBE4CB" w:rsidR="005E31A8" w:rsidRPr="00F106FE" w:rsidRDefault="005E31A8" w:rsidP="005E31A8">
      <w:pPr>
        <w:numPr>
          <w:ilvl w:val="1"/>
          <w:numId w:val="20"/>
        </w:numPr>
        <w:ind w:left="928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úplaty za jiné činnosti ve </w:t>
      </w:r>
      <w:r w:rsidR="0006032C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mlouvě výslovně neuvedené ovšem provedené nebo zajištěné prodávajícím k plnění závazků prodávajícího dle této </w:t>
      </w:r>
      <w:r w:rsidR="0006032C">
        <w:rPr>
          <w:rFonts w:ascii="Tahoma" w:hAnsi="Tahoma" w:cs="Tahoma"/>
          <w:sz w:val="21"/>
          <w:szCs w:val="21"/>
        </w:rPr>
        <w:t>s</w:t>
      </w:r>
      <w:bookmarkStart w:id="1" w:name="_GoBack"/>
      <w:bookmarkEnd w:id="1"/>
      <w:r w:rsidRPr="00F106FE">
        <w:rPr>
          <w:rFonts w:ascii="Tahoma" w:hAnsi="Tahoma" w:cs="Tahoma"/>
          <w:sz w:val="21"/>
          <w:szCs w:val="21"/>
        </w:rPr>
        <w:t xml:space="preserve">mlouvy, </w:t>
      </w:r>
    </w:p>
    <w:p w14:paraId="76C2DA07" w14:textId="77777777" w:rsidR="005E31A8" w:rsidRPr="00F106FE" w:rsidRDefault="005E31A8" w:rsidP="005E31A8">
      <w:pPr>
        <w:numPr>
          <w:ilvl w:val="1"/>
          <w:numId w:val="20"/>
        </w:numPr>
        <w:ind w:left="928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náklady, které mohl nebo měl prodávající předpokládat,</w:t>
      </w:r>
    </w:p>
    <w:p w14:paraId="2C3345F1" w14:textId="5C7C8560" w:rsidR="005E31A8" w:rsidRPr="00F106FE" w:rsidRDefault="005E31A8" w:rsidP="00CF760F">
      <w:pPr>
        <w:numPr>
          <w:ilvl w:val="1"/>
          <w:numId w:val="20"/>
        </w:numPr>
        <w:spacing w:after="240"/>
        <w:ind w:left="924" w:hanging="35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ostatní náklady, o nichž to stanoví tato </w:t>
      </w:r>
      <w:r w:rsidR="00BA5AC0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>mlouva, právní předpis nebo vyplývá-li to z povahy věci.</w:t>
      </w:r>
    </w:p>
    <w:p w14:paraId="3066AB23" w14:textId="77777777" w:rsidR="006E2B9D" w:rsidRPr="00F106FE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F106FE">
        <w:rPr>
          <w:rFonts w:ascii="Tahoma" w:hAnsi="Tahoma" w:cs="Tahoma"/>
          <w:b/>
          <w:sz w:val="21"/>
          <w:szCs w:val="21"/>
        </w:rPr>
        <w:t>3</w:t>
      </w:r>
    </w:p>
    <w:p w14:paraId="6DC03D2C" w14:textId="77777777" w:rsidR="002C1A2D" w:rsidRPr="00F106FE" w:rsidRDefault="00CB2DB4" w:rsidP="00773BAC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DOBA, </w:t>
      </w:r>
      <w:r w:rsidRPr="00F106FE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14:paraId="02F7AA90" w14:textId="1FFDDF21" w:rsidR="0024622D" w:rsidRPr="00F106FE" w:rsidRDefault="00D520F9" w:rsidP="00C408FA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Prodávající je povinen dodat a nainstalovat nové zboží kupujícímu do místa plnění (</w:t>
      </w:r>
      <w:r w:rsidR="005E31A8" w:rsidRPr="00F106FE">
        <w:rPr>
          <w:rFonts w:ascii="Tahoma" w:hAnsi="Tahoma" w:cs="Tahoma"/>
          <w:sz w:val="21"/>
          <w:szCs w:val="21"/>
        </w:rPr>
        <w:t>Nová scéna Vlast</w:t>
      </w:r>
      <w:r w:rsidRPr="00F106FE">
        <w:rPr>
          <w:rFonts w:ascii="Tahoma" w:hAnsi="Tahoma" w:cs="Tahoma"/>
          <w:sz w:val="21"/>
          <w:szCs w:val="21"/>
        </w:rPr>
        <w:t xml:space="preserve">, </w:t>
      </w:r>
      <w:r w:rsidR="005E31A8" w:rsidRPr="00F106FE">
        <w:rPr>
          <w:rFonts w:ascii="Tahoma" w:hAnsi="Tahoma" w:cs="Tahoma"/>
          <w:sz w:val="21"/>
          <w:szCs w:val="21"/>
        </w:rPr>
        <w:t>Hlavní tř. 112, 738 01 Frýdek-Místek</w:t>
      </w:r>
      <w:r w:rsidRPr="00F106FE">
        <w:rPr>
          <w:rFonts w:ascii="Tahoma" w:hAnsi="Tahoma" w:cs="Tahoma"/>
          <w:sz w:val="21"/>
          <w:szCs w:val="21"/>
        </w:rPr>
        <w:t xml:space="preserve">), a dokončit zakázku </w:t>
      </w:r>
      <w:r w:rsidR="005E31A8" w:rsidRPr="00F106FE">
        <w:rPr>
          <w:rFonts w:ascii="Tahoma" w:hAnsi="Tahoma" w:cs="Tahoma"/>
          <w:sz w:val="21"/>
          <w:szCs w:val="21"/>
        </w:rPr>
        <w:t>nejpozději do 9 měsíců od nabytí účinnosti kupní smlouvy</w:t>
      </w:r>
      <w:r w:rsidRPr="00F106FE">
        <w:rPr>
          <w:rFonts w:ascii="Tahoma" w:hAnsi="Tahoma" w:cs="Tahoma"/>
          <w:sz w:val="21"/>
          <w:szCs w:val="21"/>
        </w:rPr>
        <w:t>.</w:t>
      </w:r>
      <w:r w:rsidR="006D06A7" w:rsidRPr="00F106FE">
        <w:rPr>
          <w:rFonts w:ascii="Tahoma" w:hAnsi="Tahoma" w:cs="Tahoma"/>
          <w:sz w:val="21"/>
          <w:szCs w:val="21"/>
        </w:rPr>
        <w:t xml:space="preserve"> </w:t>
      </w:r>
    </w:p>
    <w:p w14:paraId="6965BA5F" w14:textId="35EE725C" w:rsidR="0044127C" w:rsidRPr="00F106FE" w:rsidRDefault="0044127C" w:rsidP="00C408FA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Doba instalace a zprovoznění techniky musí být dokončena nejpozději do </w:t>
      </w:r>
      <w:r w:rsidR="00A83E9F" w:rsidRPr="00F106FE">
        <w:rPr>
          <w:rFonts w:ascii="Tahoma" w:hAnsi="Tahoma" w:cs="Tahoma"/>
          <w:sz w:val="21"/>
          <w:szCs w:val="21"/>
        </w:rPr>
        <w:t>15</w:t>
      </w:r>
      <w:r w:rsidRPr="00F106FE">
        <w:rPr>
          <w:rFonts w:ascii="Tahoma" w:hAnsi="Tahoma" w:cs="Tahoma"/>
          <w:sz w:val="21"/>
          <w:szCs w:val="21"/>
        </w:rPr>
        <w:t xml:space="preserve"> dnů od zahájení.</w:t>
      </w:r>
      <w:r w:rsidR="00CF760F" w:rsidRPr="00CF760F">
        <w:t xml:space="preserve"> </w:t>
      </w:r>
      <w:r w:rsidR="00CF760F" w:rsidRPr="00CF760F">
        <w:rPr>
          <w:rFonts w:ascii="Tahoma" w:hAnsi="Tahoma" w:cs="Tahoma"/>
          <w:sz w:val="21"/>
          <w:szCs w:val="21"/>
        </w:rPr>
        <w:t>Prodávající oznámí kupujícímu zahájení instalace v dostatečném předstihu, min. 10 pracovních dnů předem.</w:t>
      </w:r>
    </w:p>
    <w:p w14:paraId="78C16545" w14:textId="3AF5DB78" w:rsidR="00CC2D0D" w:rsidRPr="00F106FE" w:rsidRDefault="0064429F" w:rsidP="00CF760F">
      <w:pPr>
        <w:pStyle w:val="Odstavecseseznamem"/>
        <w:numPr>
          <w:ilvl w:val="0"/>
          <w:numId w:val="6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 </w:t>
      </w:r>
      <w:r w:rsidR="008B2B77" w:rsidRPr="00F106FE">
        <w:rPr>
          <w:rFonts w:ascii="Tahoma" w:hAnsi="Tahoma" w:cs="Tahoma"/>
          <w:sz w:val="21"/>
          <w:szCs w:val="21"/>
        </w:rPr>
        <w:t>odevzdán</w:t>
      </w:r>
      <w:r w:rsidR="002C1A2D" w:rsidRPr="00F106FE">
        <w:rPr>
          <w:rFonts w:ascii="Tahoma" w:hAnsi="Tahoma" w:cs="Tahoma"/>
          <w:sz w:val="21"/>
          <w:szCs w:val="21"/>
        </w:rPr>
        <w:t xml:space="preserve">í a převzetí </w:t>
      </w:r>
      <w:r w:rsidR="00CC2D0D" w:rsidRPr="00F106FE">
        <w:rPr>
          <w:rFonts w:ascii="Tahoma" w:hAnsi="Tahoma" w:cs="Tahoma"/>
          <w:sz w:val="21"/>
          <w:szCs w:val="21"/>
        </w:rPr>
        <w:t>zboží</w:t>
      </w:r>
      <w:r w:rsidR="00267B86" w:rsidRPr="00F106FE">
        <w:rPr>
          <w:rFonts w:ascii="Tahoma" w:hAnsi="Tahoma" w:cs="Tahoma"/>
          <w:sz w:val="21"/>
          <w:szCs w:val="21"/>
        </w:rPr>
        <w:t xml:space="preserve">, dokončení </w:t>
      </w:r>
      <w:proofErr w:type="spellStart"/>
      <w:r w:rsidR="00267B86" w:rsidRPr="00F106FE">
        <w:rPr>
          <w:rFonts w:ascii="Tahoma" w:hAnsi="Tahoma" w:cs="Tahoma"/>
          <w:sz w:val="21"/>
          <w:szCs w:val="21"/>
        </w:rPr>
        <w:t>i</w:t>
      </w:r>
      <w:r w:rsidR="005E31A8" w:rsidRPr="00F106FE">
        <w:rPr>
          <w:rFonts w:ascii="Tahoma" w:hAnsi="Tahoma" w:cs="Tahoma"/>
          <w:sz w:val="21"/>
          <w:szCs w:val="21"/>
        </w:rPr>
        <w:t>stal</w:t>
      </w:r>
      <w:r w:rsidR="00267B86" w:rsidRPr="00F106FE">
        <w:rPr>
          <w:rFonts w:ascii="Tahoma" w:hAnsi="Tahoma" w:cs="Tahoma"/>
          <w:sz w:val="21"/>
          <w:szCs w:val="21"/>
        </w:rPr>
        <w:t>ace</w:t>
      </w:r>
      <w:proofErr w:type="spellEnd"/>
      <w:r w:rsidR="00267B86" w:rsidRPr="00F106FE">
        <w:rPr>
          <w:rFonts w:ascii="Tahoma" w:hAnsi="Tahoma" w:cs="Tahoma"/>
          <w:sz w:val="21"/>
          <w:szCs w:val="21"/>
        </w:rPr>
        <w:t xml:space="preserve"> a souvisejících služeb </w:t>
      </w:r>
      <w:r w:rsidR="002C1A2D" w:rsidRPr="00F106FE">
        <w:rPr>
          <w:rFonts w:ascii="Tahoma" w:hAnsi="Tahoma" w:cs="Tahoma"/>
          <w:sz w:val="21"/>
          <w:szCs w:val="21"/>
        </w:rPr>
        <w:t>bude zhotoven zápis mezi oběma smluvními stranami, kterým se potvrdí úplnost dodávky.</w:t>
      </w:r>
      <w:r w:rsidR="006D06A7" w:rsidRPr="00F106FE">
        <w:rPr>
          <w:rFonts w:ascii="Tahoma" w:hAnsi="Tahoma" w:cs="Tahoma"/>
          <w:sz w:val="21"/>
          <w:szCs w:val="21"/>
        </w:rPr>
        <w:t xml:space="preserve"> </w:t>
      </w:r>
      <w:r w:rsidR="00CC2D0D" w:rsidRPr="00F106FE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F106FE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F106FE">
        <w:rPr>
          <w:rFonts w:ascii="Tahoma" w:hAnsi="Tahoma" w:cs="Tahoma"/>
          <w:sz w:val="21"/>
          <w:szCs w:val="21"/>
        </w:rPr>
        <w:t>.</w:t>
      </w:r>
    </w:p>
    <w:p w14:paraId="2E56EDD2" w14:textId="77777777" w:rsidR="006E2B9D" w:rsidRPr="00F106FE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4</w:t>
      </w:r>
    </w:p>
    <w:p w14:paraId="57EE5E8A" w14:textId="77777777" w:rsidR="002C1A2D" w:rsidRPr="00F106FE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6EADB862" w14:textId="1BC16269" w:rsidR="002C1A2D" w:rsidRPr="00F106FE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Podkladem pro zaplacení bud</w:t>
      </w:r>
      <w:r w:rsidR="009D42F5" w:rsidRPr="00F106FE">
        <w:rPr>
          <w:rFonts w:ascii="Tahoma" w:hAnsi="Tahoma" w:cs="Tahoma"/>
          <w:sz w:val="21"/>
          <w:szCs w:val="21"/>
        </w:rPr>
        <w:t>e</w:t>
      </w:r>
      <w:r w:rsidRPr="00F106FE">
        <w:rPr>
          <w:rFonts w:ascii="Tahoma" w:hAnsi="Tahoma" w:cs="Tahoma"/>
          <w:sz w:val="21"/>
          <w:szCs w:val="21"/>
        </w:rPr>
        <w:t xml:space="preserve"> </w:t>
      </w:r>
      <w:r w:rsidR="009D42F5" w:rsidRPr="00F106FE">
        <w:rPr>
          <w:rFonts w:ascii="Tahoma" w:hAnsi="Tahoma" w:cs="Tahoma"/>
          <w:sz w:val="21"/>
          <w:szCs w:val="21"/>
        </w:rPr>
        <w:t>daňový</w:t>
      </w:r>
      <w:r w:rsidRPr="00F106FE">
        <w:rPr>
          <w:rFonts w:ascii="Tahoma" w:hAnsi="Tahoma" w:cs="Tahoma"/>
          <w:sz w:val="21"/>
          <w:szCs w:val="21"/>
        </w:rPr>
        <w:t xml:space="preserve"> doklad</w:t>
      </w:r>
      <w:r w:rsidR="008B2B77" w:rsidRPr="00F106FE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F106FE">
        <w:rPr>
          <w:rFonts w:ascii="Tahoma" w:hAnsi="Tahoma" w:cs="Tahoma"/>
          <w:sz w:val="21"/>
          <w:szCs w:val="21"/>
        </w:rPr>
        <w:t xml:space="preserve"> bude</w:t>
      </w:r>
      <w:r w:rsidRPr="00F106FE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14:paraId="6839E9E8" w14:textId="68F359EB" w:rsidR="00011FC8" w:rsidRPr="00F106FE" w:rsidRDefault="00011FC8" w:rsidP="00011FC8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Prodávajícímu vzniká právo vystavit kupujícímu fakturu na kupní cenu dnem protokolárního převzetí </w:t>
      </w:r>
      <w:r w:rsidR="00AE074F">
        <w:rPr>
          <w:rFonts w:ascii="Tahoma" w:hAnsi="Tahoma" w:cs="Tahoma"/>
          <w:sz w:val="21"/>
          <w:szCs w:val="21"/>
        </w:rPr>
        <w:t xml:space="preserve">zboží, včetně související montáže a kompletace v místě plnění </w:t>
      </w:r>
      <w:r w:rsidRPr="00F106FE">
        <w:rPr>
          <w:rFonts w:ascii="Tahoma" w:hAnsi="Tahoma" w:cs="Tahoma"/>
          <w:sz w:val="21"/>
          <w:szCs w:val="21"/>
        </w:rPr>
        <w:t xml:space="preserve">kupujícím. </w:t>
      </w:r>
    </w:p>
    <w:p w14:paraId="7FA57940" w14:textId="77777777" w:rsidR="002C1A2D" w:rsidRPr="00F106FE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0A299586" w14:textId="77777777" w:rsidR="002C1A2D" w:rsidRPr="00F106FE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označení platební </w:t>
      </w:r>
      <w:proofErr w:type="gramStart"/>
      <w:r w:rsidRPr="00F106FE">
        <w:rPr>
          <w:rFonts w:ascii="Tahoma" w:hAnsi="Tahoma" w:cs="Tahoma"/>
          <w:sz w:val="21"/>
          <w:szCs w:val="21"/>
        </w:rPr>
        <w:t>doklad - faktura</w:t>
      </w:r>
      <w:proofErr w:type="gramEnd"/>
      <w:r w:rsidRPr="00F106FE">
        <w:rPr>
          <w:rFonts w:ascii="Tahoma" w:hAnsi="Tahoma" w:cs="Tahoma"/>
          <w:sz w:val="21"/>
          <w:szCs w:val="21"/>
        </w:rPr>
        <w:t xml:space="preserve"> </w:t>
      </w:r>
    </w:p>
    <w:p w14:paraId="7859E029" w14:textId="77777777" w:rsidR="002C1A2D" w:rsidRPr="00F106FE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lastRenderedPageBreak/>
        <w:t>celkovou sjednanou cenu bez DPH</w:t>
      </w:r>
    </w:p>
    <w:p w14:paraId="2AF984B9" w14:textId="77777777" w:rsidR="002C1A2D" w:rsidRPr="00F106FE" w:rsidRDefault="002C1A2D" w:rsidP="004C6D8F">
      <w:pPr>
        <w:numPr>
          <w:ilvl w:val="0"/>
          <w:numId w:val="1"/>
        </w:numPr>
        <w:spacing w:after="120"/>
        <w:ind w:left="715" w:hanging="6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celkovou výši DPH</w:t>
      </w:r>
    </w:p>
    <w:p w14:paraId="1703F6D9" w14:textId="77777777" w:rsidR="00011FC8" w:rsidRPr="00F106FE" w:rsidRDefault="00011FC8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Faktury budou doloženy kopiemi oběma smluvními stranami podepsaných předávacích protokolů (popř. dodacích listů).</w:t>
      </w:r>
    </w:p>
    <w:p w14:paraId="6E4E30CA" w14:textId="07B071A2" w:rsidR="002C1A2D" w:rsidRPr="00F106FE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Lhůta splatnosti faktury je 14 dnů od doručení </w:t>
      </w:r>
      <w:r w:rsidR="007F20CC" w:rsidRPr="00F106FE">
        <w:rPr>
          <w:rFonts w:ascii="Tahoma" w:hAnsi="Tahoma" w:cs="Tahoma"/>
          <w:sz w:val="21"/>
          <w:szCs w:val="21"/>
        </w:rPr>
        <w:t>kupujícímu</w:t>
      </w:r>
      <w:r w:rsidRPr="00F106FE">
        <w:rPr>
          <w:rFonts w:ascii="Tahoma" w:hAnsi="Tahoma" w:cs="Tahoma"/>
          <w:sz w:val="21"/>
          <w:szCs w:val="21"/>
        </w:rPr>
        <w:t>.</w:t>
      </w:r>
    </w:p>
    <w:p w14:paraId="48B29FDB" w14:textId="24F02824" w:rsidR="002C1A2D" w:rsidRPr="00F106FE" w:rsidRDefault="007F20CC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</w:t>
      </w:r>
      <w:r w:rsidR="002C1A2D" w:rsidRPr="00F106FE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F106FE">
        <w:rPr>
          <w:rFonts w:ascii="Tahoma" w:hAnsi="Tahoma" w:cs="Tahoma"/>
          <w:sz w:val="21"/>
          <w:szCs w:val="21"/>
        </w:rPr>
        <w:t>y budou probíhat výhradně v </w:t>
      </w:r>
      <w:proofErr w:type="gramStart"/>
      <w:r w:rsidR="00445C8D" w:rsidRPr="00F106FE">
        <w:rPr>
          <w:rFonts w:ascii="Tahoma" w:hAnsi="Tahoma" w:cs="Tahoma"/>
          <w:sz w:val="21"/>
          <w:szCs w:val="21"/>
        </w:rPr>
        <w:t>CZK</w:t>
      </w:r>
      <w:proofErr w:type="gramEnd"/>
      <w:r w:rsidR="00445C8D" w:rsidRPr="00F106FE">
        <w:rPr>
          <w:rFonts w:ascii="Tahoma" w:hAnsi="Tahoma" w:cs="Tahoma"/>
          <w:sz w:val="21"/>
          <w:szCs w:val="21"/>
        </w:rPr>
        <w:t xml:space="preserve"> a to bezhotovostním převodem na účet prodávajícího uvedený v záhlaví této smlouvy nebo v daňovém dokladu, pokud bude odlišný; dnem zaplacení se rozumí okamžik odepsání částky z účtu kupujícího.</w:t>
      </w:r>
    </w:p>
    <w:p w14:paraId="2C40BB9B" w14:textId="6D3AE234" w:rsidR="00011FC8" w:rsidRPr="00F106FE" w:rsidRDefault="00011FC8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Zjistí-li kupující </w:t>
      </w:r>
      <w:proofErr w:type="gramStart"/>
      <w:r w:rsidRPr="00F106FE">
        <w:rPr>
          <w:rFonts w:ascii="Tahoma" w:hAnsi="Tahoma" w:cs="Tahoma"/>
          <w:sz w:val="21"/>
          <w:szCs w:val="21"/>
        </w:rPr>
        <w:t>u  poskytnutého</w:t>
      </w:r>
      <w:proofErr w:type="gramEnd"/>
      <w:r w:rsidRPr="00F106FE">
        <w:rPr>
          <w:rFonts w:ascii="Tahoma" w:hAnsi="Tahoma" w:cs="Tahoma"/>
          <w:sz w:val="21"/>
          <w:szCs w:val="21"/>
        </w:rPr>
        <w:t xml:space="preserve"> plnění vady, je oprávněn kupující daňový doklad vrátit </w:t>
      </w:r>
      <w:r w:rsidRPr="00F106FE">
        <w:rPr>
          <w:rFonts w:ascii="Tahoma" w:hAnsi="Tahoma" w:cs="Tahoma"/>
          <w:sz w:val="21"/>
          <w:szCs w:val="21"/>
        </w:rPr>
        <w:br/>
        <w:t>a úhradu pozastavit až do data odstranění vady nebo prokázání její neexistence, aniž se tím dostane do prodlení s úhradou příslušné částky. Nová lhůta splatnosti začne plynout odstraněním vady nebo prokázáním její neexistence.</w:t>
      </w:r>
    </w:p>
    <w:p w14:paraId="07AB72BF" w14:textId="77777777" w:rsidR="002C1A2D" w:rsidRPr="00F106FE" w:rsidRDefault="002C1A2D" w:rsidP="00773BAC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F106FE">
        <w:rPr>
          <w:rFonts w:ascii="Tahoma" w:hAnsi="Tahoma" w:cs="Tahoma"/>
          <w:sz w:val="21"/>
          <w:szCs w:val="21"/>
        </w:rPr>
        <w:t>předpisů platných v době dodání zboží</w:t>
      </w:r>
      <w:r w:rsidRPr="00F106FE">
        <w:rPr>
          <w:rFonts w:ascii="Tahoma" w:hAnsi="Tahoma" w:cs="Tahoma"/>
          <w:sz w:val="21"/>
          <w:szCs w:val="21"/>
        </w:rPr>
        <w:t>.</w:t>
      </w:r>
    </w:p>
    <w:p w14:paraId="575DC939" w14:textId="77777777" w:rsidR="006E2B9D" w:rsidRPr="00F106FE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5</w:t>
      </w:r>
    </w:p>
    <w:p w14:paraId="43FD869E" w14:textId="77777777" w:rsidR="002C1A2D" w:rsidRPr="00F106FE" w:rsidRDefault="002C1A2D" w:rsidP="00773BAC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Záruční podmínky</w:t>
      </w:r>
    </w:p>
    <w:p w14:paraId="7880D007" w14:textId="5FC91A80" w:rsidR="009B0286" w:rsidRPr="00F106FE" w:rsidRDefault="009B0286" w:rsidP="009B028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odpovídá za řádné a včasné dodání zboží a poskytnutí služeb v souladu s touto </w:t>
      </w:r>
      <w:r w:rsidR="00BD076F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mlouvou, zejména za případné jeho vady (jež má plnění v době jeho poskytnutí nebo zjištěné v záruční době), včetně vad právních a za to, že plnění bude poskytnuto v souladu s odbornou péčí a v souladu se všemi platnými právními předpisy a relevantními kvalitativními a technickými normami. </w:t>
      </w:r>
    </w:p>
    <w:p w14:paraId="58665D4D" w14:textId="4DB022FD"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Bude-li prodávající plnit některou svoji povinnost prostřednictvím jiné osoby, odpovídá, jako kdyby plnil tuto povinnost sám a je povinen zajistit splnění všech závazků z této </w:t>
      </w:r>
      <w:r w:rsidR="00BD076F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mlouvy. </w:t>
      </w:r>
    </w:p>
    <w:p w14:paraId="6A162FCE" w14:textId="32203C25"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Záruka za jakost na dodané zboží je stanovena v délce </w:t>
      </w:r>
      <w:r w:rsidR="00B2000A" w:rsidRPr="00F106FE">
        <w:rPr>
          <w:rFonts w:ascii="Tahoma" w:hAnsi="Tahoma" w:cs="Tahoma"/>
          <w:sz w:val="21"/>
          <w:szCs w:val="21"/>
        </w:rPr>
        <w:t>24</w:t>
      </w:r>
      <w:r w:rsidRPr="00F106FE">
        <w:rPr>
          <w:rFonts w:ascii="Tahoma" w:hAnsi="Tahoma" w:cs="Tahoma"/>
          <w:sz w:val="21"/>
          <w:szCs w:val="21"/>
        </w:rPr>
        <w:t xml:space="preserve"> měsíců. Prodávající se zavazuje poskytovat kupujícímu po dobu trvání záruky za jakost na předmět koupě bezplatný servis.</w:t>
      </w:r>
    </w:p>
    <w:p w14:paraId="7034F40F" w14:textId="77777777" w:rsidR="009B0286" w:rsidRPr="00F106FE" w:rsidRDefault="009B0286" w:rsidP="009B028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Servisní zásahy bude v rámci záruky za jakost prodávající realizovat v místě dodání předmětu koupě do 1 pracovního dne od písemného nebo telefonického obdržení reklamace od kupujícího nebude-li dohodnuto jinak, pokud se bude jednat o závady odstranitelné v místě dodání předmětu koupě. Servisní zásahy v případě závad, které nebudou odstranitelné v místě dodání předmětu koupě, budou realizovány v servisních centrech prodávajícího a prodávající je povinen provést je nejpozději do 5 dnů ode dne písemného nebo telefonického obdržení reklamace od kupujícího, nebude-li dohodnuto jinak. </w:t>
      </w:r>
    </w:p>
    <w:p w14:paraId="3A83D7D0" w14:textId="77777777"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Záruční doba se prodlužuje o dobu, po kterou má zboží vady. Poskytnutí a trvání (platnost) záruky není podmíněna např. prohlídkami zboží; pokud však budou záruční prohlídky prováděny, kupující je nehradí. </w:t>
      </w:r>
      <w:r w:rsidRPr="00F106FE">
        <w:rPr>
          <w:rFonts w:ascii="Tahoma" w:hAnsi="Tahoma" w:cs="Tahoma"/>
          <w:bCs/>
          <w:sz w:val="21"/>
          <w:szCs w:val="21"/>
        </w:rPr>
        <w:t xml:space="preserve"> </w:t>
      </w:r>
    </w:p>
    <w:p w14:paraId="61DBEEC1" w14:textId="77777777" w:rsidR="009B0286" w:rsidRPr="00F106FE" w:rsidRDefault="009B0286" w:rsidP="009B0286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14:paraId="4D633F40" w14:textId="77777777" w:rsidR="009B0286" w:rsidRPr="00F106FE" w:rsidRDefault="009B0286" w:rsidP="009B0286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a.</w:t>
      </w:r>
      <w:r w:rsidRPr="00F106FE">
        <w:rPr>
          <w:rFonts w:ascii="Tahoma" w:hAnsi="Tahoma" w:cs="Tahoma"/>
          <w:sz w:val="21"/>
          <w:szCs w:val="21"/>
        </w:rPr>
        <w:tab/>
        <w:t xml:space="preserve">do datové schránky: </w:t>
      </w:r>
      <w:r w:rsidRPr="00F106FE">
        <w:rPr>
          <w:rFonts w:ascii="Tahoma" w:hAnsi="Tahoma" w:cs="Tahoma"/>
          <w:sz w:val="21"/>
          <w:szCs w:val="21"/>
          <w:highlight w:val="yellow"/>
        </w:rPr>
        <w:t>doplňte</w:t>
      </w:r>
    </w:p>
    <w:p w14:paraId="737E4B9F" w14:textId="77777777" w:rsidR="009B0286" w:rsidRPr="00F106FE" w:rsidRDefault="009B0286" w:rsidP="009B0286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b.</w:t>
      </w:r>
      <w:r w:rsidRPr="00F106FE">
        <w:rPr>
          <w:rFonts w:ascii="Tahoma" w:hAnsi="Tahoma" w:cs="Tahoma"/>
          <w:sz w:val="21"/>
          <w:szCs w:val="21"/>
        </w:rPr>
        <w:tab/>
        <w:t xml:space="preserve">na e-mail: </w:t>
      </w:r>
      <w:r w:rsidRPr="00F106FE">
        <w:rPr>
          <w:rFonts w:ascii="Tahoma" w:hAnsi="Tahoma" w:cs="Tahoma"/>
          <w:sz w:val="21"/>
          <w:szCs w:val="21"/>
          <w:highlight w:val="yellow"/>
        </w:rPr>
        <w:t>doplňte</w:t>
      </w:r>
    </w:p>
    <w:p w14:paraId="4F27F6A4" w14:textId="77777777" w:rsidR="009B0286" w:rsidRPr="00F106FE" w:rsidRDefault="009B0286" w:rsidP="009B0286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c.</w:t>
      </w:r>
      <w:r w:rsidRPr="00F106FE">
        <w:rPr>
          <w:rFonts w:ascii="Tahoma" w:hAnsi="Tahoma" w:cs="Tahoma"/>
          <w:sz w:val="21"/>
          <w:szCs w:val="21"/>
        </w:rPr>
        <w:tab/>
        <w:t xml:space="preserve">na telefonním čísle: </w:t>
      </w:r>
      <w:r w:rsidRPr="00F106FE">
        <w:rPr>
          <w:rFonts w:ascii="Tahoma" w:hAnsi="Tahoma" w:cs="Tahoma"/>
          <w:sz w:val="21"/>
          <w:szCs w:val="21"/>
          <w:highlight w:val="yellow"/>
        </w:rPr>
        <w:t>doplňte</w:t>
      </w:r>
    </w:p>
    <w:p w14:paraId="4B2DD05D" w14:textId="77777777" w:rsidR="009B0286" w:rsidRPr="00F106FE" w:rsidRDefault="009B0286" w:rsidP="009B0286">
      <w:pPr>
        <w:pStyle w:val="Odstavecseseznamem"/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proofErr w:type="gramStart"/>
      <w:r w:rsidRPr="00F106FE">
        <w:rPr>
          <w:rFonts w:ascii="Tahoma" w:hAnsi="Tahoma" w:cs="Tahoma"/>
          <w:sz w:val="21"/>
          <w:szCs w:val="21"/>
        </w:rPr>
        <w:t>a nebo</w:t>
      </w:r>
      <w:proofErr w:type="gramEnd"/>
      <w:r w:rsidRPr="00F106FE">
        <w:rPr>
          <w:rFonts w:ascii="Tahoma" w:hAnsi="Tahoma" w:cs="Tahoma"/>
          <w:sz w:val="21"/>
          <w:szCs w:val="21"/>
        </w:rPr>
        <w:t xml:space="preserve"> b.</w:t>
      </w:r>
    </w:p>
    <w:p w14:paraId="339B1B24" w14:textId="10F9F67C"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Servisní zásahy budou prováděny v místě instalace zboží. V případě potřeby zejména za účelem uspokojení nároků kupujícího z odpovědnosti za vady zboží (typicky za účelem opravy zboží, nelze-li provést opravu zboží z opodstatněných technických důvodů na místě </w:t>
      </w:r>
      <w:r w:rsidRPr="00F106FE">
        <w:rPr>
          <w:rFonts w:ascii="Tahoma" w:hAnsi="Tahoma" w:cs="Tahoma"/>
          <w:sz w:val="21"/>
          <w:szCs w:val="21"/>
        </w:rPr>
        <w:lastRenderedPageBreak/>
        <w:t xml:space="preserve">servisního zásahu, kde se zboží nachází) přebírá prodávající zboží na místě, na kterém se zboží aktuálně nachází, nedohodnou-li se smluvní strany pro konkrétní případ na jiném místě. Totéž platí o navrácení opraveného zboží nebo dodání nového zboží.   </w:t>
      </w:r>
    </w:p>
    <w:p w14:paraId="606D0FB7" w14:textId="6071BBBA"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Kupujícímu vzniknou uznatelné nároky z odpovědnosti za vady zboží, oznámí-li kupující prodávajícímu vady do konce záruční doby, přičemž i oznámení učiněná prodávajícímu </w:t>
      </w:r>
      <w:r w:rsidRPr="00F106FE">
        <w:rPr>
          <w:rFonts w:ascii="Tahoma" w:hAnsi="Tahoma" w:cs="Tahoma"/>
          <w:sz w:val="21"/>
          <w:szCs w:val="21"/>
        </w:rPr>
        <w:br/>
        <w:t>v poslední den záruční doby se považuje za včasné uplatnění nároku. Účinné uplatnění nároků z odpovědnosti za vady zboží, jež má zboží v době jeho předání kupujícímu, není vázáno na dobu/lhůtu. Uplatnění nároků z odpovědnosti za vady zboží není nezávislé</w:t>
      </w:r>
      <w:r w:rsidRPr="00F106FE">
        <w:rPr>
          <w:rFonts w:ascii="Tahoma" w:hAnsi="Tahoma" w:cs="Tahoma"/>
          <w:sz w:val="21"/>
          <w:szCs w:val="21"/>
        </w:rPr>
        <w:br/>
        <w:t>na skutečnosti, zda lze či nelze zboží případně navrátit ve stavu, v jakém jej kupující obdržel. Tím není dotčena povinnost kupujícího uplatnit nárok z odpovědnosti za vady zboží u prodávajícího bez zbytečného odkladu poté, co se o nich dozví.</w:t>
      </w:r>
    </w:p>
    <w:p w14:paraId="36CE13C0" w14:textId="77777777" w:rsidR="008648B9" w:rsidRPr="00F106FE" w:rsidRDefault="008648B9" w:rsidP="008648B9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Tahoma" w:eastAsia="Calibri" w:hAnsi="Tahoma" w:cs="Tahoma"/>
          <w:sz w:val="21"/>
          <w:szCs w:val="21"/>
        </w:rPr>
      </w:pPr>
      <w:r w:rsidRPr="00F106FE">
        <w:rPr>
          <w:rFonts w:ascii="Tahoma" w:eastAsia="Calibri" w:hAnsi="Tahoma" w:cs="Tahoma"/>
          <w:bCs/>
          <w:sz w:val="21"/>
          <w:szCs w:val="21"/>
        </w:rPr>
        <w:t>Kupujícímu plynou z odpovědnosti prodávajícího za vady zboží zejména tyto nároky:</w:t>
      </w:r>
    </w:p>
    <w:p w14:paraId="1AD8852B" w14:textId="77777777"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</w:t>
      </w:r>
      <w:r w:rsidRPr="00F106FE">
        <w:rPr>
          <w:rFonts w:ascii="Tahoma" w:hAnsi="Tahoma" w:cs="Tahoma"/>
          <w:sz w:val="21"/>
          <w:szCs w:val="21"/>
        </w:rPr>
        <w:t xml:space="preserve"> odstranění vady dodáním nového zboží </w:t>
      </w:r>
    </w:p>
    <w:p w14:paraId="7F7982FB" w14:textId="77777777"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 odstranění právních vad, </w:t>
      </w:r>
    </w:p>
    <w:p w14:paraId="73A2D882" w14:textId="77777777"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</w:t>
      </w:r>
      <w:r w:rsidRPr="00F106FE">
        <w:rPr>
          <w:rFonts w:ascii="Tahoma" w:hAnsi="Tahoma" w:cs="Tahoma"/>
          <w:sz w:val="21"/>
          <w:szCs w:val="21"/>
        </w:rPr>
        <w:t xml:space="preserve"> odstranění vady opravou, je-li vada tímto způsobem odstranitelná,</w:t>
      </w:r>
    </w:p>
    <w:p w14:paraId="4958E0D9" w14:textId="77777777"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</w:t>
      </w:r>
      <w:r w:rsidRPr="00F106FE">
        <w:rPr>
          <w:rFonts w:ascii="Tahoma" w:hAnsi="Tahoma" w:cs="Tahoma"/>
          <w:sz w:val="21"/>
          <w:szCs w:val="21"/>
        </w:rPr>
        <w:t xml:space="preserve"> přiměřenou slevu z kupní ceny,</w:t>
      </w:r>
    </w:p>
    <w:p w14:paraId="71B6B4C7" w14:textId="454F3E23"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odstoupit od </w:t>
      </w:r>
      <w:r w:rsidR="00BA5AC0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>mlouvy v plném nebo částečném rozsahu,</w:t>
      </w:r>
    </w:p>
    <w:p w14:paraId="3223E3E4" w14:textId="09422F3B" w:rsidR="008648B9" w:rsidRPr="00F106FE" w:rsidRDefault="008648B9" w:rsidP="008648B9">
      <w:pPr>
        <w:pStyle w:val="Odstavecseseznamem"/>
        <w:spacing w:before="120" w:after="120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případné jiné nároky dle této Smlouvy nebo právní úpravy</w:t>
      </w:r>
    </w:p>
    <w:p w14:paraId="2AC7585E" w14:textId="77777777"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Kupující je oprávněn zvolit si a uplatnit kterýkoliv z uvedených nároků. Bezvýsledné uplatnění některého z uvedených nároků, nevylučuje následné uplatnění jiného nároku.  </w:t>
      </w:r>
    </w:p>
    <w:p w14:paraId="3C95D3D5" w14:textId="77777777"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je povinen uspokojit uplatněné nároky kupujícího z odpovědnosti prodávajícího </w:t>
      </w:r>
      <w:r w:rsidRPr="00F106FE">
        <w:rPr>
          <w:rFonts w:ascii="Tahoma" w:hAnsi="Tahoma" w:cs="Tahoma"/>
          <w:sz w:val="21"/>
          <w:szCs w:val="21"/>
        </w:rPr>
        <w:br/>
        <w:t xml:space="preserve">za vady zboží </w:t>
      </w:r>
      <w:r w:rsidRPr="00F106FE">
        <w:rPr>
          <w:rFonts w:ascii="Tahoma" w:hAnsi="Tahoma" w:cs="Tahoma"/>
          <w:bCs/>
          <w:sz w:val="21"/>
          <w:szCs w:val="21"/>
        </w:rPr>
        <w:t>bezplatně; pokud jde o způsoby odstranění vad, na které se nevztahuje záruční servis</w:t>
      </w:r>
      <w:r w:rsidRPr="00F106FE">
        <w:rPr>
          <w:rFonts w:ascii="Tahoma" w:hAnsi="Tahoma" w:cs="Tahoma"/>
          <w:sz w:val="21"/>
          <w:szCs w:val="21"/>
        </w:rPr>
        <w:t>, činí tak prodávající v přiměřené lhůtě určené kupujícím.</w:t>
      </w:r>
    </w:p>
    <w:p w14:paraId="5AEC695F" w14:textId="77777777"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 případě, že prodávající neodstraní vady plnění v určené nebo sjednané lhůtě nebo odmítne-li prodávající vady odstranit, je kupující oprávněn vady odstranit na své náklady a prodávající je povinen kupujícímu náklady vynaložené na odstranění vady uhradit, a to do 10 kalendářních dnů od jejich písemného uplatnění u prodávajícího.</w:t>
      </w:r>
    </w:p>
    <w:p w14:paraId="3A9336EE" w14:textId="77777777"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má právo na úhradu nutných nákladů, které mu vznikly v souvislosti s uplatněním nároků z odpovědnosti za vady plnění.</w:t>
      </w:r>
    </w:p>
    <w:p w14:paraId="3CAF24FF" w14:textId="77777777"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Uplatněním nároků z odpovědnosti za plnění není dotčeno právo kupujícího na náhradu škody nebo smluvní pokutu. </w:t>
      </w:r>
    </w:p>
    <w:p w14:paraId="262B30FE" w14:textId="77777777" w:rsidR="009B0286" w:rsidRPr="00F106FE" w:rsidRDefault="009B0286" w:rsidP="008648B9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zajistí, že instalované zařízení bude obsluhovat jen osoba proškolená a obeznámená s provozem instalovaného zařízení.</w:t>
      </w:r>
    </w:p>
    <w:p w14:paraId="5226E98E" w14:textId="00526A2F" w:rsidR="006E2B9D" w:rsidRPr="00F106FE" w:rsidRDefault="006E2B9D" w:rsidP="00BD076F">
      <w:pPr>
        <w:widowControl w:val="0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6</w:t>
      </w:r>
    </w:p>
    <w:p w14:paraId="39DACCB8" w14:textId="77777777" w:rsidR="002C1A2D" w:rsidRPr="00F106FE" w:rsidRDefault="002C1A2D" w:rsidP="00BD076F">
      <w:pPr>
        <w:widowControl w:val="0"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19EC8A69" w14:textId="03890D5D" w:rsidR="002C1A2D" w:rsidRPr="00F106FE" w:rsidRDefault="002C1A2D" w:rsidP="00BD076F">
      <w:pPr>
        <w:pStyle w:val="Odstavecseseznamem"/>
        <w:widowControl w:val="0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V případě </w:t>
      </w:r>
      <w:r w:rsidR="00445C8D" w:rsidRPr="00F106FE">
        <w:rPr>
          <w:rFonts w:ascii="Tahoma" w:hAnsi="Tahoma" w:cs="Tahoma"/>
          <w:sz w:val="21"/>
          <w:szCs w:val="21"/>
        </w:rPr>
        <w:t>nedodání zboží</w:t>
      </w:r>
      <w:r w:rsidRPr="00F106FE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F106FE">
        <w:rPr>
          <w:rFonts w:ascii="Tahoma" w:hAnsi="Tahoma" w:cs="Tahoma"/>
          <w:sz w:val="21"/>
          <w:szCs w:val="21"/>
        </w:rPr>
        <w:t>prodávajícímu</w:t>
      </w:r>
      <w:r w:rsidRPr="00F106FE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BA5AC0">
        <w:rPr>
          <w:rFonts w:ascii="Tahoma" w:hAnsi="Tahoma" w:cs="Tahoma"/>
          <w:sz w:val="21"/>
          <w:szCs w:val="21"/>
        </w:rPr>
        <w:t>5000 Kč</w:t>
      </w:r>
      <w:r w:rsidRPr="00F106FE">
        <w:rPr>
          <w:rFonts w:ascii="Tahoma" w:hAnsi="Tahoma" w:cs="Tahoma"/>
          <w:sz w:val="21"/>
          <w:szCs w:val="21"/>
        </w:rPr>
        <w:t xml:space="preserve"> za každý den prodlení.</w:t>
      </w:r>
    </w:p>
    <w:p w14:paraId="22869046" w14:textId="34E98BE6" w:rsidR="002C1A2D" w:rsidRPr="00F106FE" w:rsidRDefault="002C1A2D" w:rsidP="004C6D8F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V případě </w:t>
      </w:r>
      <w:r w:rsidR="00445C8D" w:rsidRPr="00F106FE">
        <w:rPr>
          <w:rFonts w:ascii="Tahoma" w:hAnsi="Tahoma" w:cs="Tahoma"/>
          <w:sz w:val="21"/>
          <w:szCs w:val="21"/>
        </w:rPr>
        <w:t>prodlení kupujícího se zaplacením kupní ceny</w:t>
      </w:r>
      <w:r w:rsidRPr="00F106FE">
        <w:rPr>
          <w:rFonts w:ascii="Tahoma" w:hAnsi="Tahoma" w:cs="Tahoma"/>
          <w:sz w:val="21"/>
          <w:szCs w:val="21"/>
        </w:rPr>
        <w:t xml:space="preserve"> může </w:t>
      </w:r>
      <w:r w:rsidR="007F20CC" w:rsidRPr="00F106FE">
        <w:rPr>
          <w:rFonts w:ascii="Tahoma" w:hAnsi="Tahoma" w:cs="Tahoma"/>
          <w:sz w:val="21"/>
          <w:szCs w:val="21"/>
        </w:rPr>
        <w:t>prodávající</w:t>
      </w:r>
      <w:r w:rsidRPr="00F106FE">
        <w:rPr>
          <w:rFonts w:ascii="Tahoma" w:hAnsi="Tahoma" w:cs="Tahoma"/>
          <w:sz w:val="21"/>
          <w:szCs w:val="21"/>
        </w:rPr>
        <w:t xml:space="preserve"> požadovat po </w:t>
      </w:r>
      <w:r w:rsidR="007F20CC" w:rsidRPr="00F106FE">
        <w:rPr>
          <w:rFonts w:ascii="Tahoma" w:hAnsi="Tahoma" w:cs="Tahoma"/>
          <w:sz w:val="21"/>
          <w:szCs w:val="21"/>
        </w:rPr>
        <w:t>kupujícím</w:t>
      </w:r>
      <w:r w:rsidRPr="00F106FE">
        <w:rPr>
          <w:rFonts w:ascii="Tahoma" w:hAnsi="Tahoma" w:cs="Tahoma"/>
          <w:sz w:val="21"/>
          <w:szCs w:val="21"/>
        </w:rPr>
        <w:t xml:space="preserve"> úrok z prodlení ve </w:t>
      </w:r>
      <w:proofErr w:type="gramStart"/>
      <w:r w:rsidRPr="00F106FE">
        <w:rPr>
          <w:rFonts w:ascii="Tahoma" w:hAnsi="Tahoma" w:cs="Tahoma"/>
          <w:sz w:val="21"/>
          <w:szCs w:val="21"/>
        </w:rPr>
        <w:t>výši  0</w:t>
      </w:r>
      <w:proofErr w:type="gramEnd"/>
      <w:r w:rsidRPr="00F106FE">
        <w:rPr>
          <w:rFonts w:ascii="Tahoma" w:hAnsi="Tahoma" w:cs="Tahoma"/>
          <w:sz w:val="21"/>
          <w:szCs w:val="21"/>
        </w:rPr>
        <w:t>,</w:t>
      </w:r>
      <w:r w:rsidR="00011FC8" w:rsidRPr="00F106FE">
        <w:rPr>
          <w:rFonts w:ascii="Tahoma" w:hAnsi="Tahoma" w:cs="Tahoma"/>
          <w:sz w:val="21"/>
          <w:szCs w:val="21"/>
        </w:rPr>
        <w:t>05</w:t>
      </w:r>
      <w:r w:rsidRPr="00F106FE">
        <w:rPr>
          <w:rFonts w:ascii="Tahoma" w:hAnsi="Tahoma" w:cs="Tahoma"/>
          <w:sz w:val="21"/>
          <w:szCs w:val="21"/>
        </w:rPr>
        <w:t>% z fakturované částky bez DPH</w:t>
      </w:r>
      <w:r w:rsidR="003F7170" w:rsidRPr="00F106FE">
        <w:rPr>
          <w:rFonts w:ascii="Tahoma" w:hAnsi="Tahoma" w:cs="Tahoma"/>
          <w:sz w:val="21"/>
          <w:szCs w:val="21"/>
        </w:rPr>
        <w:t xml:space="preserve"> za každý den prodlení</w:t>
      </w:r>
      <w:r w:rsidRPr="00F106FE">
        <w:rPr>
          <w:rFonts w:ascii="Tahoma" w:hAnsi="Tahoma" w:cs="Tahoma"/>
          <w:sz w:val="21"/>
          <w:szCs w:val="21"/>
        </w:rPr>
        <w:t xml:space="preserve">. </w:t>
      </w:r>
    </w:p>
    <w:p w14:paraId="7EA8B770" w14:textId="3148FD7F" w:rsidR="00DF3665" w:rsidRPr="00F106FE" w:rsidRDefault="00DF3665" w:rsidP="00DF3665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Jestliže prodávající neodstraní vady zboží v určené nebo dohodnuté lhůtě, je kupující oprávněn prodávajícímu účtovat smluvní pokutu ve výši </w:t>
      </w:r>
      <w:r w:rsidR="00BA5AC0">
        <w:rPr>
          <w:rFonts w:ascii="Tahoma" w:hAnsi="Tahoma" w:cs="Tahoma"/>
          <w:sz w:val="21"/>
          <w:szCs w:val="21"/>
        </w:rPr>
        <w:t xml:space="preserve">3000 Kč za každý den </w:t>
      </w:r>
      <w:proofErr w:type="gramStart"/>
      <w:r w:rsidR="00BA5AC0">
        <w:rPr>
          <w:rFonts w:ascii="Tahoma" w:hAnsi="Tahoma" w:cs="Tahoma"/>
          <w:sz w:val="21"/>
          <w:szCs w:val="21"/>
        </w:rPr>
        <w:t>prodlení  s</w:t>
      </w:r>
      <w:proofErr w:type="gramEnd"/>
      <w:r w:rsidR="00BA5AC0">
        <w:rPr>
          <w:rFonts w:ascii="Tahoma" w:hAnsi="Tahoma" w:cs="Tahoma"/>
          <w:sz w:val="21"/>
          <w:szCs w:val="21"/>
        </w:rPr>
        <w:t> odstraněním vady.</w:t>
      </w:r>
    </w:p>
    <w:p w14:paraId="6341A80E" w14:textId="77777777" w:rsidR="006E2B9D" w:rsidRPr="00F106FE" w:rsidRDefault="006E2B9D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7</w:t>
      </w:r>
    </w:p>
    <w:p w14:paraId="68D905DD" w14:textId="77777777" w:rsidR="002C1A2D" w:rsidRPr="00F106FE" w:rsidRDefault="006E2B9D" w:rsidP="00773BAC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156DEDFF" w14:textId="77777777" w:rsidR="00166E82" w:rsidRPr="00F106FE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Změny nebo doplnění smlouvy lze učinit výlučně písemně formou dodatků potvrzených opráv</w:t>
      </w:r>
      <w:r w:rsidR="00445C8D" w:rsidRPr="00F106FE">
        <w:rPr>
          <w:rFonts w:ascii="Tahoma" w:hAnsi="Tahoma" w:cs="Tahoma"/>
          <w:sz w:val="21"/>
          <w:szCs w:val="21"/>
        </w:rPr>
        <w:t>něnými zástupci smluvních stran</w:t>
      </w:r>
      <w:r w:rsidR="00166E82" w:rsidRPr="00F106FE">
        <w:rPr>
          <w:rFonts w:ascii="Tahoma" w:hAnsi="Tahoma" w:cs="Tahoma"/>
          <w:sz w:val="21"/>
          <w:szCs w:val="21"/>
        </w:rPr>
        <w:t>.</w:t>
      </w:r>
      <w:r w:rsidR="00445C8D" w:rsidRPr="00F106FE">
        <w:rPr>
          <w:rFonts w:ascii="Tahoma" w:hAnsi="Tahoma" w:cs="Tahoma"/>
          <w:sz w:val="21"/>
          <w:szCs w:val="21"/>
        </w:rPr>
        <w:t xml:space="preserve"> </w:t>
      </w:r>
    </w:p>
    <w:p w14:paraId="355007D5" w14:textId="77777777" w:rsidR="002C1A2D" w:rsidRPr="00F106FE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F106FE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F106FE">
        <w:rPr>
          <w:rFonts w:ascii="Tahoma" w:hAnsi="Tahoma" w:cs="Tahoma"/>
          <w:sz w:val="21"/>
          <w:szCs w:val="21"/>
        </w:rPr>
        <w:t>.</w:t>
      </w:r>
    </w:p>
    <w:p w14:paraId="4AEA76C1" w14:textId="77777777" w:rsidR="00483841" w:rsidRPr="00F106FE" w:rsidRDefault="00483841" w:rsidP="004C6D8F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239C849F" w14:textId="77777777" w:rsidR="009143FF" w:rsidRPr="00F106FE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bere na vědomí a výslovně souhlasí s tím, že smlouva včetně příloh a případných dodatků bude zveřejněna na profilu zadavatele. </w:t>
      </w:r>
    </w:p>
    <w:p w14:paraId="469899F5" w14:textId="77777777" w:rsidR="009143FF" w:rsidRPr="00F106FE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16D1EFF1" w14:textId="77777777" w:rsidR="007A1431" w:rsidRPr="00F106FE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0EEEBEEE" w14:textId="439A02ED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781F63C9" w14:textId="77777777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C56088" w14:textId="77777777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D150EE2" w14:textId="319F5E1E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</w:t>
      </w:r>
      <w:r w:rsidR="00946B91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 __________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FB0C99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75453C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 </w:t>
      </w:r>
      <w:r w:rsidR="00946B91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</w:t>
      </w:r>
      <w:r w:rsidR="00FB0C99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r w:rsidR="00946B91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</w:t>
      </w:r>
      <w:r w:rsidR="00FB0C99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</w:p>
    <w:p w14:paraId="3BE8C6E6" w14:textId="77777777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233460" w14:textId="77777777"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D9D4A60" w14:textId="77777777"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3B1653" w14:textId="77777777"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3D432A4" w14:textId="77777777" w:rsidR="006E2B9D" w:rsidRPr="00F106FE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4EA771CD" w14:textId="1BE6B759" w:rsidR="006E2B9D" w:rsidRPr="00F106FE" w:rsidRDefault="00466571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Gabriela </w:t>
      </w:r>
      <w:proofErr w:type="spellStart"/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Kocichová</w:t>
      </w:r>
      <w:proofErr w:type="spellEnd"/>
      <w:r w:rsidR="00C46864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, 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ředitelka</w:t>
      </w:r>
      <w:r w:rsidR="009F0BE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A7E88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jméno, příjmení, funkce</w:t>
      </w:r>
    </w:p>
    <w:p w14:paraId="08C5B678" w14:textId="77777777" w:rsidR="00D22DBC" w:rsidRPr="00F106FE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23F5C9C6" w14:textId="15129032" w:rsidR="00A61365" w:rsidRPr="00F106FE" w:rsidRDefault="00453AB4">
      <w:p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Příloha:</w:t>
      </w:r>
    </w:p>
    <w:p w14:paraId="2C5FBF0C" w14:textId="77777777" w:rsidR="00C413EF" w:rsidRPr="00F106FE" w:rsidRDefault="00C413EF" w:rsidP="00C413EF">
      <w:pPr>
        <w:pStyle w:val="Odstavecseseznamem"/>
        <w:numPr>
          <w:ilvl w:val="2"/>
          <w:numId w:val="26"/>
        </w:num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Specifikace předmětu plnění</w:t>
      </w:r>
    </w:p>
    <w:p w14:paraId="043296EC" w14:textId="6D396183" w:rsidR="00453AB4" w:rsidRPr="00F106FE" w:rsidRDefault="00453AB4" w:rsidP="00453AB4">
      <w:pPr>
        <w:pStyle w:val="Odstavecseseznamem"/>
        <w:numPr>
          <w:ilvl w:val="2"/>
          <w:numId w:val="26"/>
        </w:num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Položkový rozpočet</w:t>
      </w:r>
    </w:p>
    <w:p w14:paraId="5CBD07DE" w14:textId="1D68C700" w:rsidR="00453AB4" w:rsidRPr="00F106FE" w:rsidRDefault="00453AB4" w:rsidP="00C413EF">
      <w:pPr>
        <w:pStyle w:val="Odstavecseseznamem"/>
        <w:ind w:left="1746"/>
        <w:rPr>
          <w:rFonts w:ascii="Tahoma" w:hAnsi="Tahoma" w:cs="Tahoma"/>
          <w:sz w:val="21"/>
          <w:szCs w:val="21"/>
        </w:rPr>
      </w:pPr>
    </w:p>
    <w:sectPr w:rsidR="00453AB4" w:rsidRPr="00F106FE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6DA4" w14:textId="77777777" w:rsidR="00033023" w:rsidRDefault="00033023" w:rsidP="00916DE4">
      <w:r>
        <w:separator/>
      </w:r>
    </w:p>
  </w:endnote>
  <w:endnote w:type="continuationSeparator" w:id="0">
    <w:p w14:paraId="51F930F3" w14:textId="77777777" w:rsidR="00033023" w:rsidRDefault="00033023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8E66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07C6B">
      <w:rPr>
        <w:rFonts w:ascii="Arial" w:hAnsi="Arial" w:cs="Arial"/>
        <w:i/>
        <w:noProof/>
        <w:sz w:val="16"/>
        <w:szCs w:val="16"/>
      </w:rPr>
      <w:t>3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07C6B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2946A4F7" w14:textId="77777777" w:rsidR="00916DE4" w:rsidRDefault="00916DE4">
    <w:pPr>
      <w:pStyle w:val="Zpat"/>
    </w:pPr>
  </w:p>
  <w:p w14:paraId="16335D44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F429" w14:textId="77777777" w:rsidR="00033023" w:rsidRDefault="00033023" w:rsidP="00916DE4">
      <w:r>
        <w:separator/>
      </w:r>
    </w:p>
  </w:footnote>
  <w:footnote w:type="continuationSeparator" w:id="0">
    <w:p w14:paraId="203BA836" w14:textId="77777777" w:rsidR="00033023" w:rsidRDefault="00033023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682" w14:textId="30F7174B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</w:p>
  <w:p w14:paraId="586CEA11" w14:textId="77281246" w:rsidR="00917303" w:rsidRPr="003576F9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bookmarkStart w:id="2" w:name="_Hlk111103141"/>
    <w:proofErr w:type="spellStart"/>
    <w:r w:rsidR="006806A5" w:rsidRPr="006806A5">
      <w:rPr>
        <w:rFonts w:ascii="Tahoma" w:eastAsia="Calibri" w:hAnsi="Tahoma" w:cs="Tahoma"/>
        <w:b/>
        <w:i/>
        <w:sz w:val="16"/>
        <w:szCs w:val="16"/>
      </w:rPr>
      <w:t>Redigitalizace</w:t>
    </w:r>
    <w:proofErr w:type="spellEnd"/>
    <w:r w:rsidR="006806A5" w:rsidRPr="006806A5">
      <w:rPr>
        <w:rFonts w:ascii="Tahoma" w:eastAsia="Calibri" w:hAnsi="Tahoma" w:cs="Tahoma"/>
        <w:b/>
        <w:i/>
        <w:sz w:val="16"/>
        <w:szCs w:val="16"/>
      </w:rPr>
      <w:t xml:space="preserve"> kina Vlast ve Frýdku-Místku</w:t>
    </w:r>
    <w:bookmarkEnd w:id="2"/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="003A229A" w:rsidRPr="003A229A">
      <w:rPr>
        <w:rFonts w:ascii="Tahoma" w:eastAsia="Calibri" w:hAnsi="Tahoma" w:cs="Tahoma"/>
        <w:i/>
        <w:color w:val="000000"/>
        <w:sz w:val="16"/>
        <w:szCs w:val="16"/>
        <w:lang w:val="x-none"/>
      </w:rPr>
      <w:t>P22V00000105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0DB06CB"/>
    <w:multiLevelType w:val="hybridMultilevel"/>
    <w:tmpl w:val="3A7AAF84"/>
    <w:lvl w:ilvl="0" w:tplc="005034F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80D4E"/>
    <w:multiLevelType w:val="hybridMultilevel"/>
    <w:tmpl w:val="22CEC542"/>
    <w:lvl w:ilvl="0" w:tplc="7116F136">
      <w:numFmt w:val="bullet"/>
      <w:lvlText w:val="-"/>
      <w:lvlJc w:val="left"/>
      <w:pPr>
        <w:ind w:left="143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4D91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8380F"/>
    <w:multiLevelType w:val="hybridMultilevel"/>
    <w:tmpl w:val="1F8247B0"/>
    <w:lvl w:ilvl="0" w:tplc="E542A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0AA"/>
    <w:multiLevelType w:val="hybridMultilevel"/>
    <w:tmpl w:val="3E28043A"/>
    <w:lvl w:ilvl="0" w:tplc="A822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0323"/>
    <w:multiLevelType w:val="hybridMultilevel"/>
    <w:tmpl w:val="D31A1A80"/>
    <w:lvl w:ilvl="0" w:tplc="FDEA84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E75F2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60C"/>
    <w:multiLevelType w:val="hybridMultilevel"/>
    <w:tmpl w:val="172E86BE"/>
    <w:lvl w:ilvl="0" w:tplc="7BC6DA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53F7"/>
    <w:multiLevelType w:val="multilevel"/>
    <w:tmpl w:val="2EFA8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5A56B8A"/>
    <w:multiLevelType w:val="hybridMultilevel"/>
    <w:tmpl w:val="D2603AA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CD27F4"/>
    <w:multiLevelType w:val="hybridMultilevel"/>
    <w:tmpl w:val="96E67F5C"/>
    <w:lvl w:ilvl="0" w:tplc="6C2A0B6A">
      <w:start w:val="3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19FF"/>
    <w:multiLevelType w:val="multilevel"/>
    <w:tmpl w:val="D476669E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63FC"/>
    <w:multiLevelType w:val="hybridMultilevel"/>
    <w:tmpl w:val="861EBF34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8"/>
  </w:num>
  <w:num w:numId="5">
    <w:abstractNumId w:val="27"/>
  </w:num>
  <w:num w:numId="6">
    <w:abstractNumId w:val="6"/>
  </w:num>
  <w:num w:numId="7">
    <w:abstractNumId w:val="26"/>
  </w:num>
  <w:num w:numId="8">
    <w:abstractNumId w:val="13"/>
  </w:num>
  <w:num w:numId="9">
    <w:abstractNumId w:val="17"/>
  </w:num>
  <w:num w:numId="10">
    <w:abstractNumId w:val="30"/>
  </w:num>
  <w:num w:numId="11">
    <w:abstractNumId w:val="28"/>
  </w:num>
  <w:num w:numId="12">
    <w:abstractNumId w:val="8"/>
  </w:num>
  <w:num w:numId="13">
    <w:abstractNumId w:val="23"/>
  </w:num>
  <w:num w:numId="14">
    <w:abstractNumId w:val="3"/>
  </w:num>
  <w:num w:numId="15">
    <w:abstractNumId w:val="29"/>
  </w:num>
  <w:num w:numId="16">
    <w:abstractNumId w:val="12"/>
  </w:num>
  <w:num w:numId="17">
    <w:abstractNumId w:val="20"/>
  </w:num>
  <w:num w:numId="18">
    <w:abstractNumId w:val="16"/>
  </w:num>
  <w:num w:numId="19">
    <w:abstractNumId w:val="5"/>
  </w:num>
  <w:num w:numId="20">
    <w:abstractNumId w:val="21"/>
  </w:num>
  <w:num w:numId="21">
    <w:abstractNumId w:val="9"/>
  </w:num>
  <w:num w:numId="22">
    <w:abstractNumId w:val="19"/>
  </w:num>
  <w:num w:numId="23">
    <w:abstractNumId w:val="14"/>
  </w:num>
  <w:num w:numId="24">
    <w:abstractNumId w:val="24"/>
  </w:num>
  <w:num w:numId="25">
    <w:abstractNumId w:val="2"/>
  </w:num>
  <w:num w:numId="26">
    <w:abstractNumId w:val="25"/>
  </w:num>
  <w:num w:numId="27">
    <w:abstractNumId w:val="4"/>
  </w:num>
  <w:num w:numId="28">
    <w:abstractNumId w:val="15"/>
  </w:num>
  <w:num w:numId="29">
    <w:abstractNumId w:val="1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F"/>
    <w:rsid w:val="00003CEC"/>
    <w:rsid w:val="000059DC"/>
    <w:rsid w:val="00011FC8"/>
    <w:rsid w:val="000215DB"/>
    <w:rsid w:val="00026CC8"/>
    <w:rsid w:val="00033023"/>
    <w:rsid w:val="0004539C"/>
    <w:rsid w:val="0005358C"/>
    <w:rsid w:val="0006032C"/>
    <w:rsid w:val="00064956"/>
    <w:rsid w:val="00082900"/>
    <w:rsid w:val="00084612"/>
    <w:rsid w:val="00091724"/>
    <w:rsid w:val="000A15CD"/>
    <w:rsid w:val="000B0AE4"/>
    <w:rsid w:val="000D54C5"/>
    <w:rsid w:val="000F27EF"/>
    <w:rsid w:val="001072F5"/>
    <w:rsid w:val="001118AD"/>
    <w:rsid w:val="00113115"/>
    <w:rsid w:val="001135EC"/>
    <w:rsid w:val="001150F9"/>
    <w:rsid w:val="00133374"/>
    <w:rsid w:val="00147BB2"/>
    <w:rsid w:val="00166E82"/>
    <w:rsid w:val="001B5134"/>
    <w:rsid w:val="001C1C01"/>
    <w:rsid w:val="001D5A06"/>
    <w:rsid w:val="001E6AB1"/>
    <w:rsid w:val="001E72BF"/>
    <w:rsid w:val="001F2AF6"/>
    <w:rsid w:val="001F6B83"/>
    <w:rsid w:val="001F6F83"/>
    <w:rsid w:val="00227D27"/>
    <w:rsid w:val="0024622D"/>
    <w:rsid w:val="00256F51"/>
    <w:rsid w:val="00267B86"/>
    <w:rsid w:val="002B2190"/>
    <w:rsid w:val="002B55D7"/>
    <w:rsid w:val="002B65FB"/>
    <w:rsid w:val="002C1A2D"/>
    <w:rsid w:val="002E3F39"/>
    <w:rsid w:val="002E545D"/>
    <w:rsid w:val="002F20DE"/>
    <w:rsid w:val="002F6F2B"/>
    <w:rsid w:val="00300372"/>
    <w:rsid w:val="003073C2"/>
    <w:rsid w:val="00311CEA"/>
    <w:rsid w:val="00312B69"/>
    <w:rsid w:val="00312BFF"/>
    <w:rsid w:val="0032499A"/>
    <w:rsid w:val="003305AD"/>
    <w:rsid w:val="00335518"/>
    <w:rsid w:val="00340E0C"/>
    <w:rsid w:val="00354B3B"/>
    <w:rsid w:val="003576F9"/>
    <w:rsid w:val="003645D3"/>
    <w:rsid w:val="00373975"/>
    <w:rsid w:val="00380E4A"/>
    <w:rsid w:val="00381104"/>
    <w:rsid w:val="00397BBC"/>
    <w:rsid w:val="003A229A"/>
    <w:rsid w:val="003A7E88"/>
    <w:rsid w:val="003F1862"/>
    <w:rsid w:val="003F7170"/>
    <w:rsid w:val="0044127C"/>
    <w:rsid w:val="00443F16"/>
    <w:rsid w:val="00445C8D"/>
    <w:rsid w:val="00445FFE"/>
    <w:rsid w:val="00453AB4"/>
    <w:rsid w:val="00465280"/>
    <w:rsid w:val="00466571"/>
    <w:rsid w:val="004705D9"/>
    <w:rsid w:val="00481AB2"/>
    <w:rsid w:val="00483841"/>
    <w:rsid w:val="00483F63"/>
    <w:rsid w:val="004C52B1"/>
    <w:rsid w:val="004C6D8F"/>
    <w:rsid w:val="004E4B7B"/>
    <w:rsid w:val="005007C0"/>
    <w:rsid w:val="005125E2"/>
    <w:rsid w:val="00512B50"/>
    <w:rsid w:val="00534E7F"/>
    <w:rsid w:val="00545B66"/>
    <w:rsid w:val="00552938"/>
    <w:rsid w:val="005554D1"/>
    <w:rsid w:val="0055637C"/>
    <w:rsid w:val="0057238A"/>
    <w:rsid w:val="0057576C"/>
    <w:rsid w:val="005934E6"/>
    <w:rsid w:val="00594A04"/>
    <w:rsid w:val="005D2BDA"/>
    <w:rsid w:val="005D2FDC"/>
    <w:rsid w:val="005E31A8"/>
    <w:rsid w:val="005F1E13"/>
    <w:rsid w:val="0060318D"/>
    <w:rsid w:val="0063635D"/>
    <w:rsid w:val="0064429F"/>
    <w:rsid w:val="00644B93"/>
    <w:rsid w:val="00654E89"/>
    <w:rsid w:val="006806A5"/>
    <w:rsid w:val="00685D11"/>
    <w:rsid w:val="00693BE4"/>
    <w:rsid w:val="0069730E"/>
    <w:rsid w:val="006B3DE9"/>
    <w:rsid w:val="006D06A7"/>
    <w:rsid w:val="006D6EC0"/>
    <w:rsid w:val="006E2B9D"/>
    <w:rsid w:val="006F2CB3"/>
    <w:rsid w:val="00705FB3"/>
    <w:rsid w:val="007163ED"/>
    <w:rsid w:val="00717E84"/>
    <w:rsid w:val="00734E38"/>
    <w:rsid w:val="0075453C"/>
    <w:rsid w:val="00773BAC"/>
    <w:rsid w:val="00793CCA"/>
    <w:rsid w:val="00793E4A"/>
    <w:rsid w:val="00793F07"/>
    <w:rsid w:val="00796207"/>
    <w:rsid w:val="007A1431"/>
    <w:rsid w:val="007E5428"/>
    <w:rsid w:val="007F20CC"/>
    <w:rsid w:val="00824785"/>
    <w:rsid w:val="008648B9"/>
    <w:rsid w:val="008862E8"/>
    <w:rsid w:val="008B2B77"/>
    <w:rsid w:val="008F6FBF"/>
    <w:rsid w:val="00910B56"/>
    <w:rsid w:val="00911C90"/>
    <w:rsid w:val="009143FF"/>
    <w:rsid w:val="00916DE4"/>
    <w:rsid w:val="00917303"/>
    <w:rsid w:val="009216CC"/>
    <w:rsid w:val="00927760"/>
    <w:rsid w:val="00941DE1"/>
    <w:rsid w:val="0094286C"/>
    <w:rsid w:val="00946B91"/>
    <w:rsid w:val="00956D3B"/>
    <w:rsid w:val="00971512"/>
    <w:rsid w:val="009B0286"/>
    <w:rsid w:val="009B3ABF"/>
    <w:rsid w:val="009C0EC0"/>
    <w:rsid w:val="009C7EB2"/>
    <w:rsid w:val="009D42F5"/>
    <w:rsid w:val="009E35D4"/>
    <w:rsid w:val="009F0BEE"/>
    <w:rsid w:val="00A21CD9"/>
    <w:rsid w:val="00A31F6E"/>
    <w:rsid w:val="00A40CEB"/>
    <w:rsid w:val="00A4313F"/>
    <w:rsid w:val="00A4527D"/>
    <w:rsid w:val="00A50F7C"/>
    <w:rsid w:val="00A61365"/>
    <w:rsid w:val="00A72238"/>
    <w:rsid w:val="00A83E9F"/>
    <w:rsid w:val="00A85610"/>
    <w:rsid w:val="00A94ACE"/>
    <w:rsid w:val="00A966FA"/>
    <w:rsid w:val="00AA357F"/>
    <w:rsid w:val="00AB693F"/>
    <w:rsid w:val="00AC7437"/>
    <w:rsid w:val="00AD7F9F"/>
    <w:rsid w:val="00AE074F"/>
    <w:rsid w:val="00AF5D77"/>
    <w:rsid w:val="00B06B59"/>
    <w:rsid w:val="00B10BCF"/>
    <w:rsid w:val="00B11ECC"/>
    <w:rsid w:val="00B13710"/>
    <w:rsid w:val="00B2000A"/>
    <w:rsid w:val="00B21B94"/>
    <w:rsid w:val="00B22815"/>
    <w:rsid w:val="00B22F62"/>
    <w:rsid w:val="00B37032"/>
    <w:rsid w:val="00B45C00"/>
    <w:rsid w:val="00B64715"/>
    <w:rsid w:val="00B719E9"/>
    <w:rsid w:val="00B727CE"/>
    <w:rsid w:val="00B90EE0"/>
    <w:rsid w:val="00BA18F7"/>
    <w:rsid w:val="00BA5865"/>
    <w:rsid w:val="00BA5AC0"/>
    <w:rsid w:val="00BA7510"/>
    <w:rsid w:val="00BB0DB5"/>
    <w:rsid w:val="00BB4033"/>
    <w:rsid w:val="00BD076F"/>
    <w:rsid w:val="00BE26AD"/>
    <w:rsid w:val="00BE28FA"/>
    <w:rsid w:val="00BE2CD2"/>
    <w:rsid w:val="00BE73A1"/>
    <w:rsid w:val="00C0436D"/>
    <w:rsid w:val="00C058FD"/>
    <w:rsid w:val="00C07B1E"/>
    <w:rsid w:val="00C07C6B"/>
    <w:rsid w:val="00C33593"/>
    <w:rsid w:val="00C408FA"/>
    <w:rsid w:val="00C413EF"/>
    <w:rsid w:val="00C46864"/>
    <w:rsid w:val="00C5067C"/>
    <w:rsid w:val="00C606D2"/>
    <w:rsid w:val="00C72219"/>
    <w:rsid w:val="00C901B1"/>
    <w:rsid w:val="00C96665"/>
    <w:rsid w:val="00CA2AB7"/>
    <w:rsid w:val="00CB2DB4"/>
    <w:rsid w:val="00CC2D0D"/>
    <w:rsid w:val="00CE0B30"/>
    <w:rsid w:val="00CE2379"/>
    <w:rsid w:val="00CF760F"/>
    <w:rsid w:val="00D019D3"/>
    <w:rsid w:val="00D02081"/>
    <w:rsid w:val="00D077F6"/>
    <w:rsid w:val="00D22DBC"/>
    <w:rsid w:val="00D2501A"/>
    <w:rsid w:val="00D30942"/>
    <w:rsid w:val="00D3703B"/>
    <w:rsid w:val="00D45606"/>
    <w:rsid w:val="00D520F9"/>
    <w:rsid w:val="00D71992"/>
    <w:rsid w:val="00D7355B"/>
    <w:rsid w:val="00D774C7"/>
    <w:rsid w:val="00D94B0D"/>
    <w:rsid w:val="00DA0BC1"/>
    <w:rsid w:val="00DD3DDD"/>
    <w:rsid w:val="00DF0AF8"/>
    <w:rsid w:val="00DF3665"/>
    <w:rsid w:val="00DF6628"/>
    <w:rsid w:val="00E06717"/>
    <w:rsid w:val="00E16960"/>
    <w:rsid w:val="00E27CC7"/>
    <w:rsid w:val="00E43098"/>
    <w:rsid w:val="00E52618"/>
    <w:rsid w:val="00E6192E"/>
    <w:rsid w:val="00E70864"/>
    <w:rsid w:val="00E72D2D"/>
    <w:rsid w:val="00E85140"/>
    <w:rsid w:val="00E90860"/>
    <w:rsid w:val="00E9616A"/>
    <w:rsid w:val="00E97D93"/>
    <w:rsid w:val="00EA2F4E"/>
    <w:rsid w:val="00EA37AB"/>
    <w:rsid w:val="00EF11F9"/>
    <w:rsid w:val="00EF5BFE"/>
    <w:rsid w:val="00F106FE"/>
    <w:rsid w:val="00F25FD8"/>
    <w:rsid w:val="00F33C0E"/>
    <w:rsid w:val="00F4148E"/>
    <w:rsid w:val="00F45104"/>
    <w:rsid w:val="00F46910"/>
    <w:rsid w:val="00F663C1"/>
    <w:rsid w:val="00F675A8"/>
    <w:rsid w:val="00F74564"/>
    <w:rsid w:val="00F7657E"/>
    <w:rsid w:val="00F902FF"/>
    <w:rsid w:val="00F96A09"/>
    <w:rsid w:val="00F96CA9"/>
    <w:rsid w:val="00FB0C99"/>
    <w:rsid w:val="00FB0E14"/>
    <w:rsid w:val="00FC6A49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0255A6"/>
  <w15:docId w15:val="{EBE088F4-9796-481C-9C23-D478AF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4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96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2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2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267B86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125E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8648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9C0EC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C0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kocichova@kulturaf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movie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183C-00BD-43B8-89CC-480345EE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2155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46</cp:revision>
  <cp:lastPrinted>2021-04-13T08:12:00Z</cp:lastPrinted>
  <dcterms:created xsi:type="dcterms:W3CDTF">2022-07-20T08:03:00Z</dcterms:created>
  <dcterms:modified xsi:type="dcterms:W3CDTF">2022-09-06T08:03:00Z</dcterms:modified>
</cp:coreProperties>
</file>