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024" w:rsidRPr="00DD3024" w:rsidRDefault="00DD3024" w:rsidP="00DD3024">
      <w:pPr>
        <w:pStyle w:val="Nzev"/>
        <w:rPr>
          <w:rFonts w:ascii="Tahoma" w:hAnsi="Tahoma" w:cs="Tahoma"/>
          <w:b w:val="0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Čestné prohlášení ke společensky odpovědnému plnění veřejné zakázky</w:t>
      </w:r>
    </w:p>
    <w:p w:rsidR="00DD3024" w:rsidRPr="00DD3024" w:rsidRDefault="00DD3024" w:rsidP="00DD3024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DD3024">
        <w:rPr>
          <w:rFonts w:ascii="Tahoma" w:hAnsi="Tahoma" w:cs="Tahoma"/>
          <w:b/>
          <w:sz w:val="21"/>
          <w:szCs w:val="21"/>
        </w:rPr>
        <w:t>dle zákona č. 134/2016 Sb., o zadávání veřejných zakázek, ve znění pozdějších předpisů (dále jen „zákon“)</w:t>
      </w:r>
    </w:p>
    <w:p w:rsidR="007D2A3F" w:rsidRDefault="0013034C" w:rsidP="007D2A3F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E76BFA" w:rsidRPr="00C153CB">
        <w:rPr>
          <w:rFonts w:ascii="Tahoma" w:hAnsi="Tahoma" w:cs="Tahoma"/>
          <w:b/>
          <w:sz w:val="21"/>
          <w:szCs w:val="21"/>
        </w:rPr>
        <w:t>Z</w:t>
      </w:r>
      <w:r w:rsidR="00E76BFA">
        <w:rPr>
          <w:rFonts w:ascii="Tahoma" w:hAnsi="Tahoma" w:cs="Tahoma"/>
          <w:b/>
          <w:sz w:val="21"/>
          <w:szCs w:val="21"/>
        </w:rPr>
        <w:t xml:space="preserve">pracování PD – </w:t>
      </w:r>
      <w:r w:rsidR="00D23CA3">
        <w:rPr>
          <w:rFonts w:ascii="Tahoma" w:hAnsi="Tahoma" w:cs="Tahoma"/>
          <w:b/>
          <w:sz w:val="21"/>
          <w:szCs w:val="21"/>
        </w:rPr>
        <w:t>Lískovec, Hájek – doplnění VO a nového napájecího místa</w:t>
      </w:r>
    </w:p>
    <w:p w:rsidR="00D23CA3" w:rsidRDefault="00D23CA3" w:rsidP="007D2A3F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b/>
          <w:sz w:val="21"/>
          <w:szCs w:val="21"/>
        </w:rPr>
      </w:pPr>
    </w:p>
    <w:p w:rsidR="0013034C" w:rsidRPr="00D11C7E" w:rsidRDefault="0013034C" w:rsidP="00F5156C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567942">
        <w:rPr>
          <w:rFonts w:ascii="Tahoma" w:hAnsi="Tahoma" w:cs="Tahoma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>2</w:t>
      </w:r>
      <w:r w:rsidR="00D37873">
        <w:rPr>
          <w:rFonts w:ascii="Tahoma" w:hAnsi="Tahoma" w:cs="Tahoma"/>
          <w:sz w:val="21"/>
          <w:szCs w:val="21"/>
        </w:rPr>
        <w:t>5</w:t>
      </w:r>
      <w:r w:rsidRPr="00567942">
        <w:rPr>
          <w:rFonts w:ascii="Tahoma" w:hAnsi="Tahoma" w:cs="Tahoma"/>
          <w:sz w:val="21"/>
          <w:szCs w:val="21"/>
        </w:rPr>
        <w:t>V00000</w:t>
      </w:r>
      <w:r>
        <w:rPr>
          <w:rFonts w:ascii="Tahoma" w:hAnsi="Tahoma" w:cs="Tahoma"/>
          <w:sz w:val="21"/>
          <w:szCs w:val="21"/>
        </w:rPr>
        <w:t>0</w:t>
      </w:r>
      <w:r w:rsidR="00D37873">
        <w:rPr>
          <w:rFonts w:ascii="Tahoma" w:hAnsi="Tahoma" w:cs="Tahoma"/>
          <w:sz w:val="21"/>
          <w:szCs w:val="21"/>
        </w:rPr>
        <w:t>0</w:t>
      </w:r>
      <w:r w:rsidR="00D23CA3">
        <w:rPr>
          <w:rFonts w:ascii="Tahoma" w:hAnsi="Tahoma" w:cs="Tahoma"/>
          <w:sz w:val="21"/>
          <w:szCs w:val="21"/>
        </w:rPr>
        <w:t>34</w:t>
      </w:r>
      <w:bookmarkStart w:id="0" w:name="_GoBack"/>
      <w:bookmarkEnd w:id="0"/>
    </w:p>
    <w:p w:rsidR="0013034C" w:rsidRPr="00D11C7E" w:rsidRDefault="0013034C" w:rsidP="0013034C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zakázka malého rozsahu</w:t>
      </w:r>
    </w:p>
    <w:p w:rsidR="0013034C" w:rsidRPr="00D11C7E" w:rsidRDefault="0013034C" w:rsidP="0013034C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služby</w:t>
      </w:r>
    </w:p>
    <w:p w:rsidR="0013034C" w:rsidRPr="00D11C7E" w:rsidRDefault="0013034C" w:rsidP="0013034C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13034C" w:rsidRPr="00D11C7E" w:rsidRDefault="0013034C" w:rsidP="0013034C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13034C" w:rsidRPr="00D11C7E" w:rsidRDefault="0013034C" w:rsidP="0013034C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DD3024" w:rsidRPr="00DD3024" w:rsidRDefault="00DD3024" w:rsidP="00DD3024">
      <w:pPr>
        <w:spacing w:after="240"/>
        <w:rPr>
          <w:rFonts w:ascii="Tahoma" w:hAnsi="Tahoma" w:cs="Tahoma"/>
          <w:sz w:val="21"/>
          <w:szCs w:val="21"/>
          <w:u w:val="single"/>
        </w:rPr>
      </w:pPr>
      <w:r w:rsidRPr="00DD3024">
        <w:rPr>
          <w:rFonts w:ascii="Tahoma" w:hAnsi="Tahoma" w:cs="Tahoma"/>
          <w:sz w:val="21"/>
          <w:szCs w:val="21"/>
          <w:u w:val="single"/>
        </w:rPr>
        <w:t>Dodavatel:</w:t>
      </w:r>
    </w:p>
    <w:p w:rsidR="00DD3024" w:rsidRPr="00DD3024" w:rsidRDefault="00DD3024" w:rsidP="00DD3024">
      <w:pPr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Název: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FF0000"/>
          <w:sz w:val="21"/>
          <w:szCs w:val="21"/>
        </w:rPr>
        <w:tab/>
      </w:r>
    </w:p>
    <w:p w:rsidR="00DD3024" w:rsidRPr="00DD3024" w:rsidRDefault="00DD3024" w:rsidP="00DD3024">
      <w:pPr>
        <w:rPr>
          <w:rFonts w:ascii="Tahoma" w:hAnsi="Tahoma" w:cs="Tahoma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Sídlo: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</w:p>
    <w:p w:rsidR="00DD3024" w:rsidRPr="00DD3024" w:rsidRDefault="00DD3024" w:rsidP="00DD3024">
      <w:pPr>
        <w:pStyle w:val="Default"/>
        <w:rPr>
          <w:rFonts w:ascii="Tahoma" w:hAnsi="Tahoma" w:cs="Tahoma"/>
          <w:sz w:val="21"/>
          <w:szCs w:val="21"/>
        </w:rPr>
      </w:pPr>
    </w:p>
    <w:p w:rsidR="00DD3024" w:rsidRPr="00DD3024" w:rsidRDefault="00DD3024" w:rsidP="00DD3024">
      <w:pPr>
        <w:spacing w:line="240" w:lineRule="exac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Dodavatel čestně prohlašuje, že bude-li s ním uzavřena smlouva </w:t>
      </w:r>
      <w:r>
        <w:rPr>
          <w:rFonts w:ascii="Tahoma" w:hAnsi="Tahoma" w:cs="Tahoma"/>
          <w:sz w:val="21"/>
          <w:szCs w:val="21"/>
        </w:rPr>
        <w:t>na plnění ke shora</w:t>
      </w:r>
      <w:r w:rsidRPr="00DD3024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označené</w:t>
      </w:r>
      <w:r w:rsidRPr="00DD3024">
        <w:rPr>
          <w:rFonts w:ascii="Tahoma" w:hAnsi="Tahoma" w:cs="Tahoma"/>
          <w:sz w:val="21"/>
          <w:szCs w:val="21"/>
        </w:rPr>
        <w:t xml:space="preserve"> veřejn</w:t>
      </w:r>
      <w:r>
        <w:rPr>
          <w:rFonts w:ascii="Tahoma" w:hAnsi="Tahoma" w:cs="Tahoma"/>
          <w:sz w:val="21"/>
          <w:szCs w:val="21"/>
        </w:rPr>
        <w:t>é zakázce</w:t>
      </w:r>
      <w:r w:rsidRPr="00DD3024">
        <w:rPr>
          <w:rFonts w:ascii="Tahoma" w:hAnsi="Tahoma" w:cs="Tahoma"/>
          <w:sz w:val="21"/>
          <w:szCs w:val="21"/>
        </w:rPr>
        <w:t xml:space="preserve">, zajistí po celou dobu plnění veřejné zakázky 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plnění veškerých povinností vyplývajících z právních předpisů České republiky, zejména pak z předpisů pracovněprávních, předpisů z oblasti zaměstnanosti a bezpečnosti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a ochrany zdraví při práci, a to vůči všem osobám, které se na </w:t>
      </w:r>
      <w:r>
        <w:rPr>
          <w:rFonts w:ascii="Tahoma" w:hAnsi="Tahoma" w:cs="Tahoma"/>
          <w:sz w:val="21"/>
          <w:szCs w:val="21"/>
        </w:rPr>
        <w:t>předmětu plnění</w:t>
      </w:r>
      <w:r w:rsidRPr="007E36C2">
        <w:rPr>
          <w:rFonts w:ascii="Tahoma" w:hAnsi="Tahoma" w:cs="Tahoma"/>
          <w:sz w:val="21"/>
          <w:szCs w:val="21"/>
        </w:rPr>
        <w:t xml:space="preserve"> veřejné zakázky podílejí; plnění těchto povinností zajistí dodavatel i u svých poddodavatelů;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sjednání a dodržování smluvních podmínek se svými poddodavateli</w:t>
      </w:r>
      <w:r>
        <w:rPr>
          <w:rFonts w:ascii="Tahoma" w:hAnsi="Tahoma" w:cs="Tahoma"/>
          <w:sz w:val="21"/>
          <w:szCs w:val="21"/>
        </w:rPr>
        <w:t>, které jsou</w:t>
      </w:r>
      <w:r w:rsidRPr="007E36C2">
        <w:rPr>
          <w:rFonts w:ascii="Tahoma" w:hAnsi="Tahoma" w:cs="Tahoma"/>
          <w:sz w:val="21"/>
          <w:szCs w:val="21"/>
        </w:rPr>
        <w:t xml:space="preserve"> srovnateln</w:t>
      </w:r>
      <w:r>
        <w:rPr>
          <w:rFonts w:ascii="Tahoma" w:hAnsi="Tahoma" w:cs="Tahoma"/>
          <w:sz w:val="21"/>
          <w:szCs w:val="21"/>
        </w:rPr>
        <w:t>é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s </w:t>
      </w:r>
      <w:r w:rsidRPr="007E36C2">
        <w:rPr>
          <w:rFonts w:ascii="Tahoma" w:hAnsi="Tahoma" w:cs="Tahoma"/>
          <w:sz w:val="21"/>
          <w:szCs w:val="21"/>
        </w:rPr>
        <w:t>podmínkami sjednanými ve smlouvě na plnění</w:t>
      </w:r>
      <w:r>
        <w:rPr>
          <w:rFonts w:ascii="Tahoma" w:hAnsi="Tahoma" w:cs="Tahoma"/>
          <w:sz w:val="21"/>
          <w:szCs w:val="21"/>
        </w:rPr>
        <w:t xml:space="preserve"> této</w:t>
      </w:r>
      <w:r w:rsidRPr="007E36C2">
        <w:rPr>
          <w:rFonts w:ascii="Tahoma" w:hAnsi="Tahoma" w:cs="Tahoma"/>
          <w:sz w:val="21"/>
          <w:szCs w:val="21"/>
        </w:rPr>
        <w:t xml:space="preserve"> veřejné zakázky, a to</w:t>
      </w:r>
      <w:r>
        <w:rPr>
          <w:rFonts w:ascii="Tahoma" w:hAnsi="Tahoma" w:cs="Tahoma"/>
          <w:sz w:val="21"/>
          <w:szCs w:val="21"/>
        </w:rPr>
        <w:t xml:space="preserve"> alespoň</w:t>
      </w:r>
      <w:r w:rsidRPr="007E36C2">
        <w:rPr>
          <w:rFonts w:ascii="Tahoma" w:hAnsi="Tahoma" w:cs="Tahoma"/>
          <w:sz w:val="21"/>
          <w:szCs w:val="21"/>
        </w:rPr>
        <w:t xml:space="preserve"> v</w:t>
      </w:r>
      <w:r>
        <w:rPr>
          <w:rFonts w:ascii="Tahoma" w:hAnsi="Tahoma" w:cs="Tahoma"/>
          <w:sz w:val="21"/>
          <w:szCs w:val="21"/>
        </w:rPr>
        <w:t> </w:t>
      </w:r>
      <w:r w:rsidRPr="007E36C2">
        <w:rPr>
          <w:rFonts w:ascii="Tahoma" w:hAnsi="Tahoma" w:cs="Tahoma"/>
          <w:sz w:val="21"/>
          <w:szCs w:val="21"/>
        </w:rPr>
        <w:t>rozsahu</w:t>
      </w:r>
      <w:r>
        <w:rPr>
          <w:rFonts w:ascii="Tahoma" w:hAnsi="Tahoma" w:cs="Tahoma"/>
          <w:sz w:val="21"/>
          <w:szCs w:val="21"/>
        </w:rPr>
        <w:t>:</w:t>
      </w:r>
    </w:p>
    <w:p w:rsidR="00DD3024" w:rsidRDefault="00DD3024" w:rsidP="00DD3024">
      <w:pPr>
        <w:numPr>
          <w:ilvl w:val="1"/>
          <w:numId w:val="3"/>
        </w:numPr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stejné úrovně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lhůty splatnosti za </w:t>
      </w:r>
      <w:r w:rsidRPr="007E36C2">
        <w:rPr>
          <w:rFonts w:ascii="Tahoma" w:hAnsi="Tahoma" w:cs="Tahoma"/>
          <w:sz w:val="21"/>
          <w:szCs w:val="21"/>
        </w:rPr>
        <w:t>řádné a včasné plnění finančních závazků svým poddodavatelům</w:t>
      </w:r>
      <w:r>
        <w:rPr>
          <w:rFonts w:ascii="Tahoma" w:hAnsi="Tahoma" w:cs="Tahoma"/>
          <w:sz w:val="21"/>
          <w:szCs w:val="21"/>
        </w:rPr>
        <w:t>; (</w:t>
      </w:r>
      <w:r w:rsidRPr="007E36C2">
        <w:rPr>
          <w:rFonts w:ascii="Tahoma" w:hAnsi="Tahoma" w:cs="Tahoma"/>
          <w:sz w:val="21"/>
          <w:szCs w:val="21"/>
        </w:rPr>
        <w:t>za řádné a včasné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plnění se považuje plné uhrazení poddodavatel</w:t>
      </w:r>
      <w:r>
        <w:rPr>
          <w:rFonts w:ascii="Tahoma" w:hAnsi="Tahoma" w:cs="Tahoma"/>
          <w:sz w:val="21"/>
          <w:szCs w:val="21"/>
        </w:rPr>
        <w:t>em</w:t>
      </w:r>
      <w:r w:rsidRPr="007E36C2">
        <w:rPr>
          <w:rFonts w:ascii="Tahoma" w:hAnsi="Tahoma" w:cs="Tahoma"/>
          <w:sz w:val="21"/>
          <w:szCs w:val="21"/>
        </w:rPr>
        <w:t xml:space="preserve"> vystavených faktur za plnění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poskytnutá k plnění veřejné zakázky do 30 kalendářních dnů;</w:t>
      </w:r>
    </w:p>
    <w:p w:rsidR="00DD3024" w:rsidRPr="007E36C2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snížení negativního dopadu jeho činnosti při plnění veřejné zakázky na životní prostředí,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zejména pak</w:t>
      </w:r>
      <w:r>
        <w:rPr>
          <w:rFonts w:ascii="Tahoma" w:hAnsi="Tahoma" w:cs="Tahoma"/>
          <w:sz w:val="21"/>
          <w:szCs w:val="21"/>
        </w:rPr>
        <w:t>: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 xml:space="preserve">využíváním </w:t>
      </w:r>
      <w:proofErr w:type="spellStart"/>
      <w:r w:rsidRPr="007E36C2">
        <w:rPr>
          <w:rFonts w:ascii="Tahoma" w:hAnsi="Tahoma" w:cs="Tahoma"/>
          <w:sz w:val="21"/>
          <w:szCs w:val="21"/>
        </w:rPr>
        <w:t>nízkoemisních</w:t>
      </w:r>
      <w:proofErr w:type="spellEnd"/>
      <w:r w:rsidRPr="007E36C2">
        <w:rPr>
          <w:rFonts w:ascii="Tahoma" w:hAnsi="Tahoma" w:cs="Tahoma"/>
          <w:sz w:val="21"/>
          <w:szCs w:val="21"/>
        </w:rPr>
        <w:t xml:space="preserve"> automobilů, má-li je k dispozici;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tiskem veškerých listinných výstupů, odevzdávaných objednateli při realizaci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veřejné zakázky na papír, který je šetrný k životnímu prostředí, pokud zvláštní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použití pro specifické účely nevyžaduje jiný druh papíru; </w:t>
      </w:r>
    </w:p>
    <w:p w:rsidR="00DD3024" w:rsidRDefault="00DD3024" w:rsidP="00DD3024">
      <w:pPr>
        <w:pStyle w:val="Odstavecseseznamem"/>
        <w:spacing w:before="120" w:after="120" w:line="240" w:lineRule="auto"/>
        <w:ind w:left="1145"/>
        <w:contextualSpacing w:val="0"/>
        <w:rPr>
          <w:rFonts w:ascii="Tahoma" w:hAnsi="Tahoma" w:cs="Tahoma"/>
          <w:sz w:val="21"/>
          <w:szCs w:val="21"/>
        </w:rPr>
      </w:pPr>
    </w:p>
    <w:p w:rsidR="002C1034" w:rsidRDefault="002C1034" w:rsidP="00DD3024">
      <w:pPr>
        <w:pStyle w:val="Odstavecseseznamem"/>
        <w:spacing w:before="120" w:after="120" w:line="240" w:lineRule="auto"/>
        <w:ind w:left="1145"/>
        <w:contextualSpacing w:val="0"/>
        <w:rPr>
          <w:rFonts w:ascii="Tahoma" w:hAnsi="Tahoma" w:cs="Tahoma"/>
          <w:sz w:val="21"/>
          <w:szCs w:val="21"/>
        </w:rPr>
      </w:pPr>
    </w:p>
    <w:p w:rsidR="00DD3024" w:rsidRPr="00DD3024" w:rsidRDefault="00DD3024" w:rsidP="002C1034">
      <w:pPr>
        <w:pStyle w:val="Zkladntext21"/>
        <w:spacing w:before="240"/>
        <w:jc w:val="lef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color w:val="000000"/>
          <w:sz w:val="21"/>
          <w:szCs w:val="21"/>
        </w:rPr>
        <w:t>V 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000000"/>
          <w:sz w:val="21"/>
          <w:szCs w:val="21"/>
          <w:highlight w:val="lightGray"/>
        </w:rPr>
        <w:t>,</w:t>
      </w:r>
      <w:r w:rsidRPr="00DD3024">
        <w:rPr>
          <w:rFonts w:ascii="Tahoma" w:hAnsi="Tahoma" w:cs="Tahoma"/>
          <w:color w:val="000000"/>
          <w:sz w:val="21"/>
          <w:szCs w:val="21"/>
        </w:rPr>
        <w:t xml:space="preserve"> dne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                 </w:t>
      </w:r>
    </w:p>
    <w:p w:rsidR="00DD3024" w:rsidRPr="00DD302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</w:t>
      </w:r>
    </w:p>
    <w:p w:rsid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kern w:val="0"/>
          <w:sz w:val="21"/>
          <w:szCs w:val="21"/>
        </w:rPr>
        <w:t>_____________________________________</w:t>
      </w:r>
    </w:p>
    <w:p w:rsidR="00DD3024" w:rsidRP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Titul, jméno, příjmení:</w:t>
      </w:r>
    </w:p>
    <w:p w:rsidR="006542BF" w:rsidRPr="00DD3024" w:rsidRDefault="00DD3024" w:rsidP="00F5044F">
      <w:pPr>
        <w:spacing w:before="120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Funkce:</w:t>
      </w:r>
    </w:p>
    <w:sectPr w:rsidR="006542BF" w:rsidRPr="00DD3024" w:rsidSect="002C1034">
      <w:footerReference w:type="default" r:id="rId7"/>
      <w:pgSz w:w="11906" w:h="16838"/>
      <w:pgMar w:top="426" w:right="1417" w:bottom="851" w:left="1417" w:header="708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4FA" w:rsidRDefault="00F444FA" w:rsidP="00DD3024">
      <w:pPr>
        <w:spacing w:after="0"/>
      </w:pPr>
      <w:r>
        <w:separator/>
      </w:r>
    </w:p>
  </w:endnote>
  <w:endnote w:type="continuationSeparator" w:id="0">
    <w:p w:rsidR="00F444FA" w:rsidRDefault="00F444FA" w:rsidP="00DD30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1420229"/>
      <w:docPartObj>
        <w:docPartGallery w:val="Page Numbers (Bottom of Page)"/>
        <w:docPartUnique/>
      </w:docPartObj>
    </w:sdtPr>
    <w:sdtEndPr/>
    <w:sdtContent>
      <w:sdt>
        <w:sdtPr>
          <w:id w:val="-1919548639"/>
          <w:docPartObj>
            <w:docPartGallery w:val="Page Numbers (Top of Page)"/>
            <w:docPartUnique/>
          </w:docPartObj>
        </w:sdtPr>
        <w:sdtEndPr/>
        <w:sdtContent>
          <w:p w:rsidR="00CF6993" w:rsidRPr="00EE54FA" w:rsidRDefault="002644D8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13034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13034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C41790" w:rsidRDefault="00F444FA">
    <w:pPr>
      <w:pStyle w:val="Zpat"/>
      <w:jc w:val="right"/>
    </w:pPr>
  </w:p>
  <w:p w:rsidR="00BF780F" w:rsidRDefault="00F444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4FA" w:rsidRDefault="00F444FA" w:rsidP="00DD3024">
      <w:pPr>
        <w:spacing w:after="0"/>
      </w:pPr>
      <w:r>
        <w:separator/>
      </w:r>
    </w:p>
  </w:footnote>
  <w:footnote w:type="continuationSeparator" w:id="0">
    <w:p w:rsidR="00F444FA" w:rsidRDefault="00F444FA" w:rsidP="00DD30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2EF7CDE"/>
    <w:multiLevelType w:val="hybridMultilevel"/>
    <w:tmpl w:val="A0D811E0"/>
    <w:lvl w:ilvl="0" w:tplc="328E003C">
      <w:start w:val="1"/>
      <w:numFmt w:val="lowerLetter"/>
      <w:lvlText w:val="%1)"/>
      <w:lvlJc w:val="left"/>
      <w:pPr>
        <w:ind w:left="4833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555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27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99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71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43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15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87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593" w:hanging="180"/>
      </w:pPr>
      <w:rPr>
        <w:rFonts w:cs="Times New Roman"/>
      </w:rPr>
    </w:lvl>
  </w:abstractNum>
  <w:abstractNum w:abstractNumId="2" w15:restartNumberingAfterBreak="0">
    <w:nsid w:val="3AAC0BC9"/>
    <w:multiLevelType w:val="hybridMultilevel"/>
    <w:tmpl w:val="19589E04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FFD73DB"/>
    <w:multiLevelType w:val="hybridMultilevel"/>
    <w:tmpl w:val="C22CA868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75403"/>
    <w:multiLevelType w:val="multilevel"/>
    <w:tmpl w:val="76F2A98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24"/>
    <w:rsid w:val="00064F52"/>
    <w:rsid w:val="001247D6"/>
    <w:rsid w:val="0013034C"/>
    <w:rsid w:val="0013557B"/>
    <w:rsid w:val="00147C9A"/>
    <w:rsid w:val="0016429E"/>
    <w:rsid w:val="001D0561"/>
    <w:rsid w:val="002644D8"/>
    <w:rsid w:val="002C1034"/>
    <w:rsid w:val="002E0F75"/>
    <w:rsid w:val="00341579"/>
    <w:rsid w:val="0035193E"/>
    <w:rsid w:val="003E2D71"/>
    <w:rsid w:val="003F6C01"/>
    <w:rsid w:val="00482C27"/>
    <w:rsid w:val="00484AAB"/>
    <w:rsid w:val="004E6EB6"/>
    <w:rsid w:val="00542FB0"/>
    <w:rsid w:val="00626C37"/>
    <w:rsid w:val="006542BF"/>
    <w:rsid w:val="006E123E"/>
    <w:rsid w:val="006F6BEE"/>
    <w:rsid w:val="0073640B"/>
    <w:rsid w:val="007D2A3F"/>
    <w:rsid w:val="007F7E4F"/>
    <w:rsid w:val="0081108D"/>
    <w:rsid w:val="00913211"/>
    <w:rsid w:val="0098413D"/>
    <w:rsid w:val="00985DD3"/>
    <w:rsid w:val="009A3721"/>
    <w:rsid w:val="00A1471B"/>
    <w:rsid w:val="00A72B4D"/>
    <w:rsid w:val="00A95843"/>
    <w:rsid w:val="00B4609B"/>
    <w:rsid w:val="00BB6DB5"/>
    <w:rsid w:val="00BE1F46"/>
    <w:rsid w:val="00C420F3"/>
    <w:rsid w:val="00C67B05"/>
    <w:rsid w:val="00CA34C7"/>
    <w:rsid w:val="00CA4C77"/>
    <w:rsid w:val="00CC3A96"/>
    <w:rsid w:val="00D20727"/>
    <w:rsid w:val="00D23CA3"/>
    <w:rsid w:val="00D32064"/>
    <w:rsid w:val="00D37873"/>
    <w:rsid w:val="00DD3024"/>
    <w:rsid w:val="00E040C8"/>
    <w:rsid w:val="00E36A87"/>
    <w:rsid w:val="00E76BFA"/>
    <w:rsid w:val="00EB2AF1"/>
    <w:rsid w:val="00F0001A"/>
    <w:rsid w:val="00F444FA"/>
    <w:rsid w:val="00F5044F"/>
    <w:rsid w:val="00F5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2A6CA"/>
  <w15:docId w15:val="{01852371-BA69-494E-860A-EF30887A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3024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3024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3024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302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D302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Zkladntext21">
    <w:name w:val="Základní text 21"/>
    <w:basedOn w:val="Normln"/>
    <w:uiPriority w:val="99"/>
    <w:rsid w:val="00DD3024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styleId="Zhlav">
    <w:name w:val="header"/>
    <w:basedOn w:val="Normln"/>
    <w:link w:val="ZhlavChar"/>
    <w:uiPriority w:val="99"/>
    <w:rsid w:val="00DD30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3024"/>
    <w:rPr>
      <w:rFonts w:ascii="Arial" w:eastAsia="Times New Roman" w:hAnsi="Arial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DD3024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D3024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paragraph" w:customStyle="1" w:styleId="Default">
    <w:name w:val="Default"/>
    <w:rsid w:val="00DD30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DD302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Char">
    <w:name w:val="Char"/>
    <w:basedOn w:val="Normln"/>
    <w:uiPriority w:val="99"/>
    <w:rsid w:val="00DD3024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paragraph" w:customStyle="1" w:styleId="Char0">
    <w:name w:val=" Char"/>
    <w:basedOn w:val="Normln"/>
    <w:rsid w:val="00D23CA3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ŠEBESTA</dc:creator>
  <cp:lastModifiedBy>Simona ČECHOVÁ</cp:lastModifiedBy>
  <cp:revision>18</cp:revision>
  <dcterms:created xsi:type="dcterms:W3CDTF">2022-02-07T10:06:00Z</dcterms:created>
  <dcterms:modified xsi:type="dcterms:W3CDTF">2025-04-08T06:12:00Z</dcterms:modified>
</cp:coreProperties>
</file>