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3403B9B4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0529EA07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7D38A9EF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0DF7F9D9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75D855E5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01DC2732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26B53A8F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07641CE5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7A0721B4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119450BA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01E99BB5" w14:textId="77777777" w:rsidR="00182997" w:rsidRPr="00304781" w:rsidRDefault="004203C1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4203C1">
              <w:rPr>
                <w:rFonts w:ascii="Tahoma" w:hAnsi="Tahoma" w:cs="Tahoma"/>
                <w:b/>
                <w:bCs/>
                <w:sz w:val="21"/>
                <w:szCs w:val="21"/>
              </w:rPr>
              <w:t>Prodloužení technické podpory Oracle DB</w:t>
            </w:r>
          </w:p>
        </w:tc>
      </w:tr>
      <w:tr w:rsidR="00182997" w:rsidRPr="00304781" w14:paraId="320C45B5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7EA4E402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16CC2DF8" w14:textId="47D85226" w:rsidR="00182997" w:rsidRPr="00304781" w:rsidRDefault="00555BC5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55BC5">
              <w:rPr>
                <w:rFonts w:ascii="Tahoma" w:hAnsi="Tahoma" w:cs="Tahoma"/>
                <w:b/>
                <w:bCs/>
                <w:sz w:val="21"/>
                <w:szCs w:val="21"/>
              </w:rPr>
              <w:t>P2</w:t>
            </w:r>
            <w:r w:rsidR="00AF4D13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Pr="00555BC5">
              <w:rPr>
                <w:rFonts w:ascii="Tahoma" w:hAnsi="Tahoma" w:cs="Tahoma"/>
                <w:b/>
                <w:bCs/>
                <w:sz w:val="21"/>
                <w:szCs w:val="21"/>
              </w:rPr>
              <w:t>V00000</w:t>
            </w:r>
            <w:r w:rsidR="00AF4D13">
              <w:rPr>
                <w:rFonts w:ascii="Tahoma" w:hAnsi="Tahoma" w:cs="Tahoma"/>
                <w:b/>
                <w:bCs/>
                <w:sz w:val="21"/>
                <w:szCs w:val="21"/>
              </w:rPr>
              <w:t>070</w:t>
            </w:r>
          </w:p>
        </w:tc>
      </w:tr>
      <w:tr w:rsidR="00182997" w:rsidRPr="00304781" w14:paraId="4799A569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1BDAF697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3A32BD6C" w14:textId="77777777" w:rsidR="00182997" w:rsidRPr="00304781" w:rsidRDefault="00293944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dodávky</w:t>
            </w:r>
          </w:p>
        </w:tc>
      </w:tr>
      <w:tr w:rsidR="00182997" w:rsidRPr="00304781" w14:paraId="74AA7D44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6C6B8A6E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15D67948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949BB4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1F2627ED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4ADBEDE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FF76BE3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31F2CE2A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05C8877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242D683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092C5BC0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7C5812C7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9022C08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6360318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DBC044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9D5523B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67C077AD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3A9BB2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10FE2A16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01A14A3D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0A8DB407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17CF14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7141F62B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C9FE7A5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940334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2EFD0B1B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0ACEAF4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5D8680C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0C082CD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4EB342C9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74BE6AFA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481AFEF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1E861D28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4E15EDB0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3A4C5C85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2FFF5222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A193BE9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Tel./E</w:t>
            </w:r>
            <w:r w:rsidR="00711402">
              <w:rPr>
                <w:rFonts w:ascii="Tahoma" w:hAnsi="Tahoma" w:cs="Tahoma"/>
                <w:b/>
                <w:bCs/>
                <w:sz w:val="21"/>
                <w:szCs w:val="21"/>
              </w:rPr>
              <w:t>-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551C0BD8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70FEB512" w14:textId="77777777" w:rsidR="002B6173" w:rsidRPr="0080111B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cs-CZ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767561C1" w14:textId="77777777" w:rsidR="00182997" w:rsidRPr="00304781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0D3D0769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103430D0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3D414D3E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209EAB02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79521059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5C4A11ED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D378914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02133383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35ABDC84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76927591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47CE4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39335DEA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D84D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30E666E0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293944"/>
    <w:rsid w:val="002B6173"/>
    <w:rsid w:val="00304781"/>
    <w:rsid w:val="0032440E"/>
    <w:rsid w:val="00325D9C"/>
    <w:rsid w:val="003D0F50"/>
    <w:rsid w:val="004000B2"/>
    <w:rsid w:val="004203C1"/>
    <w:rsid w:val="0048770F"/>
    <w:rsid w:val="00530307"/>
    <w:rsid w:val="00547BAC"/>
    <w:rsid w:val="00555BC5"/>
    <w:rsid w:val="00646FB0"/>
    <w:rsid w:val="0065740C"/>
    <w:rsid w:val="00711402"/>
    <w:rsid w:val="00763537"/>
    <w:rsid w:val="007B50BF"/>
    <w:rsid w:val="0080111B"/>
    <w:rsid w:val="008642CC"/>
    <w:rsid w:val="00921890"/>
    <w:rsid w:val="00943746"/>
    <w:rsid w:val="00963B66"/>
    <w:rsid w:val="00986FB0"/>
    <w:rsid w:val="00A100F8"/>
    <w:rsid w:val="00A1210D"/>
    <w:rsid w:val="00A204C8"/>
    <w:rsid w:val="00A90D83"/>
    <w:rsid w:val="00AC7777"/>
    <w:rsid w:val="00AF4D13"/>
    <w:rsid w:val="00B77E5C"/>
    <w:rsid w:val="00B93E0C"/>
    <w:rsid w:val="00BA32D9"/>
    <w:rsid w:val="00BF7C20"/>
    <w:rsid w:val="00C57C30"/>
    <w:rsid w:val="00DC3E72"/>
    <w:rsid w:val="00E128D9"/>
    <w:rsid w:val="00E305F9"/>
    <w:rsid w:val="00F314C9"/>
    <w:rsid w:val="00F40456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8DAE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40</cp:revision>
  <cp:lastPrinted>2018-04-16T08:49:00Z</cp:lastPrinted>
  <dcterms:created xsi:type="dcterms:W3CDTF">2016-11-02T13:59:00Z</dcterms:created>
  <dcterms:modified xsi:type="dcterms:W3CDTF">2025-05-30T06:40:00Z</dcterms:modified>
</cp:coreProperties>
</file>