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931769" w:rsidRPr="009224D7">
        <w:rPr>
          <w:rFonts w:ascii="Tahoma" w:hAnsi="Tahoma" w:cs="Tahoma"/>
          <w:b/>
          <w:sz w:val="21"/>
          <w:szCs w:val="21"/>
        </w:rPr>
        <w:t>Výkon</w:t>
      </w:r>
      <w:r w:rsidR="00931769">
        <w:rPr>
          <w:rFonts w:ascii="Tahoma" w:hAnsi="Tahoma" w:cs="Tahoma"/>
          <w:b/>
          <w:sz w:val="21"/>
          <w:szCs w:val="21"/>
        </w:rPr>
        <w:t xml:space="preserve"> </w:t>
      </w:r>
      <w:r w:rsidR="00931769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931769">
        <w:rPr>
          <w:rFonts w:ascii="Tahoma" w:hAnsi="Tahoma" w:cs="Tahoma"/>
          <w:b/>
          <w:sz w:val="21"/>
          <w:szCs w:val="21"/>
        </w:rPr>
        <w:t>stavbě</w:t>
      </w:r>
      <w:r w:rsidR="00931769" w:rsidRPr="009224D7">
        <w:rPr>
          <w:rFonts w:ascii="Tahoma" w:hAnsi="Tahoma" w:cs="Tahoma"/>
          <w:b/>
          <w:sz w:val="21"/>
          <w:szCs w:val="21"/>
        </w:rPr>
        <w:t>: „</w:t>
      </w:r>
      <w:r w:rsidR="00597AE3">
        <w:rPr>
          <w:rFonts w:ascii="Tahoma" w:hAnsi="Tahoma" w:cs="Tahoma"/>
          <w:b/>
          <w:sz w:val="21"/>
          <w:szCs w:val="21"/>
        </w:rPr>
        <w:t xml:space="preserve">Parkoviště a park na  ul. Na </w:t>
      </w:r>
      <w:proofErr w:type="spellStart"/>
      <w:r w:rsidR="00597AE3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597AE3">
        <w:rPr>
          <w:rFonts w:ascii="Tahoma" w:hAnsi="Tahoma" w:cs="Tahoma"/>
          <w:b/>
          <w:sz w:val="21"/>
          <w:szCs w:val="21"/>
        </w:rPr>
        <w:t xml:space="preserve"> – stavební </w:t>
      </w:r>
      <w:proofErr w:type="gramStart"/>
      <w:r w:rsidR="00597AE3">
        <w:rPr>
          <w:rFonts w:ascii="Tahoma" w:hAnsi="Tahoma" w:cs="Tahoma"/>
          <w:b/>
          <w:sz w:val="21"/>
          <w:szCs w:val="21"/>
        </w:rPr>
        <w:t xml:space="preserve">práce, </w:t>
      </w:r>
      <w:r w:rsidR="00597AE3">
        <w:rPr>
          <w:rFonts w:ascii="Tahoma" w:hAnsi="Tahoma" w:cs="Tahoma"/>
          <w:b/>
          <w:sz w:val="21"/>
          <w:szCs w:val="21"/>
        </w:rPr>
        <w:t xml:space="preserve">  </w:t>
      </w:r>
      <w:proofErr w:type="gramEnd"/>
      <w:r w:rsidR="00597AE3">
        <w:rPr>
          <w:rFonts w:ascii="Tahoma" w:hAnsi="Tahoma" w:cs="Tahoma"/>
          <w:b/>
          <w:sz w:val="21"/>
          <w:szCs w:val="21"/>
        </w:rPr>
        <w:t xml:space="preserve">              </w:t>
      </w:r>
      <w:bookmarkStart w:id="0" w:name="_GoBack"/>
      <w:bookmarkEnd w:id="0"/>
      <w:r w:rsidR="00597AE3">
        <w:rPr>
          <w:rFonts w:ascii="Tahoma" w:hAnsi="Tahoma" w:cs="Tahoma"/>
          <w:b/>
          <w:sz w:val="21"/>
          <w:szCs w:val="21"/>
        </w:rPr>
        <w:t>I. etapa</w:t>
      </w:r>
      <w:r w:rsidR="00931769" w:rsidRPr="009224D7">
        <w:rPr>
          <w:rFonts w:ascii="Tahoma" w:hAnsi="Tahoma" w:cs="Tahoma"/>
          <w:b/>
          <w:sz w:val="21"/>
          <w:szCs w:val="21"/>
        </w:rPr>
        <w:t>“.</w:t>
      </w:r>
    </w:p>
    <w:p w:rsidR="0024166A" w:rsidRPr="00D11C7E" w:rsidRDefault="0024166A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31769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8B2F67">
        <w:rPr>
          <w:rFonts w:ascii="Tahoma" w:hAnsi="Tahoma" w:cs="Tahoma"/>
          <w:sz w:val="21"/>
          <w:szCs w:val="21"/>
        </w:rPr>
        <w:t>0</w:t>
      </w:r>
      <w:r w:rsidR="00597AE3">
        <w:rPr>
          <w:rFonts w:ascii="Tahoma" w:hAnsi="Tahoma" w:cs="Tahoma"/>
          <w:sz w:val="21"/>
          <w:szCs w:val="21"/>
        </w:rPr>
        <w:t>92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AF" w:rsidRDefault="007C0BAF">
      <w:r>
        <w:separator/>
      </w:r>
    </w:p>
  </w:endnote>
  <w:endnote w:type="continuationSeparator" w:id="0">
    <w:p w:rsidR="007C0BAF" w:rsidRDefault="007C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9C5B2A" w:rsidP="00D92BE1">
    <w:pPr>
      <w:pStyle w:val="Zpat"/>
      <w:tabs>
        <w:tab w:val="clear" w:pos="4536"/>
        <w:tab w:val="clear" w:pos="9072"/>
        <w:tab w:val="center" w:pos="523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1280795</wp:posOffset>
          </wp:positionH>
          <wp:positionV relativeFrom="paragraph">
            <wp:posOffset>9975850</wp:posOffset>
          </wp:positionV>
          <wp:extent cx="1800225" cy="5181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BE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AF" w:rsidRDefault="007C0BAF">
      <w:r>
        <w:separator/>
      </w:r>
    </w:p>
  </w:footnote>
  <w:footnote w:type="continuationSeparator" w:id="0">
    <w:p w:rsidR="007C0BAF" w:rsidRDefault="007C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D1747"/>
    <w:rsid w:val="001237C1"/>
    <w:rsid w:val="00131762"/>
    <w:rsid w:val="00154745"/>
    <w:rsid w:val="00165505"/>
    <w:rsid w:val="001664B8"/>
    <w:rsid w:val="001A6E1A"/>
    <w:rsid w:val="002146C7"/>
    <w:rsid w:val="00221868"/>
    <w:rsid w:val="0024166A"/>
    <w:rsid w:val="00255DB9"/>
    <w:rsid w:val="00293578"/>
    <w:rsid w:val="002B3504"/>
    <w:rsid w:val="002D377B"/>
    <w:rsid w:val="002E0022"/>
    <w:rsid w:val="002F64D0"/>
    <w:rsid w:val="0031206E"/>
    <w:rsid w:val="00331A80"/>
    <w:rsid w:val="00357932"/>
    <w:rsid w:val="00377250"/>
    <w:rsid w:val="003A4341"/>
    <w:rsid w:val="003C630A"/>
    <w:rsid w:val="003E1FBA"/>
    <w:rsid w:val="004232D4"/>
    <w:rsid w:val="00434EAD"/>
    <w:rsid w:val="00442E84"/>
    <w:rsid w:val="00452804"/>
    <w:rsid w:val="00462A33"/>
    <w:rsid w:val="00465CC3"/>
    <w:rsid w:val="00465D0E"/>
    <w:rsid w:val="00486F1F"/>
    <w:rsid w:val="004B03FC"/>
    <w:rsid w:val="004B0634"/>
    <w:rsid w:val="004B6793"/>
    <w:rsid w:val="004C1226"/>
    <w:rsid w:val="004C1AA8"/>
    <w:rsid w:val="004F667C"/>
    <w:rsid w:val="00520FAE"/>
    <w:rsid w:val="005227C4"/>
    <w:rsid w:val="00527C21"/>
    <w:rsid w:val="00541ABF"/>
    <w:rsid w:val="0055623C"/>
    <w:rsid w:val="00566CBC"/>
    <w:rsid w:val="00567942"/>
    <w:rsid w:val="00597AE3"/>
    <w:rsid w:val="005B0080"/>
    <w:rsid w:val="005D2258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C3F7D"/>
    <w:rsid w:val="006D2D73"/>
    <w:rsid w:val="006F681F"/>
    <w:rsid w:val="006F73E9"/>
    <w:rsid w:val="00700EF8"/>
    <w:rsid w:val="00703830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C0BAF"/>
    <w:rsid w:val="007E58DE"/>
    <w:rsid w:val="007E5E2C"/>
    <w:rsid w:val="007F0163"/>
    <w:rsid w:val="00800905"/>
    <w:rsid w:val="00803726"/>
    <w:rsid w:val="008125FF"/>
    <w:rsid w:val="00815908"/>
    <w:rsid w:val="00820E9B"/>
    <w:rsid w:val="0083029C"/>
    <w:rsid w:val="00832B62"/>
    <w:rsid w:val="008355CC"/>
    <w:rsid w:val="008359C8"/>
    <w:rsid w:val="00841CB2"/>
    <w:rsid w:val="00850F79"/>
    <w:rsid w:val="008568FA"/>
    <w:rsid w:val="00867779"/>
    <w:rsid w:val="008733D5"/>
    <w:rsid w:val="00874CF3"/>
    <w:rsid w:val="00885604"/>
    <w:rsid w:val="008B2F67"/>
    <w:rsid w:val="008B6139"/>
    <w:rsid w:val="008E0D6E"/>
    <w:rsid w:val="008F1EE5"/>
    <w:rsid w:val="00901132"/>
    <w:rsid w:val="009066B9"/>
    <w:rsid w:val="009069BA"/>
    <w:rsid w:val="00925B27"/>
    <w:rsid w:val="00931769"/>
    <w:rsid w:val="00933DCD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C5B2A"/>
    <w:rsid w:val="009D73D3"/>
    <w:rsid w:val="009E0CC2"/>
    <w:rsid w:val="009E2B0E"/>
    <w:rsid w:val="009F6A2D"/>
    <w:rsid w:val="00A026EF"/>
    <w:rsid w:val="00A03441"/>
    <w:rsid w:val="00A0668C"/>
    <w:rsid w:val="00A15252"/>
    <w:rsid w:val="00A23CFA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929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2F24"/>
    <w:rsid w:val="00C35A9C"/>
    <w:rsid w:val="00C418A3"/>
    <w:rsid w:val="00C5620B"/>
    <w:rsid w:val="00CB210A"/>
    <w:rsid w:val="00CD15A2"/>
    <w:rsid w:val="00CD727C"/>
    <w:rsid w:val="00CF59C6"/>
    <w:rsid w:val="00D11C7E"/>
    <w:rsid w:val="00D22964"/>
    <w:rsid w:val="00D875C5"/>
    <w:rsid w:val="00D92BE1"/>
    <w:rsid w:val="00D95640"/>
    <w:rsid w:val="00DA6BEE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8338F"/>
    <w:rsid w:val="00EA0668"/>
    <w:rsid w:val="00EA091B"/>
    <w:rsid w:val="00EA2733"/>
    <w:rsid w:val="00EA2C99"/>
    <w:rsid w:val="00EA39A3"/>
    <w:rsid w:val="00EA499A"/>
    <w:rsid w:val="00EA699F"/>
    <w:rsid w:val="00EC4741"/>
    <w:rsid w:val="00EE2ED6"/>
    <w:rsid w:val="00F30F4A"/>
    <w:rsid w:val="00F34005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EEBD7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DA6BE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20</cp:revision>
  <cp:lastPrinted>2021-05-31T11:40:00Z</cp:lastPrinted>
  <dcterms:created xsi:type="dcterms:W3CDTF">2020-01-08T15:00:00Z</dcterms:created>
  <dcterms:modified xsi:type="dcterms:W3CDTF">2025-07-28T08:47:00Z</dcterms:modified>
</cp:coreProperties>
</file>