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395029524" w:displacedByCustomXml="next"/>
    <w:sdt>
      <w:sdtPr>
        <w:rPr>
          <w:rFonts w:ascii="Arial Narrow" w:eastAsiaTheme="minorHAnsi" w:hAnsi="Arial Narrow" w:cs="Times New Roman"/>
          <w:b w:val="0"/>
          <w:bCs w:val="0"/>
          <w:color w:val="auto"/>
          <w:sz w:val="22"/>
          <w:szCs w:val="22"/>
        </w:rPr>
        <w:id w:val="170562672"/>
        <w:docPartObj>
          <w:docPartGallery w:val="Table of Contents"/>
          <w:docPartUnique/>
        </w:docPartObj>
      </w:sdtPr>
      <w:sdtContent>
        <w:p w:rsidR="00425669" w:rsidRPr="009311E9" w:rsidRDefault="00425669" w:rsidP="007F4788">
          <w:pPr>
            <w:pStyle w:val="Nadpisobsahu"/>
            <w:tabs>
              <w:tab w:val="left" w:pos="993"/>
            </w:tabs>
            <w:ind w:firstLine="142"/>
            <w:jc w:val="both"/>
            <w:rPr>
              <w:rFonts w:ascii="Arial Narrow" w:hAnsi="Arial Narrow"/>
              <w:color w:val="auto"/>
            </w:rPr>
          </w:pPr>
          <w:r w:rsidRPr="009311E9">
            <w:rPr>
              <w:rFonts w:ascii="Arial Narrow" w:hAnsi="Arial Narrow"/>
              <w:color w:val="auto"/>
            </w:rPr>
            <w:t>Obsah</w:t>
          </w:r>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r w:rsidRPr="009311E9">
            <w:fldChar w:fldCharType="begin"/>
          </w:r>
          <w:r w:rsidR="00425669" w:rsidRPr="009311E9">
            <w:instrText xml:space="preserve"> TOC \o "1-3" \h \z \u </w:instrText>
          </w:r>
          <w:r w:rsidRPr="009311E9">
            <w:fldChar w:fldCharType="separate"/>
          </w:r>
          <w:hyperlink w:anchor="_Toc412436564" w:history="1">
            <w:r w:rsidR="009311E9" w:rsidRPr="004D2F85">
              <w:rPr>
                <w:rStyle w:val="Hypertextovodkaz"/>
                <w:noProof/>
              </w:rPr>
              <w:t>1.</w:t>
            </w:r>
            <w:r w:rsidR="009311E9">
              <w:rPr>
                <w:rFonts w:asciiTheme="minorHAnsi" w:eastAsiaTheme="minorEastAsia" w:hAnsiTheme="minorHAnsi" w:cstheme="minorBidi"/>
                <w:noProof/>
                <w:lang w:eastAsia="cs-CZ"/>
              </w:rPr>
              <w:tab/>
            </w:r>
            <w:r w:rsidR="009311E9" w:rsidRPr="004D2F85">
              <w:rPr>
                <w:rStyle w:val="Hypertextovodkaz"/>
                <w:noProof/>
              </w:rPr>
              <w:t>Identifikační údaje</w:t>
            </w:r>
            <w:r w:rsidR="009311E9">
              <w:rPr>
                <w:noProof/>
                <w:webHidden/>
              </w:rPr>
              <w:tab/>
            </w:r>
            <w:r>
              <w:rPr>
                <w:noProof/>
                <w:webHidden/>
              </w:rPr>
              <w:fldChar w:fldCharType="begin"/>
            </w:r>
            <w:r w:rsidR="009311E9">
              <w:rPr>
                <w:noProof/>
                <w:webHidden/>
              </w:rPr>
              <w:instrText xml:space="preserve"> PAGEREF _Toc412436564 \h </w:instrText>
            </w:r>
            <w:r>
              <w:rPr>
                <w:noProof/>
                <w:webHidden/>
              </w:rPr>
            </w:r>
            <w:r>
              <w:rPr>
                <w:noProof/>
                <w:webHidden/>
              </w:rPr>
              <w:fldChar w:fldCharType="separate"/>
            </w:r>
            <w:r w:rsidR="009311E9">
              <w:rPr>
                <w:noProof/>
                <w:webHidden/>
              </w:rPr>
              <w:t>3</w:t>
            </w:r>
            <w:r>
              <w:rPr>
                <w:noProof/>
                <w:webHidden/>
              </w:rPr>
              <w:fldChar w:fldCharType="end"/>
            </w:r>
          </w:hyperlink>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hyperlink w:anchor="_Toc412436565" w:history="1">
            <w:r w:rsidR="009311E9" w:rsidRPr="004D2F85">
              <w:rPr>
                <w:rStyle w:val="Hypertextovodkaz"/>
                <w:noProof/>
              </w:rPr>
              <w:t>2.</w:t>
            </w:r>
            <w:r w:rsidR="009311E9">
              <w:rPr>
                <w:rFonts w:asciiTheme="minorHAnsi" w:eastAsiaTheme="minorEastAsia" w:hAnsiTheme="minorHAnsi" w:cstheme="minorBidi"/>
                <w:noProof/>
                <w:lang w:eastAsia="cs-CZ"/>
              </w:rPr>
              <w:tab/>
            </w:r>
            <w:r w:rsidR="009311E9" w:rsidRPr="004D2F85">
              <w:rPr>
                <w:rStyle w:val="Hypertextovodkaz"/>
                <w:noProof/>
              </w:rPr>
              <w:t>Předmět dokumentace</w:t>
            </w:r>
            <w:r w:rsidR="009311E9">
              <w:rPr>
                <w:noProof/>
                <w:webHidden/>
              </w:rPr>
              <w:tab/>
            </w:r>
            <w:r>
              <w:rPr>
                <w:noProof/>
                <w:webHidden/>
              </w:rPr>
              <w:fldChar w:fldCharType="begin"/>
            </w:r>
            <w:r w:rsidR="009311E9">
              <w:rPr>
                <w:noProof/>
                <w:webHidden/>
              </w:rPr>
              <w:instrText xml:space="preserve"> PAGEREF _Toc412436565 \h </w:instrText>
            </w:r>
            <w:r>
              <w:rPr>
                <w:noProof/>
                <w:webHidden/>
              </w:rPr>
            </w:r>
            <w:r>
              <w:rPr>
                <w:noProof/>
                <w:webHidden/>
              </w:rPr>
              <w:fldChar w:fldCharType="separate"/>
            </w:r>
            <w:r w:rsidR="009311E9">
              <w:rPr>
                <w:noProof/>
                <w:webHidden/>
              </w:rPr>
              <w:t>3</w:t>
            </w:r>
            <w:r>
              <w:rPr>
                <w:noProof/>
                <w:webHidden/>
              </w:rPr>
              <w:fldChar w:fldCharType="end"/>
            </w:r>
          </w:hyperlink>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hyperlink w:anchor="_Toc412436566" w:history="1">
            <w:r w:rsidR="009311E9" w:rsidRPr="004D2F85">
              <w:rPr>
                <w:rStyle w:val="Hypertextovodkaz"/>
                <w:rFonts w:eastAsiaTheme="majorEastAsia"/>
                <w:noProof/>
              </w:rPr>
              <w:t>3.</w:t>
            </w:r>
            <w:r w:rsidR="009311E9">
              <w:rPr>
                <w:rFonts w:asciiTheme="minorHAnsi" w:eastAsiaTheme="minorEastAsia" w:hAnsiTheme="minorHAnsi" w:cstheme="minorBidi"/>
                <w:noProof/>
                <w:lang w:eastAsia="cs-CZ"/>
              </w:rPr>
              <w:tab/>
            </w:r>
            <w:r w:rsidR="009311E9" w:rsidRPr="004D2F85">
              <w:rPr>
                <w:rStyle w:val="Hypertextovodkaz"/>
                <w:rFonts w:eastAsiaTheme="majorEastAsia"/>
                <w:noProof/>
              </w:rPr>
              <w:t>Postup prací při realizaci – časová posloupnost</w:t>
            </w:r>
            <w:r w:rsidR="009311E9">
              <w:rPr>
                <w:noProof/>
                <w:webHidden/>
              </w:rPr>
              <w:tab/>
            </w:r>
            <w:r>
              <w:rPr>
                <w:noProof/>
                <w:webHidden/>
              </w:rPr>
              <w:fldChar w:fldCharType="begin"/>
            </w:r>
            <w:r w:rsidR="009311E9">
              <w:rPr>
                <w:noProof/>
                <w:webHidden/>
              </w:rPr>
              <w:instrText xml:space="preserve"> PAGEREF _Toc412436566 \h </w:instrText>
            </w:r>
            <w:r>
              <w:rPr>
                <w:noProof/>
                <w:webHidden/>
              </w:rPr>
            </w:r>
            <w:r>
              <w:rPr>
                <w:noProof/>
                <w:webHidden/>
              </w:rPr>
              <w:fldChar w:fldCharType="separate"/>
            </w:r>
            <w:r w:rsidR="009311E9">
              <w:rPr>
                <w:noProof/>
                <w:webHidden/>
              </w:rPr>
              <w:t>4</w:t>
            </w:r>
            <w:r>
              <w:rPr>
                <w:noProof/>
                <w:webHidden/>
              </w:rPr>
              <w:fldChar w:fldCharType="end"/>
            </w:r>
          </w:hyperlink>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hyperlink w:anchor="_Toc412436567" w:history="1">
            <w:r w:rsidR="009311E9" w:rsidRPr="004D2F85">
              <w:rPr>
                <w:rStyle w:val="Hypertextovodkaz"/>
                <w:noProof/>
              </w:rPr>
              <w:t>4.</w:t>
            </w:r>
            <w:r w:rsidR="009311E9">
              <w:rPr>
                <w:rFonts w:asciiTheme="minorHAnsi" w:eastAsiaTheme="minorEastAsia" w:hAnsiTheme="minorHAnsi" w:cstheme="minorBidi"/>
                <w:noProof/>
                <w:lang w:eastAsia="cs-CZ"/>
              </w:rPr>
              <w:tab/>
            </w:r>
            <w:r w:rsidR="009311E9" w:rsidRPr="004D2F85">
              <w:rPr>
                <w:rStyle w:val="Hypertextovodkaz"/>
                <w:noProof/>
              </w:rPr>
              <w:t>Podmínky pro realizaci stavby</w:t>
            </w:r>
            <w:r w:rsidR="009311E9">
              <w:rPr>
                <w:noProof/>
                <w:webHidden/>
              </w:rPr>
              <w:tab/>
            </w:r>
            <w:r>
              <w:rPr>
                <w:noProof/>
                <w:webHidden/>
              </w:rPr>
              <w:fldChar w:fldCharType="begin"/>
            </w:r>
            <w:r w:rsidR="009311E9">
              <w:rPr>
                <w:noProof/>
                <w:webHidden/>
              </w:rPr>
              <w:instrText xml:space="preserve"> PAGEREF _Toc412436567 \h </w:instrText>
            </w:r>
            <w:r>
              <w:rPr>
                <w:noProof/>
                <w:webHidden/>
              </w:rPr>
            </w:r>
            <w:r>
              <w:rPr>
                <w:noProof/>
                <w:webHidden/>
              </w:rPr>
              <w:fldChar w:fldCharType="separate"/>
            </w:r>
            <w:r w:rsidR="009311E9">
              <w:rPr>
                <w:noProof/>
                <w:webHidden/>
              </w:rPr>
              <w:t>4</w:t>
            </w:r>
            <w:r>
              <w:rPr>
                <w:noProof/>
                <w:webHidden/>
              </w:rPr>
              <w:fldChar w:fldCharType="end"/>
            </w:r>
          </w:hyperlink>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hyperlink w:anchor="_Toc412436568" w:history="1">
            <w:r w:rsidR="009311E9" w:rsidRPr="004D2F85">
              <w:rPr>
                <w:rStyle w:val="Hypertextovodkaz"/>
                <w:noProof/>
              </w:rPr>
              <w:t>5.</w:t>
            </w:r>
            <w:r w:rsidR="009311E9">
              <w:rPr>
                <w:rFonts w:asciiTheme="minorHAnsi" w:eastAsiaTheme="minorEastAsia" w:hAnsiTheme="minorHAnsi" w:cstheme="minorBidi"/>
                <w:noProof/>
                <w:lang w:eastAsia="cs-CZ"/>
              </w:rPr>
              <w:tab/>
            </w:r>
            <w:r w:rsidR="009311E9" w:rsidRPr="004D2F85">
              <w:rPr>
                <w:rStyle w:val="Hypertextovodkaz"/>
                <w:noProof/>
              </w:rPr>
              <w:t>Architektonické řešení</w:t>
            </w:r>
            <w:r w:rsidR="009311E9">
              <w:rPr>
                <w:noProof/>
                <w:webHidden/>
              </w:rPr>
              <w:tab/>
            </w:r>
            <w:r>
              <w:rPr>
                <w:noProof/>
                <w:webHidden/>
              </w:rPr>
              <w:fldChar w:fldCharType="begin"/>
            </w:r>
            <w:r w:rsidR="009311E9">
              <w:rPr>
                <w:noProof/>
                <w:webHidden/>
              </w:rPr>
              <w:instrText xml:space="preserve"> PAGEREF _Toc412436568 \h </w:instrText>
            </w:r>
            <w:r>
              <w:rPr>
                <w:noProof/>
                <w:webHidden/>
              </w:rPr>
            </w:r>
            <w:r>
              <w:rPr>
                <w:noProof/>
                <w:webHidden/>
              </w:rPr>
              <w:fldChar w:fldCharType="separate"/>
            </w:r>
            <w:r w:rsidR="009311E9">
              <w:rPr>
                <w:noProof/>
                <w:webHidden/>
              </w:rPr>
              <w:t>5</w:t>
            </w:r>
            <w:r>
              <w:rPr>
                <w:noProof/>
                <w:webHidden/>
              </w:rPr>
              <w:fldChar w:fldCharType="end"/>
            </w:r>
          </w:hyperlink>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hyperlink w:anchor="_Toc412436569" w:history="1">
            <w:r w:rsidR="009311E9" w:rsidRPr="004D2F85">
              <w:rPr>
                <w:rStyle w:val="Hypertextovodkaz"/>
                <w:noProof/>
              </w:rPr>
              <w:t>6.</w:t>
            </w:r>
            <w:r w:rsidR="009311E9">
              <w:rPr>
                <w:rFonts w:asciiTheme="minorHAnsi" w:eastAsiaTheme="minorEastAsia" w:hAnsiTheme="minorHAnsi" w:cstheme="minorBidi"/>
                <w:noProof/>
                <w:lang w:eastAsia="cs-CZ"/>
              </w:rPr>
              <w:tab/>
            </w:r>
            <w:r w:rsidR="009311E9" w:rsidRPr="004D2F85">
              <w:rPr>
                <w:rStyle w:val="Hypertextovodkaz"/>
                <w:noProof/>
              </w:rPr>
              <w:t>Stavebně technické řešení</w:t>
            </w:r>
            <w:r w:rsidR="009311E9">
              <w:rPr>
                <w:noProof/>
                <w:webHidden/>
              </w:rPr>
              <w:tab/>
            </w:r>
            <w:r>
              <w:rPr>
                <w:noProof/>
                <w:webHidden/>
              </w:rPr>
              <w:fldChar w:fldCharType="begin"/>
            </w:r>
            <w:r w:rsidR="009311E9">
              <w:rPr>
                <w:noProof/>
                <w:webHidden/>
              </w:rPr>
              <w:instrText xml:space="preserve"> PAGEREF _Toc412436569 \h </w:instrText>
            </w:r>
            <w:r>
              <w:rPr>
                <w:noProof/>
                <w:webHidden/>
              </w:rPr>
            </w:r>
            <w:r>
              <w:rPr>
                <w:noProof/>
                <w:webHidden/>
              </w:rPr>
              <w:fldChar w:fldCharType="separate"/>
            </w:r>
            <w:r w:rsidR="009311E9">
              <w:rPr>
                <w:noProof/>
                <w:webHidden/>
              </w:rPr>
              <w:t>6</w:t>
            </w:r>
            <w:r>
              <w:rPr>
                <w:noProof/>
                <w:webHidden/>
              </w:rPr>
              <w:fldChar w:fldCharType="end"/>
            </w:r>
          </w:hyperlink>
        </w:p>
        <w:p w:rsidR="009311E9" w:rsidRDefault="00C64EF0">
          <w:pPr>
            <w:pStyle w:val="Obsah2"/>
            <w:tabs>
              <w:tab w:val="right" w:leader="dot" w:pos="9062"/>
            </w:tabs>
            <w:rPr>
              <w:rFonts w:asciiTheme="minorHAnsi" w:eastAsiaTheme="minorEastAsia" w:hAnsiTheme="minorHAnsi" w:cstheme="minorBidi"/>
              <w:noProof/>
              <w:lang w:eastAsia="cs-CZ"/>
            </w:rPr>
          </w:pPr>
          <w:hyperlink w:anchor="_Toc412436570" w:history="1">
            <w:r w:rsidR="009311E9" w:rsidRPr="004D2F85">
              <w:rPr>
                <w:rStyle w:val="Hypertextovodkaz"/>
                <w:noProof/>
              </w:rPr>
              <w:t>Bourací práce</w:t>
            </w:r>
            <w:r w:rsidR="009311E9">
              <w:rPr>
                <w:noProof/>
                <w:webHidden/>
              </w:rPr>
              <w:tab/>
            </w:r>
            <w:r>
              <w:rPr>
                <w:noProof/>
                <w:webHidden/>
              </w:rPr>
              <w:fldChar w:fldCharType="begin"/>
            </w:r>
            <w:r w:rsidR="009311E9">
              <w:rPr>
                <w:noProof/>
                <w:webHidden/>
              </w:rPr>
              <w:instrText xml:space="preserve"> PAGEREF _Toc412436570 \h </w:instrText>
            </w:r>
            <w:r>
              <w:rPr>
                <w:noProof/>
                <w:webHidden/>
              </w:rPr>
            </w:r>
            <w:r>
              <w:rPr>
                <w:noProof/>
                <w:webHidden/>
              </w:rPr>
              <w:fldChar w:fldCharType="separate"/>
            </w:r>
            <w:r w:rsidR="009311E9">
              <w:rPr>
                <w:noProof/>
                <w:webHidden/>
              </w:rPr>
              <w:t>6</w:t>
            </w:r>
            <w:r>
              <w:rPr>
                <w:noProof/>
                <w:webHidden/>
              </w:rPr>
              <w:fldChar w:fldCharType="end"/>
            </w:r>
          </w:hyperlink>
        </w:p>
        <w:p w:rsidR="009311E9" w:rsidRDefault="00C64EF0">
          <w:pPr>
            <w:pStyle w:val="Obsah2"/>
            <w:tabs>
              <w:tab w:val="right" w:leader="dot" w:pos="9062"/>
            </w:tabs>
            <w:rPr>
              <w:rFonts w:asciiTheme="minorHAnsi" w:eastAsiaTheme="minorEastAsia" w:hAnsiTheme="minorHAnsi" w:cstheme="minorBidi"/>
              <w:noProof/>
              <w:lang w:eastAsia="cs-CZ"/>
            </w:rPr>
          </w:pPr>
          <w:hyperlink w:anchor="_Toc412436571" w:history="1">
            <w:r w:rsidR="009311E9" w:rsidRPr="004D2F85">
              <w:rPr>
                <w:rStyle w:val="Hypertextovodkaz"/>
                <w:noProof/>
              </w:rPr>
              <w:t>Obnova stávajícího dlážděného povrchu</w:t>
            </w:r>
            <w:r w:rsidR="009311E9">
              <w:rPr>
                <w:noProof/>
                <w:webHidden/>
              </w:rPr>
              <w:tab/>
            </w:r>
            <w:r>
              <w:rPr>
                <w:noProof/>
                <w:webHidden/>
              </w:rPr>
              <w:fldChar w:fldCharType="begin"/>
            </w:r>
            <w:r w:rsidR="009311E9">
              <w:rPr>
                <w:noProof/>
                <w:webHidden/>
              </w:rPr>
              <w:instrText xml:space="preserve"> PAGEREF _Toc412436571 \h </w:instrText>
            </w:r>
            <w:r>
              <w:rPr>
                <w:noProof/>
                <w:webHidden/>
              </w:rPr>
            </w:r>
            <w:r>
              <w:rPr>
                <w:noProof/>
                <w:webHidden/>
              </w:rPr>
              <w:fldChar w:fldCharType="separate"/>
            </w:r>
            <w:r w:rsidR="009311E9">
              <w:rPr>
                <w:noProof/>
                <w:webHidden/>
              </w:rPr>
              <w:t>7</w:t>
            </w:r>
            <w:r>
              <w:rPr>
                <w:noProof/>
                <w:webHidden/>
              </w:rPr>
              <w:fldChar w:fldCharType="end"/>
            </w:r>
          </w:hyperlink>
        </w:p>
        <w:p w:rsidR="009311E9" w:rsidRDefault="00C64EF0">
          <w:pPr>
            <w:pStyle w:val="Obsah2"/>
            <w:tabs>
              <w:tab w:val="right" w:leader="dot" w:pos="9062"/>
            </w:tabs>
            <w:rPr>
              <w:rFonts w:asciiTheme="minorHAnsi" w:eastAsiaTheme="minorEastAsia" w:hAnsiTheme="minorHAnsi" w:cstheme="minorBidi"/>
              <w:noProof/>
              <w:lang w:eastAsia="cs-CZ"/>
            </w:rPr>
          </w:pPr>
          <w:hyperlink w:anchor="_Toc412436572" w:history="1">
            <w:r w:rsidR="009311E9" w:rsidRPr="004D2F85">
              <w:rPr>
                <w:rStyle w:val="Hypertextovodkaz"/>
                <w:noProof/>
              </w:rPr>
              <w:t>Zemní práce</w:t>
            </w:r>
            <w:r w:rsidR="009311E9">
              <w:rPr>
                <w:noProof/>
                <w:webHidden/>
              </w:rPr>
              <w:tab/>
            </w:r>
            <w:r>
              <w:rPr>
                <w:noProof/>
                <w:webHidden/>
              </w:rPr>
              <w:fldChar w:fldCharType="begin"/>
            </w:r>
            <w:r w:rsidR="009311E9">
              <w:rPr>
                <w:noProof/>
                <w:webHidden/>
              </w:rPr>
              <w:instrText xml:space="preserve"> PAGEREF _Toc412436572 \h </w:instrText>
            </w:r>
            <w:r>
              <w:rPr>
                <w:noProof/>
                <w:webHidden/>
              </w:rPr>
            </w:r>
            <w:r>
              <w:rPr>
                <w:noProof/>
                <w:webHidden/>
              </w:rPr>
              <w:fldChar w:fldCharType="separate"/>
            </w:r>
            <w:r w:rsidR="009311E9">
              <w:rPr>
                <w:noProof/>
                <w:webHidden/>
              </w:rPr>
              <w:t>7</w:t>
            </w:r>
            <w:r>
              <w:rPr>
                <w:noProof/>
                <w:webHidden/>
              </w:rPr>
              <w:fldChar w:fldCharType="end"/>
            </w:r>
          </w:hyperlink>
        </w:p>
        <w:p w:rsidR="009311E9" w:rsidRDefault="00C64EF0">
          <w:pPr>
            <w:pStyle w:val="Obsah2"/>
            <w:tabs>
              <w:tab w:val="right" w:leader="dot" w:pos="9062"/>
            </w:tabs>
            <w:rPr>
              <w:rFonts w:asciiTheme="minorHAnsi" w:eastAsiaTheme="minorEastAsia" w:hAnsiTheme="minorHAnsi" w:cstheme="minorBidi"/>
              <w:noProof/>
              <w:lang w:eastAsia="cs-CZ"/>
            </w:rPr>
          </w:pPr>
          <w:hyperlink w:anchor="_Toc412436573" w:history="1">
            <w:r w:rsidR="009311E9" w:rsidRPr="004D2F85">
              <w:rPr>
                <w:rStyle w:val="Hypertextovodkaz"/>
                <w:noProof/>
              </w:rPr>
              <w:t>Mlatový chodník</w:t>
            </w:r>
            <w:r w:rsidR="009311E9">
              <w:rPr>
                <w:noProof/>
                <w:webHidden/>
              </w:rPr>
              <w:tab/>
            </w:r>
            <w:r>
              <w:rPr>
                <w:noProof/>
                <w:webHidden/>
              </w:rPr>
              <w:fldChar w:fldCharType="begin"/>
            </w:r>
            <w:r w:rsidR="009311E9">
              <w:rPr>
                <w:noProof/>
                <w:webHidden/>
              </w:rPr>
              <w:instrText xml:space="preserve"> PAGEREF _Toc412436573 \h </w:instrText>
            </w:r>
            <w:r>
              <w:rPr>
                <w:noProof/>
                <w:webHidden/>
              </w:rPr>
            </w:r>
            <w:r>
              <w:rPr>
                <w:noProof/>
                <w:webHidden/>
              </w:rPr>
              <w:fldChar w:fldCharType="separate"/>
            </w:r>
            <w:r w:rsidR="009311E9">
              <w:rPr>
                <w:noProof/>
                <w:webHidden/>
              </w:rPr>
              <w:t>7</w:t>
            </w:r>
            <w:r>
              <w:rPr>
                <w:noProof/>
                <w:webHidden/>
              </w:rPr>
              <w:fldChar w:fldCharType="end"/>
            </w:r>
          </w:hyperlink>
        </w:p>
        <w:p w:rsidR="009311E9" w:rsidRDefault="00C64EF0">
          <w:pPr>
            <w:pStyle w:val="Obsah2"/>
            <w:tabs>
              <w:tab w:val="right" w:leader="dot" w:pos="9062"/>
            </w:tabs>
            <w:rPr>
              <w:rFonts w:asciiTheme="minorHAnsi" w:eastAsiaTheme="minorEastAsia" w:hAnsiTheme="minorHAnsi" w:cstheme="minorBidi"/>
              <w:noProof/>
              <w:lang w:eastAsia="cs-CZ"/>
            </w:rPr>
          </w:pPr>
          <w:hyperlink w:anchor="_Toc412436574" w:history="1">
            <w:r w:rsidR="009311E9" w:rsidRPr="004D2F85">
              <w:rPr>
                <w:rStyle w:val="Hypertextovodkaz"/>
                <w:noProof/>
              </w:rPr>
              <w:t>Herní prvky</w:t>
            </w:r>
            <w:r w:rsidR="009311E9">
              <w:rPr>
                <w:noProof/>
                <w:webHidden/>
              </w:rPr>
              <w:tab/>
            </w:r>
            <w:r>
              <w:rPr>
                <w:noProof/>
                <w:webHidden/>
              </w:rPr>
              <w:fldChar w:fldCharType="begin"/>
            </w:r>
            <w:r w:rsidR="009311E9">
              <w:rPr>
                <w:noProof/>
                <w:webHidden/>
              </w:rPr>
              <w:instrText xml:space="preserve"> PAGEREF _Toc412436574 \h </w:instrText>
            </w:r>
            <w:r>
              <w:rPr>
                <w:noProof/>
                <w:webHidden/>
              </w:rPr>
            </w:r>
            <w:r>
              <w:rPr>
                <w:noProof/>
                <w:webHidden/>
              </w:rPr>
              <w:fldChar w:fldCharType="separate"/>
            </w:r>
            <w:r w:rsidR="009311E9">
              <w:rPr>
                <w:noProof/>
                <w:webHidden/>
              </w:rPr>
              <w:t>8</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75" w:history="1">
            <w:r w:rsidR="009311E9" w:rsidRPr="004D2F85">
              <w:rPr>
                <w:rStyle w:val="Hypertextovodkaz"/>
                <w:noProof/>
              </w:rPr>
              <w:t>Materiál a provedení herních prvků</w:t>
            </w:r>
            <w:r w:rsidR="009311E9">
              <w:rPr>
                <w:noProof/>
                <w:webHidden/>
              </w:rPr>
              <w:tab/>
            </w:r>
            <w:r>
              <w:rPr>
                <w:noProof/>
                <w:webHidden/>
              </w:rPr>
              <w:fldChar w:fldCharType="begin"/>
            </w:r>
            <w:r w:rsidR="009311E9">
              <w:rPr>
                <w:noProof/>
                <w:webHidden/>
              </w:rPr>
              <w:instrText xml:space="preserve"> PAGEREF _Toc412436575 \h </w:instrText>
            </w:r>
            <w:r>
              <w:rPr>
                <w:noProof/>
                <w:webHidden/>
              </w:rPr>
            </w:r>
            <w:r>
              <w:rPr>
                <w:noProof/>
                <w:webHidden/>
              </w:rPr>
              <w:fldChar w:fldCharType="separate"/>
            </w:r>
            <w:r w:rsidR="009311E9">
              <w:rPr>
                <w:noProof/>
                <w:webHidden/>
              </w:rPr>
              <w:t>8</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76" w:history="1">
            <w:r w:rsidR="009311E9" w:rsidRPr="004D2F85">
              <w:rPr>
                <w:rStyle w:val="Hypertextovodkaz"/>
                <w:noProof/>
                <w:shd w:val="clear" w:color="auto" w:fill="FFFFFF"/>
              </w:rPr>
              <w:t>HR 1 - PÍSKOVIŠTĚ 4x4m</w:t>
            </w:r>
            <w:r w:rsidR="009311E9">
              <w:rPr>
                <w:noProof/>
                <w:webHidden/>
              </w:rPr>
              <w:tab/>
            </w:r>
            <w:r>
              <w:rPr>
                <w:noProof/>
                <w:webHidden/>
              </w:rPr>
              <w:fldChar w:fldCharType="begin"/>
            </w:r>
            <w:r w:rsidR="009311E9">
              <w:rPr>
                <w:noProof/>
                <w:webHidden/>
              </w:rPr>
              <w:instrText xml:space="preserve"> PAGEREF _Toc412436576 \h </w:instrText>
            </w:r>
            <w:r>
              <w:rPr>
                <w:noProof/>
                <w:webHidden/>
              </w:rPr>
            </w:r>
            <w:r>
              <w:rPr>
                <w:noProof/>
                <w:webHidden/>
              </w:rPr>
              <w:fldChar w:fldCharType="separate"/>
            </w:r>
            <w:r w:rsidR="009311E9">
              <w:rPr>
                <w:noProof/>
                <w:webHidden/>
              </w:rPr>
              <w:t>9</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77" w:history="1">
            <w:r w:rsidR="009311E9" w:rsidRPr="004D2F85">
              <w:rPr>
                <w:rStyle w:val="Hypertextovodkaz"/>
                <w:noProof/>
                <w:shd w:val="clear" w:color="auto" w:fill="FFFFFF"/>
              </w:rPr>
              <w:t>HR 2 - STŮL A LAVIČKY</w:t>
            </w:r>
            <w:r w:rsidR="009311E9">
              <w:rPr>
                <w:noProof/>
                <w:webHidden/>
              </w:rPr>
              <w:tab/>
            </w:r>
            <w:r>
              <w:rPr>
                <w:noProof/>
                <w:webHidden/>
              </w:rPr>
              <w:fldChar w:fldCharType="begin"/>
            </w:r>
            <w:r w:rsidR="009311E9">
              <w:rPr>
                <w:noProof/>
                <w:webHidden/>
              </w:rPr>
              <w:instrText xml:space="preserve"> PAGEREF _Toc412436577 \h </w:instrText>
            </w:r>
            <w:r>
              <w:rPr>
                <w:noProof/>
                <w:webHidden/>
              </w:rPr>
            </w:r>
            <w:r>
              <w:rPr>
                <w:noProof/>
                <w:webHidden/>
              </w:rPr>
              <w:fldChar w:fldCharType="separate"/>
            </w:r>
            <w:r w:rsidR="009311E9">
              <w:rPr>
                <w:noProof/>
                <w:webHidden/>
              </w:rPr>
              <w:t>10</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78" w:history="1">
            <w:r w:rsidR="009311E9" w:rsidRPr="004D2F85">
              <w:rPr>
                <w:rStyle w:val="Hypertextovodkaz"/>
                <w:noProof/>
                <w:shd w:val="clear" w:color="auto" w:fill="FFFFFF"/>
              </w:rPr>
              <w:t>HR 3 - HERNÍ SESTAVA</w:t>
            </w:r>
            <w:r w:rsidR="009311E9">
              <w:rPr>
                <w:noProof/>
                <w:webHidden/>
              </w:rPr>
              <w:tab/>
            </w:r>
            <w:r>
              <w:rPr>
                <w:noProof/>
                <w:webHidden/>
              </w:rPr>
              <w:fldChar w:fldCharType="begin"/>
            </w:r>
            <w:r w:rsidR="009311E9">
              <w:rPr>
                <w:noProof/>
                <w:webHidden/>
              </w:rPr>
              <w:instrText xml:space="preserve"> PAGEREF _Toc412436578 \h </w:instrText>
            </w:r>
            <w:r>
              <w:rPr>
                <w:noProof/>
                <w:webHidden/>
              </w:rPr>
            </w:r>
            <w:r>
              <w:rPr>
                <w:noProof/>
                <w:webHidden/>
              </w:rPr>
              <w:fldChar w:fldCharType="separate"/>
            </w:r>
            <w:r w:rsidR="009311E9">
              <w:rPr>
                <w:noProof/>
                <w:webHidden/>
              </w:rPr>
              <w:t>11</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79" w:history="1">
            <w:r w:rsidR="009311E9" w:rsidRPr="004D2F85">
              <w:rPr>
                <w:rStyle w:val="Hypertextovodkaz"/>
                <w:noProof/>
                <w:shd w:val="clear" w:color="auto" w:fill="FFFFFF"/>
              </w:rPr>
              <w:t>HR 4 - SPORTOVNÍ SESTAVA</w:t>
            </w:r>
            <w:r w:rsidR="009311E9">
              <w:rPr>
                <w:noProof/>
                <w:webHidden/>
              </w:rPr>
              <w:tab/>
            </w:r>
            <w:r>
              <w:rPr>
                <w:noProof/>
                <w:webHidden/>
              </w:rPr>
              <w:fldChar w:fldCharType="begin"/>
            </w:r>
            <w:r w:rsidR="009311E9">
              <w:rPr>
                <w:noProof/>
                <w:webHidden/>
              </w:rPr>
              <w:instrText xml:space="preserve"> PAGEREF _Toc412436579 \h </w:instrText>
            </w:r>
            <w:r>
              <w:rPr>
                <w:noProof/>
                <w:webHidden/>
              </w:rPr>
            </w:r>
            <w:r>
              <w:rPr>
                <w:noProof/>
                <w:webHidden/>
              </w:rPr>
              <w:fldChar w:fldCharType="separate"/>
            </w:r>
            <w:r w:rsidR="009311E9">
              <w:rPr>
                <w:noProof/>
                <w:webHidden/>
              </w:rPr>
              <w:t>11</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0" w:history="1">
            <w:r w:rsidR="009311E9" w:rsidRPr="004D2F85">
              <w:rPr>
                <w:rStyle w:val="Hypertextovodkaz"/>
                <w:noProof/>
                <w:shd w:val="clear" w:color="auto" w:fill="FFFFFF"/>
              </w:rPr>
              <w:t>HR 5 - VRBOVÝ TUNEL</w:t>
            </w:r>
            <w:r w:rsidR="009311E9">
              <w:rPr>
                <w:noProof/>
                <w:webHidden/>
              </w:rPr>
              <w:tab/>
            </w:r>
            <w:r>
              <w:rPr>
                <w:noProof/>
                <w:webHidden/>
              </w:rPr>
              <w:fldChar w:fldCharType="begin"/>
            </w:r>
            <w:r w:rsidR="009311E9">
              <w:rPr>
                <w:noProof/>
                <w:webHidden/>
              </w:rPr>
              <w:instrText xml:space="preserve"> PAGEREF _Toc412436580 \h </w:instrText>
            </w:r>
            <w:r>
              <w:rPr>
                <w:noProof/>
                <w:webHidden/>
              </w:rPr>
            </w:r>
            <w:r>
              <w:rPr>
                <w:noProof/>
                <w:webHidden/>
              </w:rPr>
              <w:fldChar w:fldCharType="separate"/>
            </w:r>
            <w:r w:rsidR="009311E9">
              <w:rPr>
                <w:noProof/>
                <w:webHidden/>
              </w:rPr>
              <w:t>12</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1" w:history="1">
            <w:r w:rsidR="009311E9" w:rsidRPr="004D2F85">
              <w:rPr>
                <w:rStyle w:val="Hypertextovodkaz"/>
                <w:noProof/>
                <w:shd w:val="clear" w:color="auto" w:fill="FFFFFF"/>
              </w:rPr>
              <w:t>HR 6 - VRBOVÁ CHÝŠE</w:t>
            </w:r>
            <w:r w:rsidR="009311E9">
              <w:rPr>
                <w:noProof/>
                <w:webHidden/>
              </w:rPr>
              <w:tab/>
            </w:r>
            <w:r>
              <w:rPr>
                <w:noProof/>
                <w:webHidden/>
              </w:rPr>
              <w:fldChar w:fldCharType="begin"/>
            </w:r>
            <w:r w:rsidR="009311E9">
              <w:rPr>
                <w:noProof/>
                <w:webHidden/>
              </w:rPr>
              <w:instrText xml:space="preserve"> PAGEREF _Toc412436581 \h </w:instrText>
            </w:r>
            <w:r>
              <w:rPr>
                <w:noProof/>
                <w:webHidden/>
              </w:rPr>
            </w:r>
            <w:r>
              <w:rPr>
                <w:noProof/>
                <w:webHidden/>
              </w:rPr>
              <w:fldChar w:fldCharType="separate"/>
            </w:r>
            <w:r w:rsidR="009311E9">
              <w:rPr>
                <w:noProof/>
                <w:webHidden/>
              </w:rPr>
              <w:t>13</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2" w:history="1">
            <w:r w:rsidR="009311E9" w:rsidRPr="004D2F85">
              <w:rPr>
                <w:rStyle w:val="Hypertextovodkaz"/>
                <w:noProof/>
                <w:shd w:val="clear" w:color="auto" w:fill="FFFFFF"/>
              </w:rPr>
              <w:t>HR 7 - POCHŮZNÁ KLADINA</w:t>
            </w:r>
            <w:r w:rsidR="009311E9">
              <w:rPr>
                <w:noProof/>
                <w:webHidden/>
              </w:rPr>
              <w:tab/>
            </w:r>
            <w:r>
              <w:rPr>
                <w:noProof/>
                <w:webHidden/>
              </w:rPr>
              <w:fldChar w:fldCharType="begin"/>
            </w:r>
            <w:r w:rsidR="009311E9">
              <w:rPr>
                <w:noProof/>
                <w:webHidden/>
              </w:rPr>
              <w:instrText xml:space="preserve"> PAGEREF _Toc412436582 \h </w:instrText>
            </w:r>
            <w:r>
              <w:rPr>
                <w:noProof/>
                <w:webHidden/>
              </w:rPr>
            </w:r>
            <w:r>
              <w:rPr>
                <w:noProof/>
                <w:webHidden/>
              </w:rPr>
              <w:fldChar w:fldCharType="separate"/>
            </w:r>
            <w:r w:rsidR="009311E9">
              <w:rPr>
                <w:noProof/>
                <w:webHidden/>
              </w:rPr>
              <w:t>13</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3" w:history="1">
            <w:r w:rsidR="009311E9" w:rsidRPr="004D2F85">
              <w:rPr>
                <w:rStyle w:val="Hypertextovodkaz"/>
                <w:noProof/>
                <w:shd w:val="clear" w:color="auto" w:fill="FFFFFF"/>
              </w:rPr>
              <w:t>HR 8 – HOUPAČKA</w:t>
            </w:r>
            <w:r w:rsidR="009311E9">
              <w:rPr>
                <w:noProof/>
                <w:webHidden/>
              </w:rPr>
              <w:tab/>
            </w:r>
            <w:r>
              <w:rPr>
                <w:noProof/>
                <w:webHidden/>
              </w:rPr>
              <w:fldChar w:fldCharType="begin"/>
            </w:r>
            <w:r w:rsidR="009311E9">
              <w:rPr>
                <w:noProof/>
                <w:webHidden/>
              </w:rPr>
              <w:instrText xml:space="preserve"> PAGEREF _Toc412436583 \h </w:instrText>
            </w:r>
            <w:r>
              <w:rPr>
                <w:noProof/>
                <w:webHidden/>
              </w:rPr>
            </w:r>
            <w:r>
              <w:rPr>
                <w:noProof/>
                <w:webHidden/>
              </w:rPr>
              <w:fldChar w:fldCharType="separate"/>
            </w:r>
            <w:r w:rsidR="009311E9">
              <w:rPr>
                <w:noProof/>
                <w:webHidden/>
              </w:rPr>
              <w:t>14</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4" w:history="1">
            <w:r w:rsidR="009311E9" w:rsidRPr="004D2F85">
              <w:rPr>
                <w:rStyle w:val="Hypertextovodkaz"/>
                <w:noProof/>
                <w:shd w:val="clear" w:color="auto" w:fill="FFFFFF"/>
              </w:rPr>
              <w:t>HR 9 - PROHAZOVACÍ LEZÍTKO</w:t>
            </w:r>
            <w:r w:rsidR="009311E9">
              <w:rPr>
                <w:noProof/>
                <w:webHidden/>
              </w:rPr>
              <w:tab/>
            </w:r>
            <w:r>
              <w:rPr>
                <w:noProof/>
                <w:webHidden/>
              </w:rPr>
              <w:fldChar w:fldCharType="begin"/>
            </w:r>
            <w:r w:rsidR="009311E9">
              <w:rPr>
                <w:noProof/>
                <w:webHidden/>
              </w:rPr>
              <w:instrText xml:space="preserve"> PAGEREF _Toc412436584 \h </w:instrText>
            </w:r>
            <w:r>
              <w:rPr>
                <w:noProof/>
                <w:webHidden/>
              </w:rPr>
            </w:r>
            <w:r>
              <w:rPr>
                <w:noProof/>
                <w:webHidden/>
              </w:rPr>
              <w:fldChar w:fldCharType="separate"/>
            </w:r>
            <w:r w:rsidR="009311E9">
              <w:rPr>
                <w:noProof/>
                <w:webHidden/>
              </w:rPr>
              <w:t>14</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5" w:history="1">
            <w:r w:rsidR="009311E9" w:rsidRPr="004D2F85">
              <w:rPr>
                <w:rStyle w:val="Hypertextovodkaz"/>
                <w:noProof/>
                <w:shd w:val="clear" w:color="auto" w:fill="FFFFFF"/>
              </w:rPr>
              <w:t>HR 10 – PYRAMIDA</w:t>
            </w:r>
            <w:r w:rsidR="009311E9">
              <w:rPr>
                <w:noProof/>
                <w:webHidden/>
              </w:rPr>
              <w:tab/>
            </w:r>
            <w:r>
              <w:rPr>
                <w:noProof/>
                <w:webHidden/>
              </w:rPr>
              <w:fldChar w:fldCharType="begin"/>
            </w:r>
            <w:r w:rsidR="009311E9">
              <w:rPr>
                <w:noProof/>
                <w:webHidden/>
              </w:rPr>
              <w:instrText xml:space="preserve"> PAGEREF _Toc412436585 \h </w:instrText>
            </w:r>
            <w:r>
              <w:rPr>
                <w:noProof/>
                <w:webHidden/>
              </w:rPr>
            </w:r>
            <w:r>
              <w:rPr>
                <w:noProof/>
                <w:webHidden/>
              </w:rPr>
              <w:fldChar w:fldCharType="separate"/>
            </w:r>
            <w:r w:rsidR="009311E9">
              <w:rPr>
                <w:noProof/>
                <w:webHidden/>
              </w:rPr>
              <w:t>15</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6" w:history="1">
            <w:r w:rsidR="009311E9" w:rsidRPr="004D2F85">
              <w:rPr>
                <w:rStyle w:val="Hypertextovodkaz"/>
                <w:noProof/>
                <w:shd w:val="clear" w:color="auto" w:fill="FFFFFF"/>
              </w:rPr>
              <w:t>HR 11 - ZAHRADNÍ ALTÁN STUPŇOVITÝ</w:t>
            </w:r>
            <w:r w:rsidR="009311E9">
              <w:rPr>
                <w:noProof/>
                <w:webHidden/>
              </w:rPr>
              <w:tab/>
            </w:r>
            <w:r>
              <w:rPr>
                <w:noProof/>
                <w:webHidden/>
              </w:rPr>
              <w:fldChar w:fldCharType="begin"/>
            </w:r>
            <w:r w:rsidR="009311E9">
              <w:rPr>
                <w:noProof/>
                <w:webHidden/>
              </w:rPr>
              <w:instrText xml:space="preserve"> PAGEREF _Toc412436586 \h </w:instrText>
            </w:r>
            <w:r>
              <w:rPr>
                <w:noProof/>
                <w:webHidden/>
              </w:rPr>
            </w:r>
            <w:r>
              <w:rPr>
                <w:noProof/>
                <w:webHidden/>
              </w:rPr>
              <w:fldChar w:fldCharType="separate"/>
            </w:r>
            <w:r w:rsidR="009311E9">
              <w:rPr>
                <w:noProof/>
                <w:webHidden/>
              </w:rPr>
              <w:t>15</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7" w:history="1">
            <w:r w:rsidR="009311E9" w:rsidRPr="004D2F85">
              <w:rPr>
                <w:rStyle w:val="Hypertextovodkaz"/>
                <w:noProof/>
                <w:shd w:val="clear" w:color="auto" w:fill="FFFFFF"/>
              </w:rPr>
              <w:t>HR 12 - VRBOVÁ PYRAMIDA</w:t>
            </w:r>
            <w:r w:rsidR="009311E9">
              <w:rPr>
                <w:noProof/>
                <w:webHidden/>
              </w:rPr>
              <w:tab/>
            </w:r>
            <w:r>
              <w:rPr>
                <w:noProof/>
                <w:webHidden/>
              </w:rPr>
              <w:fldChar w:fldCharType="begin"/>
            </w:r>
            <w:r w:rsidR="009311E9">
              <w:rPr>
                <w:noProof/>
                <w:webHidden/>
              </w:rPr>
              <w:instrText xml:space="preserve"> PAGEREF _Toc412436587 \h </w:instrText>
            </w:r>
            <w:r>
              <w:rPr>
                <w:noProof/>
                <w:webHidden/>
              </w:rPr>
            </w:r>
            <w:r>
              <w:rPr>
                <w:noProof/>
                <w:webHidden/>
              </w:rPr>
              <w:fldChar w:fldCharType="separate"/>
            </w:r>
            <w:r w:rsidR="009311E9">
              <w:rPr>
                <w:noProof/>
                <w:webHidden/>
              </w:rPr>
              <w:t>16</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8" w:history="1">
            <w:r w:rsidR="009311E9" w:rsidRPr="004D2F85">
              <w:rPr>
                <w:rStyle w:val="Hypertextovodkaz"/>
                <w:noProof/>
                <w:shd w:val="clear" w:color="auto" w:fill="FFFFFF"/>
              </w:rPr>
              <w:t>HR 13 - HMATOVÁ STEZKA</w:t>
            </w:r>
            <w:r w:rsidR="009311E9">
              <w:rPr>
                <w:noProof/>
                <w:webHidden/>
              </w:rPr>
              <w:tab/>
            </w:r>
            <w:r>
              <w:rPr>
                <w:noProof/>
                <w:webHidden/>
              </w:rPr>
              <w:fldChar w:fldCharType="begin"/>
            </w:r>
            <w:r w:rsidR="009311E9">
              <w:rPr>
                <w:noProof/>
                <w:webHidden/>
              </w:rPr>
              <w:instrText xml:space="preserve"> PAGEREF _Toc412436588 \h </w:instrText>
            </w:r>
            <w:r>
              <w:rPr>
                <w:noProof/>
                <w:webHidden/>
              </w:rPr>
            </w:r>
            <w:r>
              <w:rPr>
                <w:noProof/>
                <w:webHidden/>
              </w:rPr>
              <w:fldChar w:fldCharType="separate"/>
            </w:r>
            <w:r w:rsidR="009311E9">
              <w:rPr>
                <w:noProof/>
                <w:webHidden/>
              </w:rPr>
              <w:t>16</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89" w:history="1">
            <w:r w:rsidR="009311E9" w:rsidRPr="004D2F85">
              <w:rPr>
                <w:rStyle w:val="Hypertextovodkaz"/>
                <w:noProof/>
                <w:shd w:val="clear" w:color="auto" w:fill="FFFFFF"/>
              </w:rPr>
              <w:t>HR 14 - BYLINKOVÁ ZAHRÁDKA</w:t>
            </w:r>
            <w:r w:rsidR="009311E9">
              <w:rPr>
                <w:noProof/>
                <w:webHidden/>
              </w:rPr>
              <w:tab/>
            </w:r>
            <w:r>
              <w:rPr>
                <w:noProof/>
                <w:webHidden/>
              </w:rPr>
              <w:fldChar w:fldCharType="begin"/>
            </w:r>
            <w:r w:rsidR="009311E9">
              <w:rPr>
                <w:noProof/>
                <w:webHidden/>
              </w:rPr>
              <w:instrText xml:space="preserve"> PAGEREF _Toc412436589 \h </w:instrText>
            </w:r>
            <w:r>
              <w:rPr>
                <w:noProof/>
                <w:webHidden/>
              </w:rPr>
            </w:r>
            <w:r>
              <w:rPr>
                <w:noProof/>
                <w:webHidden/>
              </w:rPr>
              <w:fldChar w:fldCharType="separate"/>
            </w:r>
            <w:r w:rsidR="009311E9">
              <w:rPr>
                <w:noProof/>
                <w:webHidden/>
              </w:rPr>
              <w:t>17</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0" w:history="1">
            <w:r w:rsidR="009311E9" w:rsidRPr="004D2F85">
              <w:rPr>
                <w:rStyle w:val="Hypertextovodkaz"/>
                <w:noProof/>
                <w:shd w:val="clear" w:color="auto" w:fill="FFFFFF"/>
              </w:rPr>
              <w:t>HR 15 - ROSTLINY K VYUŽITÍ</w:t>
            </w:r>
            <w:r w:rsidR="009311E9">
              <w:rPr>
                <w:noProof/>
                <w:webHidden/>
              </w:rPr>
              <w:tab/>
            </w:r>
            <w:r>
              <w:rPr>
                <w:noProof/>
                <w:webHidden/>
              </w:rPr>
              <w:fldChar w:fldCharType="begin"/>
            </w:r>
            <w:r w:rsidR="009311E9">
              <w:rPr>
                <w:noProof/>
                <w:webHidden/>
              </w:rPr>
              <w:instrText xml:space="preserve"> PAGEREF _Toc412436590 \h </w:instrText>
            </w:r>
            <w:r>
              <w:rPr>
                <w:noProof/>
                <w:webHidden/>
              </w:rPr>
            </w:r>
            <w:r>
              <w:rPr>
                <w:noProof/>
                <w:webHidden/>
              </w:rPr>
              <w:fldChar w:fldCharType="separate"/>
            </w:r>
            <w:r w:rsidR="009311E9">
              <w:rPr>
                <w:noProof/>
                <w:webHidden/>
              </w:rPr>
              <w:t>18</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1" w:history="1">
            <w:r w:rsidR="009311E9" w:rsidRPr="004D2F85">
              <w:rPr>
                <w:rStyle w:val="Hypertextovodkaz"/>
                <w:noProof/>
                <w:shd w:val="clear" w:color="auto" w:fill="FFFFFF"/>
              </w:rPr>
              <w:t>HR 16 - POZOROVACÍ DLAŽDICE</w:t>
            </w:r>
            <w:r w:rsidR="009311E9">
              <w:rPr>
                <w:noProof/>
                <w:webHidden/>
              </w:rPr>
              <w:tab/>
            </w:r>
            <w:r>
              <w:rPr>
                <w:noProof/>
                <w:webHidden/>
              </w:rPr>
              <w:fldChar w:fldCharType="begin"/>
            </w:r>
            <w:r w:rsidR="009311E9">
              <w:rPr>
                <w:noProof/>
                <w:webHidden/>
              </w:rPr>
              <w:instrText xml:space="preserve"> PAGEREF _Toc412436591 \h </w:instrText>
            </w:r>
            <w:r>
              <w:rPr>
                <w:noProof/>
                <w:webHidden/>
              </w:rPr>
            </w:r>
            <w:r>
              <w:rPr>
                <w:noProof/>
                <w:webHidden/>
              </w:rPr>
              <w:fldChar w:fldCharType="separate"/>
            </w:r>
            <w:r w:rsidR="009311E9">
              <w:rPr>
                <w:noProof/>
                <w:webHidden/>
              </w:rPr>
              <w:t>18</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2" w:history="1">
            <w:r w:rsidR="009311E9" w:rsidRPr="004D2F85">
              <w:rPr>
                <w:rStyle w:val="Hypertextovodkaz"/>
                <w:noProof/>
                <w:shd w:val="clear" w:color="auto" w:fill="FFFFFF"/>
              </w:rPr>
              <w:t>HR 17 – BROUKOVIŠTĚ</w:t>
            </w:r>
            <w:r w:rsidR="009311E9">
              <w:rPr>
                <w:noProof/>
                <w:webHidden/>
              </w:rPr>
              <w:tab/>
            </w:r>
            <w:r>
              <w:rPr>
                <w:noProof/>
                <w:webHidden/>
              </w:rPr>
              <w:fldChar w:fldCharType="begin"/>
            </w:r>
            <w:r w:rsidR="009311E9">
              <w:rPr>
                <w:noProof/>
                <w:webHidden/>
              </w:rPr>
              <w:instrText xml:space="preserve"> PAGEREF _Toc412436592 \h </w:instrText>
            </w:r>
            <w:r>
              <w:rPr>
                <w:noProof/>
                <w:webHidden/>
              </w:rPr>
            </w:r>
            <w:r>
              <w:rPr>
                <w:noProof/>
                <w:webHidden/>
              </w:rPr>
              <w:fldChar w:fldCharType="separate"/>
            </w:r>
            <w:r w:rsidR="009311E9">
              <w:rPr>
                <w:noProof/>
                <w:webHidden/>
              </w:rPr>
              <w:t>19</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3" w:history="1">
            <w:r w:rsidR="009311E9" w:rsidRPr="004D2F85">
              <w:rPr>
                <w:rStyle w:val="Hypertextovodkaz"/>
                <w:noProof/>
                <w:shd w:val="clear" w:color="auto" w:fill="FFFFFF"/>
              </w:rPr>
              <w:t>HR 18 - PTAČÍ BUDKA PRO SÝKORKY</w:t>
            </w:r>
            <w:r w:rsidR="009311E9">
              <w:rPr>
                <w:noProof/>
                <w:webHidden/>
              </w:rPr>
              <w:tab/>
            </w:r>
            <w:r>
              <w:rPr>
                <w:noProof/>
                <w:webHidden/>
              </w:rPr>
              <w:fldChar w:fldCharType="begin"/>
            </w:r>
            <w:r w:rsidR="009311E9">
              <w:rPr>
                <w:noProof/>
                <w:webHidden/>
              </w:rPr>
              <w:instrText xml:space="preserve"> PAGEREF _Toc412436593 \h </w:instrText>
            </w:r>
            <w:r>
              <w:rPr>
                <w:noProof/>
                <w:webHidden/>
              </w:rPr>
            </w:r>
            <w:r>
              <w:rPr>
                <w:noProof/>
                <w:webHidden/>
              </w:rPr>
              <w:fldChar w:fldCharType="separate"/>
            </w:r>
            <w:r w:rsidR="009311E9">
              <w:rPr>
                <w:noProof/>
                <w:webHidden/>
              </w:rPr>
              <w:t>20</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4" w:history="1">
            <w:r w:rsidR="009311E9" w:rsidRPr="004D2F85">
              <w:rPr>
                <w:rStyle w:val="Hypertextovodkaz"/>
                <w:noProof/>
                <w:shd w:val="clear" w:color="auto" w:fill="FFFFFF"/>
              </w:rPr>
              <w:t>HR 19 - KOPEC S TUNELEM</w:t>
            </w:r>
            <w:r w:rsidR="009311E9">
              <w:rPr>
                <w:noProof/>
                <w:webHidden/>
              </w:rPr>
              <w:tab/>
            </w:r>
            <w:r>
              <w:rPr>
                <w:noProof/>
                <w:webHidden/>
              </w:rPr>
              <w:fldChar w:fldCharType="begin"/>
            </w:r>
            <w:r w:rsidR="009311E9">
              <w:rPr>
                <w:noProof/>
                <w:webHidden/>
              </w:rPr>
              <w:instrText xml:space="preserve"> PAGEREF _Toc412436594 \h </w:instrText>
            </w:r>
            <w:r>
              <w:rPr>
                <w:noProof/>
                <w:webHidden/>
              </w:rPr>
            </w:r>
            <w:r>
              <w:rPr>
                <w:noProof/>
                <w:webHidden/>
              </w:rPr>
              <w:fldChar w:fldCharType="separate"/>
            </w:r>
            <w:r w:rsidR="009311E9">
              <w:rPr>
                <w:noProof/>
                <w:webHidden/>
              </w:rPr>
              <w:t>20</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5" w:history="1">
            <w:r w:rsidR="009311E9" w:rsidRPr="004D2F85">
              <w:rPr>
                <w:rStyle w:val="Hypertextovodkaz"/>
                <w:noProof/>
                <w:shd w:val="clear" w:color="auto" w:fill="FFFFFF"/>
              </w:rPr>
              <w:t>HR 20 – KOMPOSTÉR</w:t>
            </w:r>
            <w:r w:rsidR="009311E9">
              <w:rPr>
                <w:noProof/>
                <w:webHidden/>
              </w:rPr>
              <w:tab/>
            </w:r>
            <w:r>
              <w:rPr>
                <w:noProof/>
                <w:webHidden/>
              </w:rPr>
              <w:fldChar w:fldCharType="begin"/>
            </w:r>
            <w:r w:rsidR="009311E9">
              <w:rPr>
                <w:noProof/>
                <w:webHidden/>
              </w:rPr>
              <w:instrText xml:space="preserve"> PAGEREF _Toc412436595 \h </w:instrText>
            </w:r>
            <w:r>
              <w:rPr>
                <w:noProof/>
                <w:webHidden/>
              </w:rPr>
            </w:r>
            <w:r>
              <w:rPr>
                <w:noProof/>
                <w:webHidden/>
              </w:rPr>
              <w:fldChar w:fldCharType="separate"/>
            </w:r>
            <w:r w:rsidR="009311E9">
              <w:rPr>
                <w:noProof/>
                <w:webHidden/>
              </w:rPr>
              <w:t>21</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6" w:history="1">
            <w:r w:rsidR="009311E9" w:rsidRPr="004D2F85">
              <w:rPr>
                <w:rStyle w:val="Hypertextovodkaz"/>
                <w:noProof/>
                <w:shd w:val="clear" w:color="auto" w:fill="FFFFFF"/>
              </w:rPr>
              <w:t>HR 21 - PTAČÍ BUDKA PRO ŠPAČKY</w:t>
            </w:r>
            <w:r w:rsidR="009311E9">
              <w:rPr>
                <w:noProof/>
                <w:webHidden/>
              </w:rPr>
              <w:tab/>
            </w:r>
            <w:r>
              <w:rPr>
                <w:noProof/>
                <w:webHidden/>
              </w:rPr>
              <w:fldChar w:fldCharType="begin"/>
            </w:r>
            <w:r w:rsidR="009311E9">
              <w:rPr>
                <w:noProof/>
                <w:webHidden/>
              </w:rPr>
              <w:instrText xml:space="preserve"> PAGEREF _Toc412436596 \h </w:instrText>
            </w:r>
            <w:r>
              <w:rPr>
                <w:noProof/>
                <w:webHidden/>
              </w:rPr>
            </w:r>
            <w:r>
              <w:rPr>
                <w:noProof/>
                <w:webHidden/>
              </w:rPr>
              <w:fldChar w:fldCharType="separate"/>
            </w:r>
            <w:r w:rsidR="009311E9">
              <w:rPr>
                <w:noProof/>
                <w:webHidden/>
              </w:rPr>
              <w:t>21</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7" w:history="1">
            <w:r w:rsidR="009311E9" w:rsidRPr="004D2F85">
              <w:rPr>
                <w:rStyle w:val="Hypertextovodkaz"/>
                <w:noProof/>
                <w:shd w:val="clear" w:color="auto" w:fill="FFFFFF"/>
              </w:rPr>
              <w:t>HR 22 - BRÁNA Z VRBY</w:t>
            </w:r>
            <w:r w:rsidR="009311E9">
              <w:rPr>
                <w:noProof/>
                <w:webHidden/>
              </w:rPr>
              <w:tab/>
            </w:r>
            <w:r>
              <w:rPr>
                <w:noProof/>
                <w:webHidden/>
              </w:rPr>
              <w:fldChar w:fldCharType="begin"/>
            </w:r>
            <w:r w:rsidR="009311E9">
              <w:rPr>
                <w:noProof/>
                <w:webHidden/>
              </w:rPr>
              <w:instrText xml:space="preserve"> PAGEREF _Toc412436597 \h </w:instrText>
            </w:r>
            <w:r>
              <w:rPr>
                <w:noProof/>
                <w:webHidden/>
              </w:rPr>
            </w:r>
            <w:r>
              <w:rPr>
                <w:noProof/>
                <w:webHidden/>
              </w:rPr>
              <w:fldChar w:fldCharType="separate"/>
            </w:r>
            <w:r w:rsidR="009311E9">
              <w:rPr>
                <w:noProof/>
                <w:webHidden/>
              </w:rPr>
              <w:t>22</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8" w:history="1">
            <w:r w:rsidR="009311E9" w:rsidRPr="004D2F85">
              <w:rPr>
                <w:rStyle w:val="Hypertextovodkaz"/>
                <w:noProof/>
                <w:shd w:val="clear" w:color="auto" w:fill="FFFFFF"/>
              </w:rPr>
              <w:t>HR 23 – KOLOTOČ</w:t>
            </w:r>
            <w:r w:rsidR="009311E9">
              <w:rPr>
                <w:noProof/>
                <w:webHidden/>
              </w:rPr>
              <w:tab/>
            </w:r>
            <w:r>
              <w:rPr>
                <w:noProof/>
                <w:webHidden/>
              </w:rPr>
              <w:fldChar w:fldCharType="begin"/>
            </w:r>
            <w:r w:rsidR="009311E9">
              <w:rPr>
                <w:noProof/>
                <w:webHidden/>
              </w:rPr>
              <w:instrText xml:space="preserve"> PAGEREF _Toc412436598 \h </w:instrText>
            </w:r>
            <w:r>
              <w:rPr>
                <w:noProof/>
                <w:webHidden/>
              </w:rPr>
            </w:r>
            <w:r>
              <w:rPr>
                <w:noProof/>
                <w:webHidden/>
              </w:rPr>
              <w:fldChar w:fldCharType="separate"/>
            </w:r>
            <w:r w:rsidR="009311E9">
              <w:rPr>
                <w:noProof/>
                <w:webHidden/>
              </w:rPr>
              <w:t>22</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599" w:history="1">
            <w:r w:rsidR="009311E9" w:rsidRPr="004D2F85">
              <w:rPr>
                <w:rStyle w:val="Hypertextovodkaz"/>
                <w:noProof/>
                <w:shd w:val="clear" w:color="auto" w:fill="FFFFFF"/>
              </w:rPr>
              <w:t>HR 24 – HŘIŠTĚ</w:t>
            </w:r>
            <w:r w:rsidR="009311E9">
              <w:rPr>
                <w:noProof/>
                <w:webHidden/>
              </w:rPr>
              <w:tab/>
            </w:r>
            <w:r>
              <w:rPr>
                <w:noProof/>
                <w:webHidden/>
              </w:rPr>
              <w:fldChar w:fldCharType="begin"/>
            </w:r>
            <w:r w:rsidR="009311E9">
              <w:rPr>
                <w:noProof/>
                <w:webHidden/>
              </w:rPr>
              <w:instrText xml:space="preserve"> PAGEREF _Toc412436599 \h </w:instrText>
            </w:r>
            <w:r>
              <w:rPr>
                <w:noProof/>
                <w:webHidden/>
              </w:rPr>
            </w:r>
            <w:r>
              <w:rPr>
                <w:noProof/>
                <w:webHidden/>
              </w:rPr>
              <w:fldChar w:fldCharType="separate"/>
            </w:r>
            <w:r w:rsidR="009311E9">
              <w:rPr>
                <w:noProof/>
                <w:webHidden/>
              </w:rPr>
              <w:t>23</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0" w:history="1">
            <w:r w:rsidR="009311E9" w:rsidRPr="004D2F85">
              <w:rPr>
                <w:rStyle w:val="Hypertextovodkaz"/>
                <w:noProof/>
                <w:shd w:val="clear" w:color="auto" w:fill="FFFFFF"/>
              </w:rPr>
              <w:t>HR 25 – HOUPAČKA</w:t>
            </w:r>
            <w:r w:rsidR="009311E9">
              <w:rPr>
                <w:noProof/>
                <w:webHidden/>
              </w:rPr>
              <w:tab/>
            </w:r>
            <w:r>
              <w:rPr>
                <w:noProof/>
                <w:webHidden/>
              </w:rPr>
              <w:fldChar w:fldCharType="begin"/>
            </w:r>
            <w:r w:rsidR="009311E9">
              <w:rPr>
                <w:noProof/>
                <w:webHidden/>
              </w:rPr>
              <w:instrText xml:space="preserve"> PAGEREF _Toc412436600 \h </w:instrText>
            </w:r>
            <w:r>
              <w:rPr>
                <w:noProof/>
                <w:webHidden/>
              </w:rPr>
            </w:r>
            <w:r>
              <w:rPr>
                <w:noProof/>
                <w:webHidden/>
              </w:rPr>
              <w:fldChar w:fldCharType="separate"/>
            </w:r>
            <w:r w:rsidR="009311E9">
              <w:rPr>
                <w:noProof/>
                <w:webHidden/>
              </w:rPr>
              <w:t>23</w:t>
            </w:r>
            <w:r>
              <w:rPr>
                <w:noProof/>
                <w:webHidden/>
              </w:rPr>
              <w:fldChar w:fldCharType="end"/>
            </w:r>
          </w:hyperlink>
        </w:p>
        <w:p w:rsidR="009311E9" w:rsidRDefault="00C64EF0">
          <w:pPr>
            <w:pStyle w:val="Obsah2"/>
            <w:tabs>
              <w:tab w:val="right" w:leader="dot" w:pos="9062"/>
            </w:tabs>
            <w:rPr>
              <w:rFonts w:asciiTheme="minorHAnsi" w:eastAsiaTheme="minorEastAsia" w:hAnsiTheme="minorHAnsi" w:cstheme="minorBidi"/>
              <w:noProof/>
              <w:lang w:eastAsia="cs-CZ"/>
            </w:rPr>
          </w:pPr>
          <w:hyperlink w:anchor="_Toc412436601" w:history="1">
            <w:r w:rsidR="009311E9" w:rsidRPr="004D2F85">
              <w:rPr>
                <w:rStyle w:val="Hypertextovodkaz"/>
                <w:noProof/>
              </w:rPr>
              <w:t>Vegetační úpravy</w:t>
            </w:r>
            <w:r w:rsidR="009311E9">
              <w:rPr>
                <w:noProof/>
                <w:webHidden/>
              </w:rPr>
              <w:tab/>
            </w:r>
            <w:r>
              <w:rPr>
                <w:noProof/>
                <w:webHidden/>
              </w:rPr>
              <w:fldChar w:fldCharType="begin"/>
            </w:r>
            <w:r w:rsidR="009311E9">
              <w:rPr>
                <w:noProof/>
                <w:webHidden/>
              </w:rPr>
              <w:instrText xml:space="preserve"> PAGEREF _Toc412436601 \h </w:instrText>
            </w:r>
            <w:r>
              <w:rPr>
                <w:noProof/>
                <w:webHidden/>
              </w:rPr>
            </w:r>
            <w:r>
              <w:rPr>
                <w:noProof/>
                <w:webHidden/>
              </w:rPr>
              <w:fldChar w:fldCharType="separate"/>
            </w:r>
            <w:r w:rsidR="009311E9">
              <w:rPr>
                <w:noProof/>
                <w:webHidden/>
              </w:rPr>
              <w:t>24</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2" w:history="1">
            <w:r w:rsidR="009311E9" w:rsidRPr="004D2F85">
              <w:rPr>
                <w:rStyle w:val="Hypertextovodkaz"/>
                <w:noProof/>
              </w:rPr>
              <w:t>Jemné terénní úpravy</w:t>
            </w:r>
            <w:r w:rsidR="009311E9">
              <w:rPr>
                <w:noProof/>
                <w:webHidden/>
              </w:rPr>
              <w:tab/>
            </w:r>
            <w:r>
              <w:rPr>
                <w:noProof/>
                <w:webHidden/>
              </w:rPr>
              <w:fldChar w:fldCharType="begin"/>
            </w:r>
            <w:r w:rsidR="009311E9">
              <w:rPr>
                <w:noProof/>
                <w:webHidden/>
              </w:rPr>
              <w:instrText xml:space="preserve"> PAGEREF _Toc412436602 \h </w:instrText>
            </w:r>
            <w:r>
              <w:rPr>
                <w:noProof/>
                <w:webHidden/>
              </w:rPr>
            </w:r>
            <w:r>
              <w:rPr>
                <w:noProof/>
                <w:webHidden/>
              </w:rPr>
              <w:fldChar w:fldCharType="separate"/>
            </w:r>
            <w:r w:rsidR="009311E9">
              <w:rPr>
                <w:noProof/>
                <w:webHidden/>
              </w:rPr>
              <w:t>24</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3" w:history="1">
            <w:r w:rsidR="009311E9" w:rsidRPr="004D2F85">
              <w:rPr>
                <w:rStyle w:val="Hypertextovodkaz"/>
                <w:noProof/>
              </w:rPr>
              <w:t>Výsadba stromů</w:t>
            </w:r>
            <w:r w:rsidR="009311E9">
              <w:rPr>
                <w:noProof/>
                <w:webHidden/>
              </w:rPr>
              <w:tab/>
            </w:r>
            <w:r>
              <w:rPr>
                <w:noProof/>
                <w:webHidden/>
              </w:rPr>
              <w:fldChar w:fldCharType="begin"/>
            </w:r>
            <w:r w:rsidR="009311E9">
              <w:rPr>
                <w:noProof/>
                <w:webHidden/>
              </w:rPr>
              <w:instrText xml:space="preserve"> PAGEREF _Toc412436603 \h </w:instrText>
            </w:r>
            <w:r>
              <w:rPr>
                <w:noProof/>
                <w:webHidden/>
              </w:rPr>
            </w:r>
            <w:r>
              <w:rPr>
                <w:noProof/>
                <w:webHidden/>
              </w:rPr>
              <w:fldChar w:fldCharType="separate"/>
            </w:r>
            <w:r w:rsidR="009311E9">
              <w:rPr>
                <w:noProof/>
                <w:webHidden/>
              </w:rPr>
              <w:t>24</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4" w:history="1">
            <w:r w:rsidR="009311E9" w:rsidRPr="004D2F85">
              <w:rPr>
                <w:rStyle w:val="Hypertextovodkaz"/>
                <w:noProof/>
              </w:rPr>
              <w:t>Výsadba keřů v místech kořenové zóny stávajících stromů</w:t>
            </w:r>
            <w:r w:rsidR="009311E9">
              <w:rPr>
                <w:noProof/>
                <w:webHidden/>
              </w:rPr>
              <w:tab/>
            </w:r>
            <w:r>
              <w:rPr>
                <w:noProof/>
                <w:webHidden/>
              </w:rPr>
              <w:fldChar w:fldCharType="begin"/>
            </w:r>
            <w:r w:rsidR="009311E9">
              <w:rPr>
                <w:noProof/>
                <w:webHidden/>
              </w:rPr>
              <w:instrText xml:space="preserve"> PAGEREF _Toc412436604 \h </w:instrText>
            </w:r>
            <w:r>
              <w:rPr>
                <w:noProof/>
                <w:webHidden/>
              </w:rPr>
            </w:r>
            <w:r>
              <w:rPr>
                <w:noProof/>
                <w:webHidden/>
              </w:rPr>
              <w:fldChar w:fldCharType="separate"/>
            </w:r>
            <w:r w:rsidR="009311E9">
              <w:rPr>
                <w:noProof/>
                <w:webHidden/>
              </w:rPr>
              <w:t>25</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5" w:history="1">
            <w:r w:rsidR="009311E9" w:rsidRPr="004D2F85">
              <w:rPr>
                <w:rStyle w:val="Hypertextovodkaz"/>
                <w:noProof/>
              </w:rPr>
              <w:t>Výsadba keřů v místech mimo kořenovou zónu stávajících stromů</w:t>
            </w:r>
            <w:r w:rsidR="009311E9">
              <w:rPr>
                <w:noProof/>
                <w:webHidden/>
              </w:rPr>
              <w:tab/>
            </w:r>
            <w:r>
              <w:rPr>
                <w:noProof/>
                <w:webHidden/>
              </w:rPr>
              <w:fldChar w:fldCharType="begin"/>
            </w:r>
            <w:r w:rsidR="009311E9">
              <w:rPr>
                <w:noProof/>
                <w:webHidden/>
              </w:rPr>
              <w:instrText xml:space="preserve"> PAGEREF _Toc412436605 \h </w:instrText>
            </w:r>
            <w:r>
              <w:rPr>
                <w:noProof/>
                <w:webHidden/>
              </w:rPr>
            </w:r>
            <w:r>
              <w:rPr>
                <w:noProof/>
                <w:webHidden/>
              </w:rPr>
              <w:fldChar w:fldCharType="separate"/>
            </w:r>
            <w:r w:rsidR="009311E9">
              <w:rPr>
                <w:noProof/>
                <w:webHidden/>
              </w:rPr>
              <w:t>26</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6" w:history="1">
            <w:r w:rsidR="009311E9" w:rsidRPr="004D2F85">
              <w:rPr>
                <w:rStyle w:val="Hypertextovodkaz"/>
                <w:noProof/>
              </w:rPr>
              <w:t>Výsadba trvalek</w:t>
            </w:r>
            <w:r w:rsidR="009311E9">
              <w:rPr>
                <w:noProof/>
                <w:webHidden/>
              </w:rPr>
              <w:tab/>
            </w:r>
            <w:r>
              <w:rPr>
                <w:noProof/>
                <w:webHidden/>
              </w:rPr>
              <w:fldChar w:fldCharType="begin"/>
            </w:r>
            <w:r w:rsidR="009311E9">
              <w:rPr>
                <w:noProof/>
                <w:webHidden/>
              </w:rPr>
              <w:instrText xml:space="preserve"> PAGEREF _Toc412436606 \h </w:instrText>
            </w:r>
            <w:r>
              <w:rPr>
                <w:noProof/>
                <w:webHidden/>
              </w:rPr>
            </w:r>
            <w:r>
              <w:rPr>
                <w:noProof/>
                <w:webHidden/>
              </w:rPr>
              <w:fldChar w:fldCharType="separate"/>
            </w:r>
            <w:r w:rsidR="009311E9">
              <w:rPr>
                <w:noProof/>
                <w:webHidden/>
              </w:rPr>
              <w:t>26</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7" w:history="1">
            <w:r w:rsidR="009311E9" w:rsidRPr="004D2F85">
              <w:rPr>
                <w:rStyle w:val="Hypertextovodkaz"/>
                <w:noProof/>
              </w:rPr>
              <w:t>Seznam navrhovaných rostlin k výsadbě</w:t>
            </w:r>
            <w:r w:rsidR="009311E9">
              <w:rPr>
                <w:noProof/>
                <w:webHidden/>
              </w:rPr>
              <w:tab/>
            </w:r>
            <w:r>
              <w:rPr>
                <w:noProof/>
                <w:webHidden/>
              </w:rPr>
              <w:fldChar w:fldCharType="begin"/>
            </w:r>
            <w:r w:rsidR="009311E9">
              <w:rPr>
                <w:noProof/>
                <w:webHidden/>
              </w:rPr>
              <w:instrText xml:space="preserve"> PAGEREF _Toc412436607 \h </w:instrText>
            </w:r>
            <w:r>
              <w:rPr>
                <w:noProof/>
                <w:webHidden/>
              </w:rPr>
            </w:r>
            <w:r>
              <w:rPr>
                <w:noProof/>
                <w:webHidden/>
              </w:rPr>
              <w:fldChar w:fldCharType="separate"/>
            </w:r>
            <w:r w:rsidR="009311E9">
              <w:rPr>
                <w:noProof/>
                <w:webHidden/>
              </w:rPr>
              <w:t>26</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8" w:history="1">
            <w:r w:rsidR="009311E9" w:rsidRPr="004D2F85">
              <w:rPr>
                <w:rStyle w:val="Hypertextovodkaz"/>
                <w:noProof/>
              </w:rPr>
              <w:t>Založení trávníku</w:t>
            </w:r>
            <w:r w:rsidR="009311E9">
              <w:rPr>
                <w:noProof/>
                <w:webHidden/>
              </w:rPr>
              <w:tab/>
            </w:r>
            <w:r>
              <w:rPr>
                <w:noProof/>
                <w:webHidden/>
              </w:rPr>
              <w:fldChar w:fldCharType="begin"/>
            </w:r>
            <w:r w:rsidR="009311E9">
              <w:rPr>
                <w:noProof/>
                <w:webHidden/>
              </w:rPr>
              <w:instrText xml:space="preserve"> PAGEREF _Toc412436608 \h </w:instrText>
            </w:r>
            <w:r>
              <w:rPr>
                <w:noProof/>
                <w:webHidden/>
              </w:rPr>
            </w:r>
            <w:r>
              <w:rPr>
                <w:noProof/>
                <w:webHidden/>
              </w:rPr>
              <w:fldChar w:fldCharType="separate"/>
            </w:r>
            <w:r w:rsidR="009311E9">
              <w:rPr>
                <w:noProof/>
                <w:webHidden/>
              </w:rPr>
              <w:t>27</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09" w:history="1">
            <w:r w:rsidR="009311E9" w:rsidRPr="004D2F85">
              <w:rPr>
                <w:rStyle w:val="Hypertextovodkaz"/>
                <w:noProof/>
              </w:rPr>
              <w:t>Pěstební opatření u stávajících dřevin</w:t>
            </w:r>
            <w:r w:rsidR="009311E9">
              <w:rPr>
                <w:noProof/>
                <w:webHidden/>
              </w:rPr>
              <w:tab/>
            </w:r>
            <w:r>
              <w:rPr>
                <w:noProof/>
                <w:webHidden/>
              </w:rPr>
              <w:fldChar w:fldCharType="begin"/>
            </w:r>
            <w:r w:rsidR="009311E9">
              <w:rPr>
                <w:noProof/>
                <w:webHidden/>
              </w:rPr>
              <w:instrText xml:space="preserve"> PAGEREF _Toc412436609 \h </w:instrText>
            </w:r>
            <w:r>
              <w:rPr>
                <w:noProof/>
                <w:webHidden/>
              </w:rPr>
            </w:r>
            <w:r>
              <w:rPr>
                <w:noProof/>
                <w:webHidden/>
              </w:rPr>
              <w:fldChar w:fldCharType="separate"/>
            </w:r>
            <w:r w:rsidR="009311E9">
              <w:rPr>
                <w:noProof/>
                <w:webHidden/>
              </w:rPr>
              <w:t>27</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10" w:history="1">
            <w:r w:rsidR="009311E9" w:rsidRPr="004D2F85">
              <w:rPr>
                <w:rStyle w:val="Hypertextovodkaz"/>
                <w:noProof/>
              </w:rPr>
              <w:t>Šlapákový chodník</w:t>
            </w:r>
            <w:r w:rsidR="009311E9">
              <w:rPr>
                <w:noProof/>
                <w:webHidden/>
              </w:rPr>
              <w:tab/>
            </w:r>
            <w:r>
              <w:rPr>
                <w:noProof/>
                <w:webHidden/>
              </w:rPr>
              <w:fldChar w:fldCharType="begin"/>
            </w:r>
            <w:r w:rsidR="009311E9">
              <w:rPr>
                <w:noProof/>
                <w:webHidden/>
              </w:rPr>
              <w:instrText xml:space="preserve"> PAGEREF _Toc412436610 \h </w:instrText>
            </w:r>
            <w:r>
              <w:rPr>
                <w:noProof/>
                <w:webHidden/>
              </w:rPr>
            </w:r>
            <w:r>
              <w:rPr>
                <w:noProof/>
                <w:webHidden/>
              </w:rPr>
              <w:fldChar w:fldCharType="separate"/>
            </w:r>
            <w:r w:rsidR="009311E9">
              <w:rPr>
                <w:noProof/>
                <w:webHidden/>
              </w:rPr>
              <w:t>27</w:t>
            </w:r>
            <w:r>
              <w:rPr>
                <w:noProof/>
                <w:webHidden/>
              </w:rPr>
              <w:fldChar w:fldCharType="end"/>
            </w:r>
          </w:hyperlink>
        </w:p>
        <w:p w:rsidR="009311E9" w:rsidRDefault="00C64EF0">
          <w:pPr>
            <w:pStyle w:val="Obsah3"/>
            <w:tabs>
              <w:tab w:val="right" w:leader="dot" w:pos="9062"/>
            </w:tabs>
            <w:rPr>
              <w:rFonts w:asciiTheme="minorHAnsi" w:eastAsiaTheme="minorEastAsia" w:hAnsiTheme="minorHAnsi" w:cstheme="minorBidi"/>
              <w:noProof/>
              <w:lang w:eastAsia="cs-CZ"/>
            </w:rPr>
          </w:pPr>
          <w:hyperlink w:anchor="_Toc412436611" w:history="1">
            <w:r w:rsidR="009311E9" w:rsidRPr="004D2F85">
              <w:rPr>
                <w:rStyle w:val="Hypertextovodkaz"/>
                <w:noProof/>
              </w:rPr>
              <w:t>Pískovcová kamenná zídka</w:t>
            </w:r>
            <w:r w:rsidR="009311E9">
              <w:rPr>
                <w:noProof/>
                <w:webHidden/>
              </w:rPr>
              <w:tab/>
            </w:r>
            <w:r>
              <w:rPr>
                <w:noProof/>
                <w:webHidden/>
              </w:rPr>
              <w:fldChar w:fldCharType="begin"/>
            </w:r>
            <w:r w:rsidR="009311E9">
              <w:rPr>
                <w:noProof/>
                <w:webHidden/>
              </w:rPr>
              <w:instrText xml:space="preserve"> PAGEREF _Toc412436611 \h </w:instrText>
            </w:r>
            <w:r>
              <w:rPr>
                <w:noProof/>
                <w:webHidden/>
              </w:rPr>
            </w:r>
            <w:r>
              <w:rPr>
                <w:noProof/>
                <w:webHidden/>
              </w:rPr>
              <w:fldChar w:fldCharType="separate"/>
            </w:r>
            <w:r w:rsidR="009311E9">
              <w:rPr>
                <w:noProof/>
                <w:webHidden/>
              </w:rPr>
              <w:t>28</w:t>
            </w:r>
            <w:r>
              <w:rPr>
                <w:noProof/>
                <w:webHidden/>
              </w:rPr>
              <w:fldChar w:fldCharType="end"/>
            </w:r>
          </w:hyperlink>
        </w:p>
        <w:p w:rsidR="009311E9" w:rsidRDefault="00C64EF0">
          <w:pPr>
            <w:pStyle w:val="Obsah1"/>
            <w:tabs>
              <w:tab w:val="left" w:pos="440"/>
              <w:tab w:val="right" w:leader="dot" w:pos="9062"/>
            </w:tabs>
            <w:rPr>
              <w:rFonts w:asciiTheme="minorHAnsi" w:eastAsiaTheme="minorEastAsia" w:hAnsiTheme="minorHAnsi" w:cstheme="minorBidi"/>
              <w:noProof/>
              <w:lang w:eastAsia="cs-CZ"/>
            </w:rPr>
          </w:pPr>
          <w:hyperlink w:anchor="_Toc412436612" w:history="1">
            <w:r w:rsidR="009311E9" w:rsidRPr="004D2F85">
              <w:rPr>
                <w:rStyle w:val="Hypertextovodkaz"/>
                <w:noProof/>
              </w:rPr>
              <w:t>7.</w:t>
            </w:r>
            <w:r w:rsidR="009311E9">
              <w:rPr>
                <w:rFonts w:asciiTheme="minorHAnsi" w:eastAsiaTheme="minorEastAsia" w:hAnsiTheme="minorHAnsi" w:cstheme="minorBidi"/>
                <w:noProof/>
                <w:lang w:eastAsia="cs-CZ"/>
              </w:rPr>
              <w:tab/>
            </w:r>
            <w:r w:rsidR="009311E9" w:rsidRPr="004D2F85">
              <w:rPr>
                <w:rStyle w:val="Hypertextovodkaz"/>
                <w:noProof/>
              </w:rPr>
              <w:t>Bezpečnost při užívání stavby</w:t>
            </w:r>
            <w:r w:rsidR="009311E9">
              <w:rPr>
                <w:noProof/>
                <w:webHidden/>
              </w:rPr>
              <w:tab/>
            </w:r>
            <w:r>
              <w:rPr>
                <w:noProof/>
                <w:webHidden/>
              </w:rPr>
              <w:fldChar w:fldCharType="begin"/>
            </w:r>
            <w:r w:rsidR="009311E9">
              <w:rPr>
                <w:noProof/>
                <w:webHidden/>
              </w:rPr>
              <w:instrText xml:space="preserve"> PAGEREF _Toc412436612 \h </w:instrText>
            </w:r>
            <w:r>
              <w:rPr>
                <w:noProof/>
                <w:webHidden/>
              </w:rPr>
            </w:r>
            <w:r>
              <w:rPr>
                <w:noProof/>
                <w:webHidden/>
              </w:rPr>
              <w:fldChar w:fldCharType="separate"/>
            </w:r>
            <w:r w:rsidR="009311E9">
              <w:rPr>
                <w:noProof/>
                <w:webHidden/>
              </w:rPr>
              <w:t>28</w:t>
            </w:r>
            <w:r>
              <w:rPr>
                <w:noProof/>
                <w:webHidden/>
              </w:rPr>
              <w:fldChar w:fldCharType="end"/>
            </w:r>
          </w:hyperlink>
        </w:p>
        <w:p w:rsidR="00425669" w:rsidRPr="009311E9" w:rsidRDefault="00C64EF0" w:rsidP="007F4788">
          <w:pPr>
            <w:tabs>
              <w:tab w:val="left" w:pos="993"/>
            </w:tabs>
            <w:ind w:firstLine="142"/>
            <w:jc w:val="both"/>
          </w:pPr>
          <w:r w:rsidRPr="009311E9">
            <w:fldChar w:fldCharType="end"/>
          </w:r>
        </w:p>
      </w:sdtContent>
    </w:sdt>
    <w:p w:rsidR="00425669" w:rsidRPr="009311E9" w:rsidRDefault="00425669"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116338" w:rsidRPr="009311E9" w:rsidRDefault="00116338" w:rsidP="007F4788">
      <w:pPr>
        <w:tabs>
          <w:tab w:val="left" w:pos="993"/>
        </w:tabs>
        <w:ind w:firstLine="142"/>
        <w:jc w:val="both"/>
      </w:pPr>
    </w:p>
    <w:p w:rsidR="00425669" w:rsidRPr="009311E9" w:rsidRDefault="00425669" w:rsidP="007F4788">
      <w:pPr>
        <w:pStyle w:val="Nadpis1"/>
        <w:tabs>
          <w:tab w:val="left" w:pos="993"/>
        </w:tabs>
        <w:ind w:firstLine="142"/>
        <w:jc w:val="both"/>
      </w:pPr>
      <w:bookmarkStart w:id="1" w:name="_Toc412436564"/>
      <w:r w:rsidRPr="009311E9">
        <w:lastRenderedPageBreak/>
        <w:t>Identifikační údaje</w:t>
      </w:r>
      <w:bookmarkEnd w:id="1"/>
    </w:p>
    <w:p w:rsidR="00425669" w:rsidRPr="009311E9" w:rsidRDefault="00425669" w:rsidP="007F4788">
      <w:pPr>
        <w:tabs>
          <w:tab w:val="left" w:pos="993"/>
        </w:tabs>
        <w:ind w:firstLine="142"/>
        <w:jc w:val="both"/>
        <w:rPr>
          <w:u w:val="single"/>
        </w:rPr>
      </w:pPr>
      <w:bookmarkStart w:id="2" w:name="_Toc384112078"/>
      <w:r w:rsidRPr="009311E9">
        <w:rPr>
          <w:u w:val="single"/>
        </w:rPr>
        <w:t>název stavby</w:t>
      </w:r>
      <w:bookmarkEnd w:id="2"/>
    </w:p>
    <w:p w:rsidR="00425669" w:rsidRPr="009311E9" w:rsidRDefault="00425669" w:rsidP="007F4788">
      <w:pPr>
        <w:tabs>
          <w:tab w:val="left" w:pos="993"/>
        </w:tabs>
        <w:ind w:firstLine="142"/>
        <w:jc w:val="both"/>
        <w:rPr>
          <w:b/>
          <w:bCs/>
          <w:noProof/>
          <w:lang w:eastAsia="cs-CZ"/>
        </w:rPr>
      </w:pPr>
      <w:bookmarkStart w:id="3" w:name="_Toc384112080"/>
      <w:r w:rsidRPr="009311E9">
        <w:rPr>
          <w:noProof/>
          <w:lang w:eastAsia="cs-CZ"/>
        </w:rPr>
        <w:t xml:space="preserve">Přírodní zahrada MŠ Sněženka </w:t>
      </w:r>
    </w:p>
    <w:p w:rsidR="00425669" w:rsidRPr="009311E9" w:rsidRDefault="00425669" w:rsidP="007F4788">
      <w:pPr>
        <w:pStyle w:val="Bezmezer"/>
        <w:tabs>
          <w:tab w:val="left" w:pos="993"/>
        </w:tabs>
        <w:ind w:firstLine="142"/>
        <w:jc w:val="both"/>
        <w:rPr>
          <w:noProof/>
          <w:lang w:eastAsia="cs-CZ"/>
        </w:rPr>
      </w:pPr>
    </w:p>
    <w:p w:rsidR="00425669" w:rsidRPr="009311E9" w:rsidRDefault="00425669" w:rsidP="007F4788">
      <w:pPr>
        <w:tabs>
          <w:tab w:val="left" w:pos="993"/>
        </w:tabs>
        <w:ind w:firstLine="142"/>
        <w:jc w:val="both"/>
        <w:rPr>
          <w:u w:val="single"/>
        </w:rPr>
      </w:pPr>
      <w:r w:rsidRPr="009311E9">
        <w:rPr>
          <w:u w:val="single"/>
        </w:rPr>
        <w:t>místo</w:t>
      </w:r>
      <w:bookmarkEnd w:id="3"/>
      <w:r w:rsidRPr="009311E9">
        <w:rPr>
          <w:u w:val="single"/>
        </w:rPr>
        <w:t xml:space="preserve"> stavby</w:t>
      </w:r>
    </w:p>
    <w:p w:rsidR="00425669" w:rsidRPr="009311E9" w:rsidRDefault="00425669" w:rsidP="007F4788">
      <w:pPr>
        <w:pStyle w:val="Bezmezer"/>
        <w:tabs>
          <w:tab w:val="left" w:pos="993"/>
        </w:tabs>
        <w:ind w:firstLine="142"/>
        <w:jc w:val="both"/>
        <w:rPr>
          <w:shd w:val="clear" w:color="auto" w:fill="FFFFFF"/>
        </w:rPr>
      </w:pPr>
      <w:r w:rsidRPr="009311E9">
        <w:rPr>
          <w:shd w:val="clear" w:color="auto" w:fill="FFFFFF"/>
        </w:rPr>
        <w:t xml:space="preserve">8. pěšího pluku 821, 738 02 </w:t>
      </w:r>
      <w:proofErr w:type="spellStart"/>
      <w:r w:rsidRPr="009311E9">
        <w:rPr>
          <w:shd w:val="clear" w:color="auto" w:fill="FFFFFF"/>
        </w:rPr>
        <w:t>Frýdek</w:t>
      </w:r>
      <w:proofErr w:type="spellEnd"/>
      <w:r w:rsidRPr="009311E9">
        <w:rPr>
          <w:shd w:val="clear" w:color="auto" w:fill="FFFFFF"/>
        </w:rPr>
        <w:t>-Místek</w:t>
      </w:r>
    </w:p>
    <w:p w:rsidR="00425669" w:rsidRPr="009311E9" w:rsidRDefault="00425669" w:rsidP="007F4788">
      <w:pPr>
        <w:pStyle w:val="Bezmezer"/>
        <w:tabs>
          <w:tab w:val="left" w:pos="993"/>
        </w:tabs>
        <w:ind w:firstLine="142"/>
        <w:jc w:val="both"/>
      </w:pPr>
      <w:r w:rsidRPr="009311E9">
        <w:t xml:space="preserve">k. </w:t>
      </w:r>
      <w:proofErr w:type="spellStart"/>
      <w:r w:rsidRPr="009311E9">
        <w:t>ú</w:t>
      </w:r>
      <w:proofErr w:type="spellEnd"/>
      <w:r w:rsidRPr="009311E9">
        <w:t xml:space="preserve">. Místek, pozemek </w:t>
      </w:r>
      <w:proofErr w:type="spellStart"/>
      <w:r w:rsidRPr="009311E9">
        <w:t>parc</w:t>
      </w:r>
      <w:proofErr w:type="spellEnd"/>
      <w:r w:rsidRPr="009311E9">
        <w:t xml:space="preserve">. </w:t>
      </w:r>
      <w:proofErr w:type="gramStart"/>
      <w:r w:rsidRPr="009311E9">
        <w:t>č.</w:t>
      </w:r>
      <w:proofErr w:type="gramEnd"/>
      <w:r w:rsidRPr="009311E9">
        <w:t xml:space="preserve"> 1820/1, část pozemku </w:t>
      </w:r>
      <w:proofErr w:type="spellStart"/>
      <w:r w:rsidRPr="009311E9">
        <w:t>parc</w:t>
      </w:r>
      <w:proofErr w:type="spellEnd"/>
      <w:r w:rsidRPr="009311E9">
        <w:t>. č. 1820/66</w:t>
      </w:r>
    </w:p>
    <w:p w:rsidR="00425669" w:rsidRPr="009311E9" w:rsidRDefault="00425669" w:rsidP="007F4788">
      <w:pPr>
        <w:pStyle w:val="Bezmezer"/>
        <w:tabs>
          <w:tab w:val="left" w:pos="993"/>
        </w:tabs>
        <w:ind w:firstLine="142"/>
        <w:jc w:val="both"/>
      </w:pPr>
    </w:p>
    <w:p w:rsidR="00425669" w:rsidRPr="009311E9" w:rsidRDefault="00425669" w:rsidP="007F4788">
      <w:pPr>
        <w:tabs>
          <w:tab w:val="left" w:pos="993"/>
        </w:tabs>
        <w:ind w:firstLine="142"/>
        <w:jc w:val="both"/>
        <w:rPr>
          <w:u w:val="single"/>
        </w:rPr>
      </w:pPr>
      <w:r w:rsidRPr="009311E9">
        <w:rPr>
          <w:u w:val="single"/>
        </w:rPr>
        <w:t>objednatel</w:t>
      </w:r>
    </w:p>
    <w:p w:rsidR="00425669" w:rsidRPr="009311E9" w:rsidRDefault="00425669" w:rsidP="007F4788">
      <w:pPr>
        <w:pStyle w:val="Bezmezer"/>
        <w:tabs>
          <w:tab w:val="left" w:pos="993"/>
        </w:tabs>
        <w:ind w:firstLine="142"/>
        <w:jc w:val="both"/>
      </w:pPr>
      <w:r w:rsidRPr="009311E9">
        <w:t xml:space="preserve">statutární město </w:t>
      </w:r>
      <w:proofErr w:type="spellStart"/>
      <w:r w:rsidRPr="009311E9">
        <w:t>Frýdek</w:t>
      </w:r>
      <w:proofErr w:type="spellEnd"/>
      <w:r w:rsidRPr="009311E9">
        <w:t>-Místek</w:t>
      </w:r>
    </w:p>
    <w:p w:rsidR="00425669" w:rsidRPr="009311E9" w:rsidRDefault="00425669" w:rsidP="007F4788">
      <w:pPr>
        <w:pStyle w:val="Bezmezer"/>
        <w:tabs>
          <w:tab w:val="left" w:pos="993"/>
        </w:tabs>
        <w:ind w:firstLine="142"/>
        <w:jc w:val="both"/>
      </w:pPr>
      <w:r w:rsidRPr="009311E9">
        <w:t xml:space="preserve">se sídlem </w:t>
      </w:r>
      <w:proofErr w:type="spellStart"/>
      <w:r w:rsidRPr="009311E9">
        <w:t>Frýdek</w:t>
      </w:r>
      <w:proofErr w:type="spellEnd"/>
      <w:r w:rsidRPr="009311E9">
        <w:t>-Místek, Radniční 1148, PSČ 738 01</w:t>
      </w:r>
    </w:p>
    <w:p w:rsidR="00425669" w:rsidRPr="009311E9" w:rsidRDefault="00425669" w:rsidP="007F4788">
      <w:pPr>
        <w:pStyle w:val="Bezmezer"/>
        <w:tabs>
          <w:tab w:val="left" w:pos="993"/>
        </w:tabs>
        <w:ind w:firstLine="142"/>
        <w:jc w:val="both"/>
      </w:pPr>
      <w:r w:rsidRPr="009311E9">
        <w:t xml:space="preserve">osoba oprávněna jednat: Mgr. Michal </w:t>
      </w:r>
      <w:proofErr w:type="spellStart"/>
      <w:r w:rsidRPr="009311E9">
        <w:t>Pobucký</w:t>
      </w:r>
      <w:proofErr w:type="spellEnd"/>
      <w:r w:rsidRPr="009311E9">
        <w:t xml:space="preserve">, </w:t>
      </w:r>
      <w:proofErr w:type="spellStart"/>
      <w:r w:rsidRPr="009311E9">
        <w:t>DiS</w:t>
      </w:r>
      <w:proofErr w:type="spellEnd"/>
      <w:r w:rsidRPr="009311E9">
        <w:t>., primátor</w:t>
      </w:r>
    </w:p>
    <w:p w:rsidR="00425669" w:rsidRPr="009311E9" w:rsidRDefault="00425669" w:rsidP="007F4788">
      <w:pPr>
        <w:pStyle w:val="Bezmezer"/>
        <w:tabs>
          <w:tab w:val="left" w:pos="993"/>
        </w:tabs>
        <w:ind w:firstLine="142"/>
        <w:jc w:val="both"/>
      </w:pPr>
      <w:r w:rsidRPr="009311E9">
        <w:t>IČ:  00296643</w:t>
      </w:r>
    </w:p>
    <w:p w:rsidR="00425669" w:rsidRPr="009311E9" w:rsidRDefault="00425669" w:rsidP="007F4788">
      <w:pPr>
        <w:pStyle w:val="Bezmezer"/>
        <w:tabs>
          <w:tab w:val="left" w:pos="993"/>
        </w:tabs>
        <w:ind w:firstLine="142"/>
        <w:jc w:val="both"/>
      </w:pPr>
      <w:r w:rsidRPr="009311E9">
        <w:t>DIČ: CZ00296643</w:t>
      </w:r>
    </w:p>
    <w:p w:rsidR="00425669" w:rsidRPr="009311E9" w:rsidRDefault="00425669" w:rsidP="007F4788">
      <w:pPr>
        <w:pStyle w:val="Bezmezer"/>
        <w:tabs>
          <w:tab w:val="left" w:pos="993"/>
        </w:tabs>
        <w:ind w:firstLine="142"/>
        <w:jc w:val="both"/>
      </w:pPr>
      <w:proofErr w:type="gramStart"/>
      <w:r w:rsidRPr="009311E9">
        <w:t>tel.  558 609 111</w:t>
      </w:r>
      <w:proofErr w:type="gramEnd"/>
      <w:r w:rsidRPr="009311E9">
        <w:t xml:space="preserve"> – ústředna</w:t>
      </w:r>
    </w:p>
    <w:p w:rsidR="00425669" w:rsidRPr="009311E9" w:rsidRDefault="00425669" w:rsidP="007F4788">
      <w:pPr>
        <w:pStyle w:val="Bezmezer"/>
        <w:tabs>
          <w:tab w:val="left" w:pos="993"/>
        </w:tabs>
        <w:ind w:firstLine="142"/>
        <w:jc w:val="both"/>
      </w:pPr>
      <w:r w:rsidRPr="009311E9">
        <w:t>kontaktní osoba ve věcech technických:</w:t>
      </w:r>
    </w:p>
    <w:p w:rsidR="00425669" w:rsidRPr="009311E9" w:rsidRDefault="00425669" w:rsidP="007F4788">
      <w:pPr>
        <w:pStyle w:val="Bezmezer"/>
        <w:tabs>
          <w:tab w:val="left" w:pos="993"/>
        </w:tabs>
        <w:ind w:firstLine="142"/>
        <w:jc w:val="both"/>
      </w:pPr>
      <w:r w:rsidRPr="009311E9">
        <w:t xml:space="preserve">Mgr. Martin Sysala, zástupce vedoucí odboru </w:t>
      </w:r>
      <w:proofErr w:type="spellStart"/>
      <w:r w:rsidRPr="009311E9">
        <w:t>ŠKMaT</w:t>
      </w:r>
      <w:proofErr w:type="spellEnd"/>
    </w:p>
    <w:p w:rsidR="00425669" w:rsidRPr="009311E9" w:rsidRDefault="00425669" w:rsidP="007F4788">
      <w:pPr>
        <w:pStyle w:val="Bezmezer"/>
        <w:tabs>
          <w:tab w:val="left" w:pos="993"/>
        </w:tabs>
        <w:ind w:firstLine="142"/>
        <w:jc w:val="both"/>
      </w:pPr>
      <w:r w:rsidRPr="009311E9">
        <w:t>email: sysala.martin@frydekmistek.cz tel: 558 609 215</w:t>
      </w:r>
    </w:p>
    <w:p w:rsidR="00425669" w:rsidRPr="009311E9" w:rsidRDefault="00425669" w:rsidP="007F4788">
      <w:pPr>
        <w:pStyle w:val="Bezmezer"/>
        <w:tabs>
          <w:tab w:val="left" w:pos="993"/>
        </w:tabs>
        <w:ind w:firstLine="142"/>
        <w:jc w:val="both"/>
      </w:pPr>
    </w:p>
    <w:p w:rsidR="00425669" w:rsidRPr="009311E9" w:rsidRDefault="00425669" w:rsidP="007F4788">
      <w:pPr>
        <w:tabs>
          <w:tab w:val="left" w:pos="993"/>
        </w:tabs>
        <w:ind w:firstLine="142"/>
        <w:jc w:val="both"/>
        <w:rPr>
          <w:u w:val="single"/>
        </w:rPr>
      </w:pPr>
      <w:bookmarkStart w:id="4" w:name="_Toc384112084"/>
      <w:r w:rsidRPr="009311E9">
        <w:rPr>
          <w:u w:val="single"/>
        </w:rPr>
        <w:t>zhotovitel</w:t>
      </w:r>
      <w:bookmarkEnd w:id="4"/>
      <w:r w:rsidRPr="009311E9">
        <w:rPr>
          <w:u w:val="single"/>
        </w:rPr>
        <w:t xml:space="preserve"> PD</w:t>
      </w:r>
    </w:p>
    <w:p w:rsidR="00425669" w:rsidRPr="009311E9" w:rsidRDefault="00425669" w:rsidP="007F4788">
      <w:pPr>
        <w:pStyle w:val="Bezmezer"/>
        <w:tabs>
          <w:tab w:val="left" w:pos="993"/>
        </w:tabs>
        <w:ind w:firstLine="142"/>
        <w:jc w:val="both"/>
      </w:pPr>
      <w:r w:rsidRPr="009311E9">
        <w:t>Ing. Zdeněk Strnadel, autorizovaný krajinářský architekt, p. č. 04 028</w:t>
      </w:r>
    </w:p>
    <w:p w:rsidR="00425669" w:rsidRPr="009311E9" w:rsidRDefault="00425669" w:rsidP="007F4788">
      <w:pPr>
        <w:pStyle w:val="Bezmezer"/>
        <w:tabs>
          <w:tab w:val="left" w:pos="993"/>
        </w:tabs>
        <w:ind w:firstLine="142"/>
        <w:jc w:val="both"/>
      </w:pPr>
      <w:r w:rsidRPr="009311E9">
        <w:t>Kunčice p. O. 663, 739 13</w:t>
      </w:r>
    </w:p>
    <w:p w:rsidR="00425669" w:rsidRPr="009311E9" w:rsidRDefault="00425669" w:rsidP="007F4788">
      <w:pPr>
        <w:pStyle w:val="Bezmezer"/>
        <w:tabs>
          <w:tab w:val="left" w:pos="993"/>
        </w:tabs>
        <w:ind w:firstLine="142"/>
        <w:jc w:val="both"/>
      </w:pPr>
      <w:r w:rsidRPr="009311E9">
        <w:t>tel: 775 048 295, e-mail: zstr@centrum.cz</w:t>
      </w:r>
    </w:p>
    <w:p w:rsidR="00425669" w:rsidRPr="009311E9" w:rsidRDefault="00425669" w:rsidP="007F4788">
      <w:pPr>
        <w:pStyle w:val="Bezmezer"/>
        <w:tabs>
          <w:tab w:val="left" w:pos="993"/>
        </w:tabs>
        <w:ind w:firstLine="142"/>
        <w:jc w:val="both"/>
      </w:pPr>
      <w:r w:rsidRPr="009311E9">
        <w:t xml:space="preserve"> IČ: 741 482 95</w:t>
      </w:r>
    </w:p>
    <w:p w:rsidR="00425669" w:rsidRPr="009311E9" w:rsidRDefault="00425669" w:rsidP="007F4788">
      <w:pPr>
        <w:pStyle w:val="Nadpis1"/>
        <w:tabs>
          <w:tab w:val="left" w:pos="993"/>
        </w:tabs>
        <w:ind w:firstLine="142"/>
        <w:jc w:val="both"/>
      </w:pPr>
      <w:bookmarkStart w:id="5" w:name="_Toc412436565"/>
      <w:r w:rsidRPr="009311E9">
        <w:t>Předmět dokumentace</w:t>
      </w:r>
      <w:bookmarkEnd w:id="5"/>
    </w:p>
    <w:p w:rsidR="00425669" w:rsidRPr="009311E9" w:rsidRDefault="00425669" w:rsidP="007F4788">
      <w:pPr>
        <w:tabs>
          <w:tab w:val="left" w:pos="993"/>
        </w:tabs>
        <w:ind w:firstLine="142"/>
        <w:jc w:val="both"/>
      </w:pPr>
      <w:r w:rsidRPr="009311E9">
        <w:t xml:space="preserve">Předmětem dokumentace je návrh zahrady u MŠ v přírodním stylu, která bude sloužit dětem předškolního věku navštěvující danou MŠ. PD se zabývá návrhem bouracích prací stávajících herních prvků, kácením dřevin, odstraňováním pařezů a ošetřením části dřevin. Dále se zabývá vybudováním nových herních prvků, prvků drobné architektury a založením nových vegetačních prvků. Návrh stavby vychází ze současných i předpokládaných stanovištních podmínek, požadavků investora a limitů vyplývajících z ochranných pásem technické infrastruktury. Cílem projektu je navrhnout kvalitní prostor pro hru, poznání a relaxaci dětí navštěvujících MŠ. </w:t>
      </w:r>
    </w:p>
    <w:p w:rsidR="00425669" w:rsidRPr="009311E9" w:rsidRDefault="00425669" w:rsidP="007F4788">
      <w:pPr>
        <w:pStyle w:val="Nadpis1"/>
        <w:tabs>
          <w:tab w:val="left" w:pos="993"/>
        </w:tabs>
        <w:ind w:firstLine="142"/>
        <w:jc w:val="both"/>
        <w:rPr>
          <w:rFonts w:eastAsiaTheme="majorEastAsia"/>
        </w:rPr>
      </w:pPr>
      <w:bookmarkStart w:id="6" w:name="_Toc395029525"/>
      <w:bookmarkStart w:id="7" w:name="_Toc412436566"/>
      <w:r w:rsidRPr="009311E9">
        <w:rPr>
          <w:rFonts w:eastAsiaTheme="majorEastAsia"/>
        </w:rPr>
        <w:t>Postup prací při realizaci – časová posloupnost</w:t>
      </w:r>
      <w:bookmarkEnd w:id="6"/>
      <w:bookmarkEnd w:id="7"/>
    </w:p>
    <w:p w:rsidR="00425669" w:rsidRPr="009311E9" w:rsidRDefault="00425669" w:rsidP="007F4788">
      <w:pPr>
        <w:tabs>
          <w:tab w:val="left" w:pos="993"/>
        </w:tabs>
        <w:ind w:firstLine="142"/>
        <w:jc w:val="both"/>
        <w:rPr>
          <w:rFonts w:eastAsiaTheme="majorEastAsia"/>
        </w:rPr>
      </w:pPr>
      <w:r w:rsidRPr="009311E9">
        <w:rPr>
          <w:rFonts w:eastAsiaTheme="majorEastAsia"/>
        </w:rPr>
        <w:t xml:space="preserve">Stavba bude zahájena zřízením staveniště. Nejprve bude chemicky provedeno odstranění stávajícího trávníku, dále budou pokáceny dřeviny určené k odstranění. Poté nebo současně budou provedeny bourací a výkopové práce. V další stavební fázi budou instalovány navržené herní prvky. </w:t>
      </w:r>
    </w:p>
    <w:p w:rsidR="00425669" w:rsidRPr="009311E9" w:rsidRDefault="00425669" w:rsidP="007F4788">
      <w:pPr>
        <w:tabs>
          <w:tab w:val="left" w:pos="993"/>
        </w:tabs>
        <w:ind w:firstLine="142"/>
        <w:jc w:val="both"/>
        <w:rPr>
          <w:rFonts w:eastAsiaTheme="majorEastAsia"/>
        </w:rPr>
      </w:pPr>
      <w:r w:rsidRPr="009311E9">
        <w:rPr>
          <w:rFonts w:eastAsiaTheme="majorEastAsia"/>
        </w:rPr>
        <w:t xml:space="preserve">Po ukončení stavební činností budou započaty nové terénní a vegetační úpravy. Nejprve bude provedena plošná úprava terénu, v místech s mírnými terénními depresemi bude terén srovnán. Po vytýčení výsadeb bude následovat výsadba stromů a založení záhonů keřů včetně jejich výsadby se zalitím a </w:t>
      </w:r>
      <w:proofErr w:type="spellStart"/>
      <w:r w:rsidRPr="009311E9">
        <w:rPr>
          <w:rFonts w:eastAsiaTheme="majorEastAsia"/>
        </w:rPr>
        <w:t>zamulčováním</w:t>
      </w:r>
      <w:proofErr w:type="spellEnd"/>
      <w:r w:rsidRPr="009311E9">
        <w:rPr>
          <w:rFonts w:eastAsiaTheme="majorEastAsia"/>
        </w:rPr>
        <w:t xml:space="preserve">. Po ukončení výsadeb dřevin bude založen trávník. </w:t>
      </w:r>
    </w:p>
    <w:p w:rsidR="00425669" w:rsidRPr="009311E9" w:rsidRDefault="00425669" w:rsidP="007F4788">
      <w:pPr>
        <w:tabs>
          <w:tab w:val="left" w:pos="993"/>
        </w:tabs>
        <w:ind w:firstLine="142"/>
        <w:jc w:val="both"/>
        <w:rPr>
          <w:rFonts w:eastAsiaTheme="majorEastAsia"/>
        </w:rPr>
      </w:pPr>
      <w:r w:rsidRPr="009311E9">
        <w:rPr>
          <w:rFonts w:eastAsiaTheme="majorEastAsia"/>
        </w:rPr>
        <w:t xml:space="preserve">Práce budou probíhat podle objednatelem odsouhlaseného harmonogramu zpracovaného zhotovitelem. </w:t>
      </w:r>
    </w:p>
    <w:p w:rsidR="00930C99" w:rsidRPr="009311E9" w:rsidRDefault="00930C99" w:rsidP="007F4788">
      <w:pPr>
        <w:tabs>
          <w:tab w:val="left" w:pos="993"/>
        </w:tabs>
        <w:ind w:firstLine="142"/>
        <w:jc w:val="both"/>
        <w:rPr>
          <w:rFonts w:eastAsiaTheme="majorEastAsia"/>
        </w:rPr>
      </w:pPr>
    </w:p>
    <w:p w:rsidR="00425669" w:rsidRPr="009311E9" w:rsidRDefault="00425669" w:rsidP="007F4788">
      <w:pPr>
        <w:pStyle w:val="Nadpis1"/>
        <w:tabs>
          <w:tab w:val="left" w:pos="993"/>
        </w:tabs>
        <w:ind w:firstLine="142"/>
        <w:jc w:val="both"/>
        <w:rPr>
          <w:rFonts w:eastAsiaTheme="minorHAnsi"/>
        </w:rPr>
      </w:pPr>
      <w:bookmarkStart w:id="8" w:name="_Toc412436567"/>
      <w:r w:rsidRPr="009311E9">
        <w:rPr>
          <w:rFonts w:eastAsiaTheme="minorHAnsi"/>
        </w:rPr>
        <w:lastRenderedPageBreak/>
        <w:t>Podmínky pro realizaci stavby</w:t>
      </w:r>
      <w:bookmarkEnd w:id="8"/>
    </w:p>
    <w:p w:rsidR="00425669" w:rsidRPr="009311E9" w:rsidRDefault="00425669" w:rsidP="007F4788">
      <w:pPr>
        <w:tabs>
          <w:tab w:val="left" w:pos="993"/>
        </w:tabs>
        <w:ind w:firstLine="142"/>
        <w:jc w:val="both"/>
        <w:rPr>
          <w:i/>
        </w:rPr>
      </w:pPr>
      <w:r w:rsidRPr="009311E9">
        <w:rPr>
          <w:i/>
        </w:rPr>
        <w:t>Před započetím veškerých prací budou s touto technickou zprávou seznámeni všichni členové pracovního týmu, kteří se zúčastní realizace stavby a budou se řídit pokyny stanovenými touto zprávou. Veškeré změny při realizaci musí být konzultovány s autorem projektové dokumentace.</w:t>
      </w:r>
    </w:p>
    <w:p w:rsidR="00425669" w:rsidRPr="009311E9" w:rsidRDefault="00425669" w:rsidP="007F4788">
      <w:pPr>
        <w:tabs>
          <w:tab w:val="left" w:pos="993"/>
        </w:tabs>
        <w:ind w:firstLine="142"/>
        <w:jc w:val="both"/>
        <w:rPr>
          <w:i/>
        </w:rPr>
      </w:pPr>
    </w:p>
    <w:p w:rsidR="00425669" w:rsidRPr="009311E9" w:rsidRDefault="007E0537" w:rsidP="007F4788">
      <w:pPr>
        <w:tabs>
          <w:tab w:val="left" w:pos="993"/>
        </w:tabs>
        <w:ind w:firstLine="142"/>
        <w:jc w:val="both"/>
        <w:rPr>
          <w:i/>
        </w:rPr>
      </w:pPr>
      <w:r>
        <w:rPr>
          <w:b/>
          <w:i/>
        </w:rPr>
        <w:t>Mimo období od 1. 7. do 2</w:t>
      </w:r>
      <w:r w:rsidR="00225FEC">
        <w:rPr>
          <w:b/>
          <w:i/>
        </w:rPr>
        <w:t>3</w:t>
      </w:r>
      <w:r>
        <w:rPr>
          <w:b/>
          <w:i/>
        </w:rPr>
        <w:t>. 8. 2015 z</w:t>
      </w:r>
      <w:r w:rsidR="00425669" w:rsidRPr="009311E9">
        <w:rPr>
          <w:b/>
          <w:i/>
        </w:rPr>
        <w:t>ahrada - staveniště není zcela prosté práv třetích osob. Zhotovitel zajistí na své náklady řádné a bezpečné ohraničení stavby, aby mohla být mateřskou školou (dětmi) využívána části zahrady, na které aktuálně neprobíhají stavební práce v souladu s harmonogramem prací</w:t>
      </w:r>
      <w:r w:rsidR="00425669" w:rsidRPr="009311E9">
        <w:rPr>
          <w:i/>
        </w:rPr>
        <w:t>.</w:t>
      </w:r>
    </w:p>
    <w:p w:rsidR="00425669" w:rsidRPr="009311E9" w:rsidRDefault="00425669" w:rsidP="007F4788">
      <w:pPr>
        <w:tabs>
          <w:tab w:val="left" w:pos="993"/>
        </w:tabs>
        <w:ind w:firstLine="142"/>
        <w:jc w:val="both"/>
        <w:rPr>
          <w:i/>
        </w:rPr>
      </w:pPr>
    </w:p>
    <w:p w:rsidR="00425669" w:rsidRPr="009311E9" w:rsidRDefault="00425669" w:rsidP="007F4788">
      <w:pPr>
        <w:tabs>
          <w:tab w:val="left" w:pos="993"/>
        </w:tabs>
        <w:ind w:firstLine="142"/>
        <w:jc w:val="both"/>
        <w:rPr>
          <w:rFonts w:cs="Arial"/>
          <w:i/>
        </w:rPr>
      </w:pPr>
      <w:r w:rsidRPr="009311E9">
        <w:rPr>
          <w:rFonts w:cs="Arial"/>
          <w:i/>
        </w:rPr>
        <w:t>Veškeré práce a materiály použité při realizaci stavby budou odpovídat popsaným technologiím a specifikacím uvedeným v PD. V případě zjištění nových skutečností, které nebyly patrné při terénních průzkumech, bude jakákoliv změna v technologii odsouhlasena autorem PD.</w:t>
      </w:r>
    </w:p>
    <w:p w:rsidR="00425669" w:rsidRPr="009311E9" w:rsidRDefault="00425669" w:rsidP="007F4788">
      <w:pPr>
        <w:tabs>
          <w:tab w:val="left" w:pos="993"/>
        </w:tabs>
        <w:ind w:firstLine="142"/>
        <w:jc w:val="both"/>
        <w:rPr>
          <w:rFonts w:cs="Arial"/>
          <w:i/>
        </w:rPr>
      </w:pPr>
    </w:p>
    <w:p w:rsidR="00425669" w:rsidRPr="009311E9" w:rsidRDefault="00425669" w:rsidP="007F4788">
      <w:pPr>
        <w:tabs>
          <w:tab w:val="left" w:pos="993"/>
        </w:tabs>
        <w:ind w:right="23" w:firstLine="142"/>
        <w:jc w:val="both"/>
        <w:rPr>
          <w:i/>
        </w:rPr>
      </w:pPr>
      <w:r w:rsidRPr="009311E9">
        <w:rPr>
          <w:rFonts w:cs="Arial"/>
          <w:i/>
        </w:rPr>
        <w:t xml:space="preserve">Před započetím prací budou jednotlivými správci technické infrastruktury vytýčeny všechny sítě, které si objedná realizátor stavby. Ochranná pásma inženýrských sítí budou při realizaci dodržována, případné připomínky správců sítí budou respektovány. </w:t>
      </w:r>
      <w:r w:rsidRPr="009311E9">
        <w:rPr>
          <w:i/>
        </w:rPr>
        <w:t xml:space="preserve">Musí být dodrženy podmínky a předpisy pro práci v blízkosti sítí. </w:t>
      </w:r>
    </w:p>
    <w:p w:rsidR="00425669" w:rsidRPr="009311E9" w:rsidRDefault="00425669" w:rsidP="007F4788">
      <w:pPr>
        <w:tabs>
          <w:tab w:val="left" w:pos="993"/>
        </w:tabs>
        <w:ind w:right="23" w:firstLine="142"/>
        <w:jc w:val="both"/>
      </w:pPr>
    </w:p>
    <w:p w:rsidR="00425669" w:rsidRPr="009311E9" w:rsidRDefault="00425669" w:rsidP="007F4788">
      <w:pPr>
        <w:tabs>
          <w:tab w:val="left" w:pos="993"/>
        </w:tabs>
        <w:ind w:firstLine="142"/>
        <w:jc w:val="both"/>
        <w:rPr>
          <w:rFonts w:cs="Arial"/>
          <w:i/>
        </w:rPr>
      </w:pPr>
      <w:r w:rsidRPr="009311E9">
        <w:rPr>
          <w:rFonts w:cs="Arial"/>
          <w:i/>
        </w:rPr>
        <w:t>V případě, že trasování technických sítí nebude odpovídat trasám na vytyčovacím plánu, musí být tato skutečnost neprodleně oznámena autorovi PD, který stanoví případné úpravy návrhu.</w:t>
      </w:r>
    </w:p>
    <w:p w:rsidR="00425669" w:rsidRPr="009311E9" w:rsidRDefault="00425669" w:rsidP="007F4788">
      <w:pPr>
        <w:tabs>
          <w:tab w:val="left" w:pos="993"/>
        </w:tabs>
        <w:ind w:firstLine="142"/>
        <w:jc w:val="both"/>
        <w:rPr>
          <w:rFonts w:cs="Arial"/>
          <w:i/>
        </w:rPr>
      </w:pPr>
    </w:p>
    <w:p w:rsidR="00425669" w:rsidRPr="009311E9" w:rsidRDefault="00425669" w:rsidP="007F4788">
      <w:pPr>
        <w:tabs>
          <w:tab w:val="left" w:pos="993"/>
        </w:tabs>
        <w:ind w:firstLine="142"/>
        <w:jc w:val="both"/>
        <w:rPr>
          <w:rFonts w:cs="Arial"/>
          <w:i/>
        </w:rPr>
      </w:pPr>
      <w:r w:rsidRPr="009311E9">
        <w:rPr>
          <w:rFonts w:eastAsiaTheme="majorEastAsia"/>
          <w:i/>
          <w:iCs/>
        </w:rPr>
        <w:t xml:space="preserve">Do kořenové zóny jednotlivých stromů nebude vjíždět technika o hmotnosti více než 0,5 t, aby nedošlo ke zhutnění vegetačního souvrství kořenové zóny a dřeviny nebyly stresovány zhutněním kořenové zóny. Technika nad 0,5 t se bude v době realizace pohybovat  pouze po zpevněných plochách a komunikacích dle jejich únosnosti. Jiný pohyb techniky v zájmovém území bude konzultován a odsouhlasen autorem této PD. Dodržována bude norma </w:t>
      </w:r>
      <w:r w:rsidRPr="009311E9">
        <w:rPr>
          <w:rFonts w:cs="Arial"/>
          <w:i/>
        </w:rPr>
        <w:t xml:space="preserve">ČSN 83 9061 Technologie vegetačních úprav v krajině - Ochrana stromů, porostů a vegetačních ploch při stavebních pracích. </w:t>
      </w:r>
    </w:p>
    <w:p w:rsidR="00425669" w:rsidRPr="009311E9" w:rsidRDefault="00425669" w:rsidP="007F4788">
      <w:pPr>
        <w:tabs>
          <w:tab w:val="left" w:pos="993"/>
        </w:tabs>
        <w:ind w:firstLine="142"/>
        <w:jc w:val="both"/>
        <w:rPr>
          <w:rFonts w:cs="Arial"/>
          <w:i/>
        </w:rPr>
      </w:pPr>
    </w:p>
    <w:p w:rsidR="00425669" w:rsidRPr="009311E9" w:rsidRDefault="00425669" w:rsidP="007F4788">
      <w:pPr>
        <w:tabs>
          <w:tab w:val="left" w:pos="993"/>
        </w:tabs>
        <w:ind w:firstLine="142"/>
        <w:jc w:val="both"/>
        <w:rPr>
          <w:rFonts w:eastAsiaTheme="majorEastAsia"/>
          <w:i/>
        </w:rPr>
      </w:pPr>
      <w:r w:rsidRPr="009311E9">
        <w:rPr>
          <w:rFonts w:eastAsiaTheme="majorEastAsia"/>
          <w:i/>
        </w:rPr>
        <w:t xml:space="preserve">Veškerá vozidla budou před výjezdem ze stavby v případě nutnosti očištěna a čištěna bude i příjezdová komunikace tak, aby nedošlo ke zhoršení bezpečnosti provozu na ní. Za to bude zodpovídat vybraný dodavatel stavby. Dodavatel stavby všech navrhovaných úprav musí také zajistit opatření, aby při výjezdu vozidel ze stavby na veřejnou komunikaci nedošlo k případné dopravní nehodě. </w:t>
      </w:r>
    </w:p>
    <w:p w:rsidR="00425669" w:rsidRPr="009311E9" w:rsidRDefault="00425669" w:rsidP="007F4788">
      <w:pPr>
        <w:tabs>
          <w:tab w:val="left" w:pos="993"/>
        </w:tabs>
        <w:ind w:firstLine="142"/>
        <w:jc w:val="both"/>
        <w:rPr>
          <w:rFonts w:eastAsiaTheme="majorEastAsia"/>
          <w:i/>
        </w:rPr>
      </w:pPr>
    </w:p>
    <w:p w:rsidR="00425669" w:rsidRPr="009311E9" w:rsidRDefault="00425669" w:rsidP="007F4788">
      <w:pPr>
        <w:tabs>
          <w:tab w:val="left" w:pos="993"/>
        </w:tabs>
        <w:ind w:firstLine="142"/>
        <w:jc w:val="both"/>
        <w:rPr>
          <w:rFonts w:cs="Arial"/>
          <w:i/>
        </w:rPr>
      </w:pPr>
      <w:r w:rsidRPr="009311E9">
        <w:rPr>
          <w:rFonts w:cs="Arial"/>
          <w:i/>
        </w:rPr>
        <w:t xml:space="preserve">Veškeré použité materiály na stavbě musí odpovídat požadovanému standardu a při jejich skladování nesmí dojít k jejich poškození nebo ke změnám v jejich složení a vlastnostech. </w:t>
      </w:r>
    </w:p>
    <w:p w:rsidR="00425669" w:rsidRPr="009311E9" w:rsidRDefault="00425669" w:rsidP="007F4788">
      <w:pPr>
        <w:tabs>
          <w:tab w:val="left" w:pos="993"/>
        </w:tabs>
        <w:ind w:firstLine="142"/>
        <w:jc w:val="both"/>
        <w:rPr>
          <w:rFonts w:cs="Arial"/>
          <w:i/>
        </w:rPr>
      </w:pPr>
    </w:p>
    <w:p w:rsidR="00425669" w:rsidRPr="009311E9" w:rsidRDefault="00425669" w:rsidP="007F4788">
      <w:pPr>
        <w:tabs>
          <w:tab w:val="left" w:pos="993"/>
        </w:tabs>
        <w:ind w:firstLine="142"/>
        <w:jc w:val="both"/>
        <w:rPr>
          <w:rFonts w:eastAsiaTheme="majorEastAsia"/>
          <w:i/>
        </w:rPr>
      </w:pPr>
      <w:r w:rsidRPr="009311E9">
        <w:rPr>
          <w:rFonts w:eastAsiaTheme="majorEastAsia"/>
          <w:i/>
        </w:rPr>
        <w:t>Při vytýčení, výsadbě a všech dalších úkonech bude přítomen autor PD. Autor bude přítomen na všech kontrolních dnech v průběhu stavby.</w:t>
      </w:r>
    </w:p>
    <w:p w:rsidR="00425669" w:rsidRPr="009311E9" w:rsidRDefault="00425669" w:rsidP="007F4788">
      <w:pPr>
        <w:tabs>
          <w:tab w:val="left" w:pos="993"/>
        </w:tabs>
        <w:ind w:firstLine="142"/>
        <w:jc w:val="both"/>
        <w:rPr>
          <w:rFonts w:cs="Arial"/>
          <w:i/>
        </w:rPr>
      </w:pPr>
    </w:p>
    <w:p w:rsidR="00425669" w:rsidRPr="009311E9" w:rsidRDefault="00425669" w:rsidP="007F4788">
      <w:pPr>
        <w:tabs>
          <w:tab w:val="left" w:pos="993"/>
        </w:tabs>
        <w:ind w:firstLine="142"/>
        <w:jc w:val="both"/>
        <w:rPr>
          <w:rFonts w:eastAsiaTheme="majorEastAsia"/>
          <w:i/>
        </w:rPr>
      </w:pPr>
      <w:r w:rsidRPr="009311E9">
        <w:rPr>
          <w:rFonts w:eastAsiaTheme="majorEastAsia"/>
          <w:i/>
          <w:iCs/>
        </w:rPr>
        <w:t>Práce na objektech stavby bude provádět vždy kvalifikovaná firma v daném oboru s vyškoleným personálem a</w:t>
      </w:r>
      <w:r w:rsidRPr="009311E9">
        <w:rPr>
          <w:rFonts w:eastAsiaTheme="majorEastAsia"/>
          <w:i/>
        </w:rPr>
        <w:t xml:space="preserve"> prokázanými referencemi v oboru. </w:t>
      </w:r>
    </w:p>
    <w:p w:rsidR="00425669" w:rsidRPr="009311E9" w:rsidRDefault="00425669" w:rsidP="007F4788">
      <w:pPr>
        <w:tabs>
          <w:tab w:val="left" w:pos="993"/>
        </w:tabs>
        <w:ind w:firstLine="142"/>
        <w:jc w:val="both"/>
        <w:rPr>
          <w:i/>
        </w:rPr>
      </w:pPr>
    </w:p>
    <w:p w:rsidR="00425669" w:rsidRPr="009311E9" w:rsidRDefault="00425669" w:rsidP="007F4788">
      <w:pPr>
        <w:pStyle w:val="Normlnweb"/>
        <w:tabs>
          <w:tab w:val="left" w:pos="993"/>
        </w:tabs>
        <w:spacing w:before="0" w:beforeAutospacing="0" w:after="0" w:afterAutospacing="0"/>
        <w:ind w:firstLine="142"/>
        <w:jc w:val="both"/>
        <w:rPr>
          <w:rFonts w:ascii="Arial Narrow" w:hAnsi="Arial Narrow" w:cs="Arial"/>
          <w:i/>
          <w:sz w:val="22"/>
          <w:szCs w:val="22"/>
        </w:rPr>
      </w:pPr>
      <w:r w:rsidRPr="009311E9">
        <w:rPr>
          <w:rFonts w:ascii="Arial Narrow" w:hAnsi="Arial Narrow" w:cs="Arial"/>
          <w:i/>
          <w:sz w:val="22"/>
          <w:szCs w:val="22"/>
        </w:rPr>
        <w:t>Realizace bude respektovat obecně závazné právní předpisy a normy a vybranými ČSN, technické podmínky (TP) týkající se prací souvisejících s realizací této projektové dokumentace. Realizace bude provedena v souladu s platnými zákony, vyhláškami, normami a technickými předpisy České republiky.</w:t>
      </w:r>
    </w:p>
    <w:p w:rsidR="00425669" w:rsidRPr="009311E9" w:rsidRDefault="00425669" w:rsidP="007F4788">
      <w:pPr>
        <w:pStyle w:val="Normlnweb"/>
        <w:tabs>
          <w:tab w:val="left" w:pos="993"/>
        </w:tabs>
        <w:spacing w:before="0" w:beforeAutospacing="0" w:after="0" w:afterAutospacing="0"/>
        <w:ind w:firstLine="142"/>
        <w:jc w:val="both"/>
        <w:rPr>
          <w:rFonts w:ascii="Arial Narrow" w:hAnsi="Arial Narrow" w:cs="Arial"/>
          <w:i/>
          <w:sz w:val="22"/>
          <w:szCs w:val="22"/>
        </w:rPr>
      </w:pPr>
    </w:p>
    <w:p w:rsidR="00425669" w:rsidRPr="009311E9" w:rsidRDefault="00425669" w:rsidP="007F4788">
      <w:pPr>
        <w:tabs>
          <w:tab w:val="left" w:pos="993"/>
        </w:tabs>
        <w:ind w:right="23" w:firstLine="142"/>
        <w:jc w:val="both"/>
        <w:rPr>
          <w:i/>
          <w:iCs/>
        </w:rPr>
      </w:pPr>
      <w:r w:rsidRPr="009311E9">
        <w:rPr>
          <w:i/>
          <w:iCs/>
        </w:rPr>
        <w:t>Budou dodrženy níže uvedené základní normy v případě, že v dokumentaci není určeno jinak.</w:t>
      </w:r>
    </w:p>
    <w:p w:rsidR="00425669" w:rsidRPr="009311E9" w:rsidRDefault="00425669" w:rsidP="007F4788">
      <w:pPr>
        <w:pStyle w:val="Bezmezer"/>
        <w:tabs>
          <w:tab w:val="left" w:pos="993"/>
        </w:tabs>
        <w:ind w:firstLine="142"/>
        <w:jc w:val="both"/>
        <w:rPr>
          <w:rFonts w:cs="Arial"/>
          <w:shd w:val="clear" w:color="auto" w:fill="FFFFFF"/>
        </w:rPr>
      </w:pPr>
      <w:r w:rsidRPr="009311E9">
        <w:rPr>
          <w:rFonts w:cs="Arial"/>
          <w:shd w:val="clear" w:color="auto" w:fill="FFFFFF"/>
        </w:rPr>
        <w:lastRenderedPageBreak/>
        <w:t>ČSN EN 1176 Norma bezpečnostní pro zařízení dětských hřišť</w:t>
      </w:r>
    </w:p>
    <w:p w:rsidR="00425669" w:rsidRPr="009311E9" w:rsidRDefault="00425669" w:rsidP="007F4788">
      <w:pPr>
        <w:pStyle w:val="Bezmezer"/>
        <w:tabs>
          <w:tab w:val="left" w:pos="993"/>
        </w:tabs>
        <w:ind w:firstLine="142"/>
        <w:jc w:val="both"/>
      </w:pPr>
      <w:r w:rsidRPr="009311E9">
        <w:rPr>
          <w:rFonts w:cs="Arial"/>
          <w:shd w:val="clear" w:color="auto" w:fill="FFFFFF"/>
        </w:rPr>
        <w:t>ČSN EN 1177 Povrch hřiště tlumící náraz-bezpečnostní požadavky a zkušební metody</w:t>
      </w:r>
    </w:p>
    <w:p w:rsidR="00425669" w:rsidRPr="009311E9" w:rsidRDefault="00425669" w:rsidP="007F4788">
      <w:pPr>
        <w:pStyle w:val="Bezmezer"/>
        <w:tabs>
          <w:tab w:val="left" w:pos="993"/>
        </w:tabs>
        <w:ind w:firstLine="142"/>
        <w:jc w:val="both"/>
      </w:pPr>
      <w:r w:rsidRPr="009311E9">
        <w:t xml:space="preserve">ČSN 83 9011 Technologie vegetačních úprav v krajině – Práce s půdou </w:t>
      </w:r>
    </w:p>
    <w:p w:rsidR="00425669" w:rsidRPr="009311E9" w:rsidRDefault="00425669" w:rsidP="007F4788">
      <w:pPr>
        <w:pStyle w:val="Bezmezer"/>
        <w:tabs>
          <w:tab w:val="left" w:pos="993"/>
        </w:tabs>
        <w:ind w:firstLine="142"/>
        <w:jc w:val="both"/>
      </w:pPr>
      <w:r w:rsidRPr="009311E9">
        <w:t xml:space="preserve">ČSN 83 9021 Technologie vegetačních úprav v krajině – Rostliny a jejich výsadba </w:t>
      </w:r>
    </w:p>
    <w:p w:rsidR="00425669" w:rsidRPr="009311E9" w:rsidRDefault="00425669" w:rsidP="007F4788">
      <w:pPr>
        <w:pStyle w:val="Bezmezer"/>
        <w:tabs>
          <w:tab w:val="left" w:pos="993"/>
        </w:tabs>
        <w:ind w:firstLine="142"/>
        <w:jc w:val="both"/>
      </w:pPr>
      <w:r w:rsidRPr="009311E9">
        <w:t>ČSN 83 9031 Technologie vegetačních úprav v krajině – Trávníky a jejich zakládání</w:t>
      </w:r>
    </w:p>
    <w:p w:rsidR="00425669" w:rsidRPr="009311E9" w:rsidRDefault="00425669" w:rsidP="007F4788">
      <w:pPr>
        <w:pStyle w:val="Bezmezer"/>
        <w:tabs>
          <w:tab w:val="left" w:pos="993"/>
        </w:tabs>
        <w:ind w:firstLine="142"/>
        <w:jc w:val="both"/>
      </w:pPr>
      <w:r w:rsidRPr="009311E9">
        <w:t>ČSN 83 9051 Technologie vegetačních úprav v krajině – Rozvojová a udržovací péče o vegetační prvky</w:t>
      </w:r>
    </w:p>
    <w:p w:rsidR="00425669" w:rsidRPr="009311E9" w:rsidRDefault="00425669" w:rsidP="007F4788">
      <w:pPr>
        <w:pStyle w:val="Bezmezer"/>
        <w:tabs>
          <w:tab w:val="left" w:pos="993"/>
        </w:tabs>
        <w:ind w:firstLine="142"/>
        <w:jc w:val="both"/>
      </w:pPr>
      <w:r w:rsidRPr="009311E9">
        <w:t>ČSN 46 4902 Výpěstky okrasných dřevin</w:t>
      </w:r>
      <w:bookmarkStart w:id="9" w:name="OLE_LINK3"/>
      <w:r w:rsidRPr="009311E9">
        <w:t xml:space="preserve"> </w:t>
      </w:r>
    </w:p>
    <w:p w:rsidR="00425669" w:rsidRPr="009311E9" w:rsidRDefault="00425669" w:rsidP="007F4788">
      <w:pPr>
        <w:pStyle w:val="Bezmezer"/>
        <w:tabs>
          <w:tab w:val="left" w:pos="993"/>
        </w:tabs>
        <w:ind w:firstLine="142"/>
        <w:jc w:val="both"/>
      </w:pPr>
      <w:r w:rsidRPr="009311E9">
        <w:t xml:space="preserve">ČSN 46 4901 </w:t>
      </w:r>
      <w:bookmarkEnd w:id="9"/>
      <w:r w:rsidRPr="009311E9">
        <w:t>Osivo a sadba, Sadba okrasných dřevin</w:t>
      </w:r>
    </w:p>
    <w:p w:rsidR="00425669" w:rsidRPr="009311E9" w:rsidRDefault="00425669" w:rsidP="007F4788">
      <w:pPr>
        <w:pStyle w:val="Bezmezer"/>
        <w:tabs>
          <w:tab w:val="left" w:pos="993"/>
        </w:tabs>
        <w:ind w:firstLine="142"/>
        <w:jc w:val="both"/>
        <w:rPr>
          <w:rFonts w:cs="Arial"/>
        </w:rPr>
      </w:pPr>
      <w:proofErr w:type="spellStart"/>
      <w:r w:rsidRPr="009311E9">
        <w:t>Arboristický</w:t>
      </w:r>
      <w:proofErr w:type="spellEnd"/>
      <w:r w:rsidRPr="009311E9">
        <w:t xml:space="preserve"> standard </w:t>
      </w:r>
      <w:r w:rsidRPr="009311E9">
        <w:rPr>
          <w:rFonts w:cs="Arial"/>
        </w:rPr>
        <w:t>SPPK A02 002:2012 – Řez stromů</w:t>
      </w:r>
    </w:p>
    <w:p w:rsidR="00425669" w:rsidRPr="009311E9" w:rsidRDefault="00425669" w:rsidP="007F4788">
      <w:pPr>
        <w:tabs>
          <w:tab w:val="left" w:pos="993"/>
        </w:tabs>
        <w:ind w:right="23" w:firstLine="142"/>
        <w:jc w:val="both"/>
        <w:rPr>
          <w:i/>
          <w:iCs/>
        </w:rPr>
      </w:pPr>
    </w:p>
    <w:p w:rsidR="00425669" w:rsidRPr="009311E9" w:rsidRDefault="00425669" w:rsidP="007F4788">
      <w:pPr>
        <w:tabs>
          <w:tab w:val="left" w:pos="993"/>
        </w:tabs>
        <w:ind w:right="23" w:firstLine="142"/>
        <w:jc w:val="both"/>
        <w:rPr>
          <w:i/>
          <w:iCs/>
        </w:rPr>
      </w:pPr>
      <w:r w:rsidRPr="009311E9">
        <w:rPr>
          <w:i/>
          <w:iCs/>
        </w:rPr>
        <w:t>Použitý rostlinný materiál musí být z fytopatologického hlediska nezávadný a velikostně odpovídat požadavkům uvedeným v projektu. Kvalita rostlinného materiálu bude doložena listem původu.</w:t>
      </w:r>
    </w:p>
    <w:p w:rsidR="00425669" w:rsidRPr="009311E9" w:rsidRDefault="00425669" w:rsidP="007F4788">
      <w:pPr>
        <w:pStyle w:val="Nadpis1"/>
        <w:tabs>
          <w:tab w:val="left" w:pos="993"/>
        </w:tabs>
        <w:ind w:firstLine="142"/>
        <w:jc w:val="both"/>
      </w:pPr>
      <w:bookmarkStart w:id="10" w:name="_Toc412436568"/>
      <w:r w:rsidRPr="009311E9">
        <w:t>Architektonické řešení</w:t>
      </w:r>
      <w:bookmarkEnd w:id="10"/>
    </w:p>
    <w:p w:rsidR="00425669" w:rsidRPr="009311E9" w:rsidRDefault="00425669" w:rsidP="007F4788">
      <w:pPr>
        <w:tabs>
          <w:tab w:val="left" w:pos="993"/>
        </w:tabs>
        <w:ind w:firstLine="142"/>
        <w:jc w:val="both"/>
      </w:pPr>
      <w:r w:rsidRPr="009311E9">
        <w:t>Zahradu budou využívat děti </w:t>
      </w:r>
      <w:r w:rsidR="00EE176A" w:rsidRPr="009311E9">
        <w:t xml:space="preserve">předškolního </w:t>
      </w:r>
      <w:r w:rsidRPr="009311E9">
        <w:t xml:space="preserve">věku pod odhledem učitelů MŠ. Snahou návrhu je vytvořit zahradu v přírodním stylu, ve které děti najdou řadu podnětů z přírody. Zahrada bude upravena tak, aby vyhovovala potřebám výuky a volnočasových aktivit ve školce a </w:t>
      </w:r>
      <w:r w:rsidR="00EE176A" w:rsidRPr="009311E9">
        <w:t xml:space="preserve">aby byl </w:t>
      </w:r>
      <w:r w:rsidRPr="009311E9">
        <w:t>plně využi</w:t>
      </w:r>
      <w:r w:rsidR="00EE176A" w:rsidRPr="009311E9">
        <w:t>t</w:t>
      </w:r>
      <w:r w:rsidRPr="009311E9">
        <w:t xml:space="preserve"> potenciál prostoru. Návrh neopomíjí důležitost pohybových aktivit a umísťuje do prostoru převážně dřevěné herní prvky v přírodních barvách, na kterých si děti zdokonalí svou hrubou motoriku. Stávající plochy zeleně budou rozšířeny o nové záhony s dřevinami a trvalkami. Stávající trávník bude v celé ploše zahrady obnoven. </w:t>
      </w:r>
    </w:p>
    <w:p w:rsidR="00425669" w:rsidRPr="009311E9" w:rsidRDefault="00425669" w:rsidP="007F4788">
      <w:pPr>
        <w:tabs>
          <w:tab w:val="left" w:pos="993"/>
        </w:tabs>
        <w:ind w:firstLine="142"/>
        <w:jc w:val="both"/>
        <w:rPr>
          <w:rFonts w:cs="Arial"/>
          <w:bCs/>
          <w:color w:val="000000"/>
        </w:rPr>
      </w:pPr>
      <w:r w:rsidRPr="009311E9">
        <w:rPr>
          <w:rFonts w:cs="Arial"/>
          <w:bCs/>
          <w:color w:val="000000"/>
        </w:rPr>
        <w:t>Pro popis návrhu je zahrada rozčleněna dle světových stran na čtyři oddělení.</w:t>
      </w:r>
    </w:p>
    <w:p w:rsidR="00425669" w:rsidRPr="009311E9" w:rsidRDefault="00425669" w:rsidP="007F4788">
      <w:pPr>
        <w:tabs>
          <w:tab w:val="left" w:pos="993"/>
        </w:tabs>
        <w:ind w:firstLine="142"/>
        <w:jc w:val="both"/>
        <w:rPr>
          <w:rFonts w:cs="Arial"/>
          <w:b/>
          <w:bCs/>
          <w:color w:val="000000"/>
        </w:rPr>
      </w:pPr>
      <w:r w:rsidRPr="009311E9">
        <w:rPr>
          <w:rFonts w:cs="Arial"/>
          <w:b/>
          <w:bCs/>
          <w:color w:val="000000"/>
        </w:rPr>
        <w:t>Jižní zahrada</w:t>
      </w:r>
    </w:p>
    <w:p w:rsidR="00425669" w:rsidRPr="009311E9" w:rsidRDefault="00425669" w:rsidP="007F4788">
      <w:pPr>
        <w:tabs>
          <w:tab w:val="left" w:pos="993"/>
        </w:tabs>
        <w:ind w:firstLine="142"/>
        <w:jc w:val="both"/>
        <w:rPr>
          <w:rFonts w:cs="Arial"/>
          <w:bCs/>
          <w:color w:val="000000"/>
        </w:rPr>
      </w:pPr>
      <w:r w:rsidRPr="009311E9">
        <w:rPr>
          <w:rFonts w:cs="Arial"/>
          <w:bCs/>
          <w:color w:val="000000"/>
        </w:rPr>
        <w:t>Jedná se o vstupní prostor do areálu MŠ z ulice 8. pluku. Stávající prostor bude doplněn o vzdělávací a herní prostor. Stávající asfaltový chodník bude ponechán. Stávající asfaltová plocha před budovou bude odstraněna. Chodníky z betonových dlaždic jsou v současnosti ve velmi špatné</w:t>
      </w:r>
      <w:r w:rsidR="00EE176A" w:rsidRPr="009311E9">
        <w:rPr>
          <w:rFonts w:cs="Arial"/>
          <w:bCs/>
          <w:color w:val="000000"/>
        </w:rPr>
        <w:t>m</w:t>
      </w:r>
      <w:r w:rsidRPr="009311E9">
        <w:rPr>
          <w:rFonts w:cs="Arial"/>
          <w:bCs/>
          <w:color w:val="000000"/>
        </w:rPr>
        <w:t xml:space="preserve"> stavu, a proto budou v rámci stavební činnosti předlážděny ve stávající</w:t>
      </w:r>
      <w:r w:rsidR="00EE176A" w:rsidRPr="009311E9">
        <w:rPr>
          <w:rFonts w:cs="Arial"/>
          <w:bCs/>
          <w:color w:val="000000"/>
        </w:rPr>
        <w:t>ch</w:t>
      </w:r>
      <w:r w:rsidRPr="009311E9">
        <w:rPr>
          <w:rFonts w:cs="Arial"/>
          <w:bCs/>
          <w:color w:val="000000"/>
        </w:rPr>
        <w:t xml:space="preserve"> </w:t>
      </w:r>
      <w:r w:rsidR="00EE176A" w:rsidRPr="009311E9">
        <w:rPr>
          <w:rFonts w:cs="Arial"/>
          <w:bCs/>
          <w:color w:val="000000"/>
        </w:rPr>
        <w:t>trasách a plochách</w:t>
      </w:r>
      <w:r w:rsidRPr="009311E9">
        <w:rPr>
          <w:rFonts w:cs="Arial"/>
          <w:bCs/>
          <w:color w:val="000000"/>
        </w:rPr>
        <w:t xml:space="preserve">. Jejich betonový obrubník bude zachován. Nalevo před fasádou budovy bude vytvořen kout pro pozorování živočichů. V koutu budou </w:t>
      </w:r>
      <w:r w:rsidR="00EE176A" w:rsidRPr="009311E9">
        <w:rPr>
          <w:rFonts w:cs="Arial"/>
          <w:bCs/>
          <w:color w:val="000000"/>
        </w:rPr>
        <w:t xml:space="preserve">pozorovací </w:t>
      </w:r>
      <w:r w:rsidRPr="009311E9">
        <w:rPr>
          <w:rFonts w:cs="Arial"/>
          <w:bCs/>
          <w:color w:val="000000"/>
        </w:rPr>
        <w:t xml:space="preserve">dlaždice, hmyzí hotel a vrbičková pyramida. Kout bude doplněn o záhon rostlin. Napravo od centrálního chodníku budou podél příčného chodníku umístěné herní prvky a zahradní stupňový altán, kolem něhož povede hmatová stezka. </w:t>
      </w:r>
    </w:p>
    <w:p w:rsidR="00425669" w:rsidRPr="009311E9" w:rsidRDefault="00425669" w:rsidP="007F4788">
      <w:pPr>
        <w:tabs>
          <w:tab w:val="left" w:pos="993"/>
        </w:tabs>
        <w:ind w:firstLine="142"/>
        <w:jc w:val="both"/>
        <w:rPr>
          <w:rFonts w:cs="Arial"/>
          <w:b/>
          <w:bCs/>
          <w:color w:val="000000"/>
        </w:rPr>
      </w:pPr>
      <w:r w:rsidRPr="009311E9">
        <w:rPr>
          <w:rFonts w:cs="Arial"/>
          <w:b/>
          <w:bCs/>
          <w:color w:val="000000"/>
        </w:rPr>
        <w:t>Západní zahrada</w:t>
      </w:r>
    </w:p>
    <w:p w:rsidR="00425669" w:rsidRPr="009311E9" w:rsidRDefault="00425669" w:rsidP="007F4788">
      <w:pPr>
        <w:tabs>
          <w:tab w:val="left" w:pos="993"/>
        </w:tabs>
        <w:ind w:firstLine="142"/>
        <w:jc w:val="both"/>
        <w:rPr>
          <w:rFonts w:cs="Arial"/>
          <w:bCs/>
          <w:color w:val="000000"/>
        </w:rPr>
      </w:pPr>
      <w:r w:rsidRPr="009311E9">
        <w:rPr>
          <w:rFonts w:cs="Arial"/>
          <w:bCs/>
          <w:color w:val="000000"/>
        </w:rPr>
        <w:t xml:space="preserve">Tato část zahrady bude sloužit jako hlavní herní prostor. Stávající herní prvky a kovové konstrukce budou odstraněné. Odstraněný bude také stávající chodník z betonové dlažby. Centrálním </w:t>
      </w:r>
      <w:r w:rsidR="00EE176A" w:rsidRPr="009311E9">
        <w:rPr>
          <w:rFonts w:cs="Arial"/>
          <w:bCs/>
          <w:color w:val="000000"/>
        </w:rPr>
        <w:t xml:space="preserve">prvkem </w:t>
      </w:r>
      <w:r w:rsidRPr="009311E9">
        <w:rPr>
          <w:rFonts w:cs="Arial"/>
          <w:bCs/>
          <w:color w:val="000000"/>
        </w:rPr>
        <w:t xml:space="preserve">bude sportovní herní sestava s pískovištěm, která bude umístěna do dopadové plochy z kačírku. Plocha bude z části vymezena okružním </w:t>
      </w:r>
      <w:proofErr w:type="spellStart"/>
      <w:r w:rsidRPr="009311E9">
        <w:rPr>
          <w:rFonts w:cs="Arial"/>
          <w:bCs/>
          <w:color w:val="000000"/>
        </w:rPr>
        <w:t>mlatovým</w:t>
      </w:r>
      <w:proofErr w:type="spellEnd"/>
      <w:r w:rsidRPr="009311E9">
        <w:rPr>
          <w:rFonts w:cs="Arial"/>
          <w:bCs/>
          <w:color w:val="000000"/>
        </w:rPr>
        <w:t xml:space="preserve"> chodníkem, který je napojen na stávající chodníky. Chodník bude křižován vrbovým tunelem a bránou. Pod stávající břízou v severní části zahrady bude stát herní sestava, houpačka, stůl s lavicemi a stávající pískoviště, které bude v rámci stavby obnoveno.  Při západní fasádě budovy MŠ </w:t>
      </w:r>
      <w:proofErr w:type="gramStart"/>
      <w:r w:rsidRPr="009311E9">
        <w:rPr>
          <w:rFonts w:cs="Arial"/>
          <w:bCs/>
          <w:color w:val="000000"/>
        </w:rPr>
        <w:t>budou</w:t>
      </w:r>
      <w:proofErr w:type="gramEnd"/>
      <w:r w:rsidRPr="009311E9">
        <w:rPr>
          <w:rFonts w:cs="Arial"/>
          <w:bCs/>
          <w:color w:val="000000"/>
        </w:rPr>
        <w:t xml:space="preserve"> umístěn herní </w:t>
      </w:r>
      <w:proofErr w:type="gramStart"/>
      <w:r w:rsidRPr="009311E9">
        <w:rPr>
          <w:rFonts w:cs="Arial"/>
          <w:bCs/>
          <w:color w:val="000000"/>
        </w:rPr>
        <w:t>kolotá</w:t>
      </w:r>
      <w:proofErr w:type="gramEnd"/>
      <w:r w:rsidRPr="009311E9">
        <w:rPr>
          <w:rFonts w:cs="Arial"/>
          <w:bCs/>
          <w:color w:val="000000"/>
        </w:rPr>
        <w:t xml:space="preserve"> a pochozí kladina. Podél západního a severního plotu budou založené záhony keřů</w:t>
      </w:r>
      <w:r w:rsidR="00EE176A" w:rsidRPr="009311E9">
        <w:rPr>
          <w:rFonts w:cs="Arial"/>
          <w:bCs/>
          <w:color w:val="000000"/>
        </w:rPr>
        <w:t>, pomístně zde budou vysazeny</w:t>
      </w:r>
      <w:r w:rsidRPr="009311E9">
        <w:rPr>
          <w:rFonts w:cs="Arial"/>
          <w:bCs/>
          <w:color w:val="000000"/>
        </w:rPr>
        <w:t xml:space="preserve"> </w:t>
      </w:r>
      <w:r w:rsidR="00EE176A" w:rsidRPr="009311E9">
        <w:rPr>
          <w:rFonts w:cs="Arial"/>
          <w:bCs/>
          <w:color w:val="000000"/>
        </w:rPr>
        <w:t xml:space="preserve">nové </w:t>
      </w:r>
      <w:r w:rsidRPr="009311E9">
        <w:rPr>
          <w:rFonts w:cs="Arial"/>
          <w:bCs/>
          <w:color w:val="000000"/>
        </w:rPr>
        <w:t xml:space="preserve">stromy. Podél severní fasády bude založeno travnaté hřiště. </w:t>
      </w:r>
    </w:p>
    <w:p w:rsidR="00425669" w:rsidRPr="009311E9" w:rsidRDefault="00425669" w:rsidP="007F4788">
      <w:pPr>
        <w:tabs>
          <w:tab w:val="left" w:pos="993"/>
        </w:tabs>
        <w:ind w:firstLine="142"/>
        <w:jc w:val="both"/>
        <w:rPr>
          <w:rFonts w:cs="Arial"/>
          <w:b/>
          <w:bCs/>
          <w:color w:val="000000"/>
        </w:rPr>
      </w:pPr>
      <w:r w:rsidRPr="009311E9">
        <w:rPr>
          <w:rFonts w:cs="Arial"/>
          <w:b/>
          <w:bCs/>
          <w:color w:val="000000"/>
        </w:rPr>
        <w:t xml:space="preserve">Severní zahrada </w:t>
      </w:r>
    </w:p>
    <w:p w:rsidR="00425669" w:rsidRPr="009311E9" w:rsidRDefault="00425669" w:rsidP="007F4788">
      <w:pPr>
        <w:tabs>
          <w:tab w:val="left" w:pos="993"/>
        </w:tabs>
        <w:ind w:firstLine="142"/>
        <w:jc w:val="both"/>
        <w:rPr>
          <w:rFonts w:cs="Arial"/>
          <w:bCs/>
          <w:color w:val="000000"/>
        </w:rPr>
      </w:pPr>
      <w:r w:rsidRPr="009311E9">
        <w:rPr>
          <w:rFonts w:cs="Arial"/>
          <w:bCs/>
          <w:color w:val="000000"/>
        </w:rPr>
        <w:t xml:space="preserve">V této části zahrady </w:t>
      </w:r>
      <w:r w:rsidR="00847A50" w:rsidRPr="009311E9">
        <w:rPr>
          <w:rFonts w:cs="Arial"/>
          <w:bCs/>
          <w:color w:val="000000"/>
        </w:rPr>
        <w:t xml:space="preserve">bude </w:t>
      </w:r>
      <w:r w:rsidRPr="009311E9">
        <w:rPr>
          <w:rFonts w:cs="Arial"/>
          <w:bCs/>
          <w:color w:val="000000"/>
        </w:rPr>
        <w:t xml:space="preserve">obnoveno stávající pískoviště a při severním plotě </w:t>
      </w:r>
      <w:r w:rsidR="00847A50" w:rsidRPr="009311E9">
        <w:rPr>
          <w:rFonts w:cs="Arial"/>
          <w:bCs/>
          <w:color w:val="000000"/>
        </w:rPr>
        <w:t xml:space="preserve">budou </w:t>
      </w:r>
      <w:r w:rsidRPr="009311E9">
        <w:rPr>
          <w:rFonts w:cs="Arial"/>
          <w:bCs/>
          <w:color w:val="000000"/>
        </w:rPr>
        <w:t xml:space="preserve">odstraněné keřové skupiny. Odstraněny budou také stávající kovové konstrukce. </w:t>
      </w:r>
    </w:p>
    <w:p w:rsidR="00425669" w:rsidRPr="009311E9" w:rsidRDefault="00425669" w:rsidP="007F4788">
      <w:pPr>
        <w:tabs>
          <w:tab w:val="left" w:pos="993"/>
        </w:tabs>
        <w:ind w:firstLine="142"/>
        <w:jc w:val="both"/>
        <w:rPr>
          <w:rFonts w:cs="Arial"/>
          <w:b/>
          <w:bCs/>
          <w:color w:val="000000"/>
        </w:rPr>
      </w:pPr>
      <w:r w:rsidRPr="009311E9">
        <w:rPr>
          <w:rFonts w:cs="Arial"/>
          <w:b/>
          <w:bCs/>
          <w:color w:val="000000"/>
        </w:rPr>
        <w:t>Východní kout zahrady s kopečkem</w:t>
      </w:r>
    </w:p>
    <w:p w:rsidR="00425669" w:rsidRPr="009311E9" w:rsidRDefault="00425669" w:rsidP="007F4788">
      <w:pPr>
        <w:tabs>
          <w:tab w:val="left" w:pos="993"/>
        </w:tabs>
        <w:ind w:firstLine="142"/>
        <w:jc w:val="both"/>
        <w:rPr>
          <w:rFonts w:cs="Arial"/>
          <w:bCs/>
          <w:color w:val="000000"/>
        </w:rPr>
      </w:pPr>
      <w:r w:rsidRPr="009311E9">
        <w:rPr>
          <w:rFonts w:cs="Arial"/>
          <w:bCs/>
          <w:color w:val="000000"/>
        </w:rPr>
        <w:t xml:space="preserve">V této části zahrady bude odstraněn chodník z betonové dlažby. </w:t>
      </w:r>
      <w:r w:rsidR="00847A50" w:rsidRPr="009311E9">
        <w:rPr>
          <w:rFonts w:cs="Arial"/>
          <w:bCs/>
          <w:color w:val="000000"/>
        </w:rPr>
        <w:t xml:space="preserve">Odstraněny budou </w:t>
      </w:r>
      <w:r w:rsidRPr="009311E9">
        <w:rPr>
          <w:rFonts w:cs="Arial"/>
          <w:bCs/>
          <w:color w:val="000000"/>
        </w:rPr>
        <w:t>také betonové základy, které</w:t>
      </w:r>
      <w:r w:rsidR="00847A50" w:rsidRPr="009311E9">
        <w:rPr>
          <w:rFonts w:cs="Arial"/>
          <w:bCs/>
          <w:color w:val="000000"/>
        </w:rPr>
        <w:t xml:space="preserve"> zde</w:t>
      </w:r>
      <w:r w:rsidRPr="009311E9">
        <w:rPr>
          <w:rFonts w:cs="Arial"/>
          <w:bCs/>
          <w:color w:val="000000"/>
        </w:rPr>
        <w:t xml:space="preserve"> pravděpodobně zůstaly po</w:t>
      </w:r>
      <w:r w:rsidR="00847A50" w:rsidRPr="009311E9">
        <w:rPr>
          <w:rFonts w:cs="Arial"/>
          <w:bCs/>
          <w:color w:val="000000"/>
        </w:rPr>
        <w:t xml:space="preserve"> již dříve</w:t>
      </w:r>
      <w:r w:rsidRPr="009311E9">
        <w:rPr>
          <w:rFonts w:cs="Arial"/>
          <w:bCs/>
          <w:color w:val="000000"/>
        </w:rPr>
        <w:t xml:space="preserve"> odstraněných herních prvcích. Mezi jižním plotem a dolní hranou schodiště bude založena nízká kamenná zídka, která bude vyskládaná na sucho. Stávající kopeček bude v rámci demolice přesunut blíže k východnímu plotu</w:t>
      </w:r>
      <w:r w:rsidR="00847A50" w:rsidRPr="009311E9">
        <w:rPr>
          <w:rFonts w:cs="Arial"/>
          <w:bCs/>
          <w:color w:val="000000"/>
        </w:rPr>
        <w:t xml:space="preserve"> </w:t>
      </w:r>
      <w:proofErr w:type="spellStart"/>
      <w:r w:rsidR="00847A50" w:rsidRPr="009311E9">
        <w:rPr>
          <w:rFonts w:cs="Arial"/>
          <w:bCs/>
          <w:color w:val="000000"/>
        </w:rPr>
        <w:t>anadále</w:t>
      </w:r>
      <w:proofErr w:type="spellEnd"/>
      <w:r w:rsidR="00847A50" w:rsidRPr="009311E9">
        <w:rPr>
          <w:rFonts w:cs="Arial"/>
          <w:bCs/>
          <w:color w:val="000000"/>
        </w:rPr>
        <w:t xml:space="preserve"> </w:t>
      </w:r>
      <w:r w:rsidRPr="009311E9">
        <w:rPr>
          <w:rFonts w:cs="Arial"/>
          <w:bCs/>
          <w:color w:val="000000"/>
        </w:rPr>
        <w:t xml:space="preserve">bude </w:t>
      </w:r>
      <w:r w:rsidR="00847A50" w:rsidRPr="009311E9">
        <w:rPr>
          <w:rFonts w:cs="Arial"/>
          <w:bCs/>
          <w:color w:val="000000"/>
        </w:rPr>
        <w:t xml:space="preserve">tvořit </w:t>
      </w:r>
      <w:r w:rsidRPr="009311E9">
        <w:rPr>
          <w:rFonts w:cs="Arial"/>
          <w:bCs/>
          <w:color w:val="000000"/>
        </w:rPr>
        <w:t xml:space="preserve">dominantu východního koutu. V korunách </w:t>
      </w:r>
      <w:r w:rsidRPr="009311E9">
        <w:rPr>
          <w:rFonts w:cs="Arial"/>
          <w:bCs/>
          <w:color w:val="000000"/>
        </w:rPr>
        <w:lastRenderedPageBreak/>
        <w:t xml:space="preserve">stávajících vzrostlých stromů budou zavěšené budky pro ptáky. Pod korunami </w:t>
      </w:r>
      <w:r w:rsidR="00847A50" w:rsidRPr="009311E9">
        <w:rPr>
          <w:rFonts w:cs="Arial"/>
          <w:bCs/>
          <w:color w:val="000000"/>
        </w:rPr>
        <w:t xml:space="preserve">javorů </w:t>
      </w:r>
      <w:r w:rsidRPr="009311E9">
        <w:rPr>
          <w:rFonts w:cs="Arial"/>
          <w:bCs/>
          <w:color w:val="000000"/>
        </w:rPr>
        <w:t>při plotě bude umístěn kompostér.</w:t>
      </w:r>
    </w:p>
    <w:p w:rsidR="00425669" w:rsidRPr="009311E9" w:rsidRDefault="00425669" w:rsidP="007F4788">
      <w:pPr>
        <w:pStyle w:val="Nadpis1"/>
        <w:ind w:firstLine="142"/>
      </w:pPr>
      <w:bookmarkStart w:id="11" w:name="_Toc412436569"/>
      <w:r w:rsidRPr="009311E9">
        <w:t>Stavebně technické řešení</w:t>
      </w:r>
      <w:bookmarkEnd w:id="11"/>
      <w:r w:rsidRPr="009311E9">
        <w:t xml:space="preserve"> </w:t>
      </w:r>
    </w:p>
    <w:p w:rsidR="00BE59FD" w:rsidRPr="009311E9" w:rsidRDefault="00425669" w:rsidP="007F4788">
      <w:pPr>
        <w:tabs>
          <w:tab w:val="left" w:pos="993"/>
        </w:tabs>
        <w:ind w:firstLine="142"/>
        <w:jc w:val="both"/>
      </w:pPr>
      <w:r w:rsidRPr="009311E9">
        <w:t>Navržené stavebně technické řešení vyplynulo z požadavků investora a stávajícího neutěšeného stavu prostoru zahrady</w:t>
      </w:r>
      <w:r w:rsidR="009A6967" w:rsidRPr="009311E9">
        <w:t>.</w:t>
      </w:r>
      <w:r w:rsidRPr="009311E9">
        <w:t xml:space="preserve"> V rámci přípravných prací </w:t>
      </w:r>
      <w:r w:rsidR="009A6967" w:rsidRPr="009311E9">
        <w:t xml:space="preserve">bude odstraněna </w:t>
      </w:r>
      <w:r w:rsidRPr="009311E9">
        <w:t xml:space="preserve">převážná část stávajících herních prvků. Odstraněny budou </w:t>
      </w:r>
      <w:r w:rsidR="009A6967" w:rsidRPr="009311E9">
        <w:t xml:space="preserve">také </w:t>
      </w:r>
      <w:r w:rsidRPr="009311E9">
        <w:t>chodník</w:t>
      </w:r>
      <w:r w:rsidR="009A6967" w:rsidRPr="009311E9">
        <w:t>y</w:t>
      </w:r>
      <w:r w:rsidRPr="009311E9">
        <w:t xml:space="preserve"> z </w:t>
      </w:r>
      <w:r w:rsidR="009A6967" w:rsidRPr="009311E9">
        <w:t xml:space="preserve">betonové </w:t>
      </w:r>
      <w:r w:rsidRPr="009311E9">
        <w:t xml:space="preserve">dlažby v západní a východní části zahrady, které jsou v nevyhovujícím stavu. Zbylé chodníky z dlažby budou předlážděny. Nové herní prvky budou převážně z akátové frézované kulatiny, která bude impregnovaná. Herní prvky budou kotveny do betonových patek. </w:t>
      </w:r>
      <w:r w:rsidRPr="009311E9">
        <w:rPr>
          <w:rFonts w:cs="Tahoma"/>
          <w:iCs/>
        </w:rPr>
        <w:t xml:space="preserve">Dopadové plochy u jednotlivých herních prvků jsou navrženy dle normy </w:t>
      </w:r>
      <w:r w:rsidRPr="009311E9">
        <w:rPr>
          <w:rFonts w:cs="Arial"/>
          <w:shd w:val="clear" w:color="auto" w:fill="FFFFFF"/>
        </w:rPr>
        <w:t xml:space="preserve">ČSN EN 1177. Dopadové plochy jsou travnaté nebo kačírkové. </w:t>
      </w:r>
      <w:r w:rsidRPr="009311E9">
        <w:t xml:space="preserve">Návrh dále řeší vegetační úpravy, které zachovávají stávající vegetaci a rozšiřují plochy zeleně. Do zahrady jsou také umístěny drobné artefakty, které jsou </w:t>
      </w:r>
      <w:r w:rsidR="00BE59FD" w:rsidRPr="009311E9">
        <w:t>určené pro pozorování živočichů</w:t>
      </w:r>
      <w:r w:rsidR="009A6967" w:rsidRPr="009311E9">
        <w:t>.</w:t>
      </w:r>
    </w:p>
    <w:p w:rsidR="00BE59FD" w:rsidRPr="009311E9" w:rsidRDefault="00BE59FD" w:rsidP="007F4788">
      <w:pPr>
        <w:tabs>
          <w:tab w:val="left" w:pos="993"/>
        </w:tabs>
        <w:ind w:firstLine="142"/>
        <w:jc w:val="both"/>
      </w:pPr>
    </w:p>
    <w:p w:rsidR="00BE59FD" w:rsidRPr="009311E9" w:rsidRDefault="00BE59FD" w:rsidP="007F4788">
      <w:pPr>
        <w:pStyle w:val="Nadpis2"/>
        <w:ind w:firstLine="142"/>
      </w:pPr>
      <w:bookmarkStart w:id="12" w:name="_Toc411888489"/>
      <w:bookmarkStart w:id="13" w:name="_Toc412436570"/>
      <w:r w:rsidRPr="009311E9">
        <w:t>Bourací práce</w:t>
      </w:r>
      <w:bookmarkEnd w:id="12"/>
      <w:bookmarkEnd w:id="13"/>
      <w:r w:rsidRPr="009311E9">
        <w:t xml:space="preserve"> </w:t>
      </w:r>
    </w:p>
    <w:p w:rsidR="00425669" w:rsidRPr="009311E9" w:rsidRDefault="00425669" w:rsidP="007F4788">
      <w:pPr>
        <w:tabs>
          <w:tab w:val="left" w:pos="993"/>
        </w:tabs>
        <w:ind w:firstLine="142"/>
        <w:jc w:val="both"/>
      </w:pPr>
      <w:r w:rsidRPr="009311E9">
        <w:t>V rámci přípravných prací bude provedeno odstranění stávajících konstrukcí</w:t>
      </w:r>
      <w:r w:rsidR="00BB725B" w:rsidRPr="009311E9">
        <w:t xml:space="preserve"> </w:t>
      </w:r>
      <w:proofErr w:type="spellStart"/>
      <w:r w:rsidR="00BB725B" w:rsidRPr="009311E9">
        <w:t>a</w:t>
      </w:r>
      <w:r w:rsidRPr="009311E9">
        <w:t>zeleně</w:t>
      </w:r>
      <w:proofErr w:type="spellEnd"/>
      <w:r w:rsidRPr="009311E9">
        <w:t xml:space="preserve"> dle níže uvedeného seznamu. </w:t>
      </w:r>
    </w:p>
    <w:p w:rsidR="00425669" w:rsidRPr="009311E9" w:rsidRDefault="00425669" w:rsidP="007F4788">
      <w:pPr>
        <w:tabs>
          <w:tab w:val="left" w:pos="993"/>
        </w:tabs>
        <w:ind w:firstLine="142"/>
        <w:jc w:val="both"/>
      </w:pPr>
    </w:p>
    <w:p w:rsidR="00425669" w:rsidRPr="009311E9" w:rsidRDefault="00425669" w:rsidP="007F4788">
      <w:pPr>
        <w:tabs>
          <w:tab w:val="left" w:pos="993"/>
        </w:tabs>
        <w:ind w:firstLine="142"/>
        <w:jc w:val="both"/>
        <w:rPr>
          <w:u w:val="single"/>
        </w:rPr>
      </w:pPr>
      <w:r w:rsidRPr="009311E9">
        <w:rPr>
          <w:u w:val="single"/>
        </w:rPr>
        <w:t>Seznam bouracích prácí:</w:t>
      </w:r>
    </w:p>
    <w:p w:rsidR="00425669" w:rsidRPr="009311E9" w:rsidRDefault="00425669" w:rsidP="007F4788">
      <w:pPr>
        <w:pStyle w:val="Bezmezer"/>
        <w:tabs>
          <w:tab w:val="left" w:pos="993"/>
        </w:tabs>
        <w:ind w:firstLine="142"/>
        <w:jc w:val="both"/>
      </w:pPr>
      <w:r w:rsidRPr="009311E9">
        <w:t>odstranění betonové dlažby včetně podkladních vrstev a obrubníků</w:t>
      </w:r>
    </w:p>
    <w:p w:rsidR="00425669" w:rsidRPr="009311E9" w:rsidRDefault="00425669" w:rsidP="007F4788">
      <w:pPr>
        <w:pStyle w:val="Bezmezer"/>
        <w:tabs>
          <w:tab w:val="left" w:pos="993"/>
        </w:tabs>
        <w:ind w:firstLine="142"/>
        <w:jc w:val="both"/>
      </w:pPr>
      <w:r w:rsidRPr="009311E9">
        <w:t xml:space="preserve">160 m², 50 mm dlažba 16 t, podkladní souvrství 300 mm - 96t, beton. </w:t>
      </w:r>
      <w:proofErr w:type="gramStart"/>
      <w:r w:rsidRPr="009311E9">
        <w:t>obrubník</w:t>
      </w:r>
      <w:proofErr w:type="gramEnd"/>
      <w:r w:rsidRPr="009311E9">
        <w:t xml:space="preserve"> včetně b</w:t>
      </w:r>
      <w:r w:rsidR="00BB725B" w:rsidRPr="009311E9">
        <w:t>eton</w:t>
      </w:r>
      <w:r w:rsidRPr="009311E9">
        <w:t xml:space="preserve">. patky 229 m/ 44t </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odstranění 3ks kovových konstrukcí včetně bet</w:t>
      </w:r>
      <w:r w:rsidR="00BB725B" w:rsidRPr="009311E9">
        <w:t>on</w:t>
      </w:r>
      <w:r w:rsidRPr="009311E9">
        <w:t xml:space="preserve">. </w:t>
      </w:r>
      <w:proofErr w:type="gramStart"/>
      <w:r w:rsidRPr="009311E9">
        <w:t>patek</w:t>
      </w:r>
      <w:proofErr w:type="gramEnd"/>
    </w:p>
    <w:p w:rsidR="00425669" w:rsidRPr="009311E9" w:rsidRDefault="00425669" w:rsidP="007F4788">
      <w:pPr>
        <w:pStyle w:val="Bezmezer"/>
        <w:tabs>
          <w:tab w:val="left" w:pos="993"/>
        </w:tabs>
        <w:ind w:firstLine="142"/>
        <w:jc w:val="both"/>
      </w:pPr>
      <w:r w:rsidRPr="009311E9">
        <w:t>9 ks bet</w:t>
      </w:r>
      <w:r w:rsidR="00BB725B" w:rsidRPr="009311E9">
        <w:t>on</w:t>
      </w:r>
      <w:r w:rsidRPr="009311E9">
        <w:t xml:space="preserve">. </w:t>
      </w:r>
      <w:proofErr w:type="gramStart"/>
      <w:r w:rsidRPr="009311E9">
        <w:t>patky</w:t>
      </w:r>
      <w:proofErr w:type="gramEnd"/>
      <w:r w:rsidRPr="009311E9">
        <w:t xml:space="preserve"> 500x500x800mm 3,6t, kov 0,2t</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odstranění 2  ks pískoviště včetně zídek s dřevěným sedákem a beton</w:t>
      </w:r>
      <w:r w:rsidR="00BB725B" w:rsidRPr="009311E9">
        <w:t>.</w:t>
      </w:r>
      <w:r w:rsidRPr="009311E9">
        <w:t xml:space="preserve"> </w:t>
      </w:r>
      <w:proofErr w:type="gramStart"/>
      <w:r w:rsidRPr="009311E9">
        <w:t>základu</w:t>
      </w:r>
      <w:proofErr w:type="gramEnd"/>
      <w:r w:rsidRPr="009311E9">
        <w:t xml:space="preserve"> 2x16m²</w:t>
      </w:r>
    </w:p>
    <w:p w:rsidR="00425669" w:rsidRPr="009311E9" w:rsidRDefault="00425669" w:rsidP="007F4788">
      <w:pPr>
        <w:pStyle w:val="Bezmezer"/>
        <w:tabs>
          <w:tab w:val="left" w:pos="993"/>
        </w:tabs>
        <w:ind w:firstLine="142"/>
        <w:jc w:val="both"/>
      </w:pPr>
      <w:r w:rsidRPr="009311E9">
        <w:t>300x800x32000mm beton 15t, dřevo 0,1t, 2x betonová dlažba 4000x4000x50 mm 3,2t</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odstranění herní sestavy 1 ks</w:t>
      </w:r>
    </w:p>
    <w:p w:rsidR="00425669" w:rsidRPr="009311E9" w:rsidRDefault="00425669" w:rsidP="007F4788">
      <w:pPr>
        <w:pStyle w:val="Bezmezer"/>
        <w:tabs>
          <w:tab w:val="left" w:pos="993"/>
        </w:tabs>
        <w:ind w:firstLine="142"/>
        <w:jc w:val="both"/>
      </w:pPr>
      <w:r w:rsidRPr="009311E9">
        <w:t xml:space="preserve"> 9x 400x400x800 mm beton 2,3t, dřevo 0,2t</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 xml:space="preserve">odstranění pružinového </w:t>
      </w:r>
      <w:proofErr w:type="spellStart"/>
      <w:r w:rsidRPr="009311E9">
        <w:t>houpadla</w:t>
      </w:r>
      <w:proofErr w:type="spellEnd"/>
      <w:r w:rsidRPr="009311E9">
        <w:t xml:space="preserve"> 1 ks</w:t>
      </w:r>
    </w:p>
    <w:p w:rsidR="00425669" w:rsidRPr="009311E9" w:rsidRDefault="00425669" w:rsidP="007F4788">
      <w:pPr>
        <w:pStyle w:val="Bezmezer"/>
        <w:tabs>
          <w:tab w:val="left" w:pos="993"/>
        </w:tabs>
        <w:ind w:firstLine="142"/>
        <w:jc w:val="both"/>
      </w:pPr>
      <w:r w:rsidRPr="009311E9">
        <w:t>500x500x800 mm beton 0,4t, kov 0,1t</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odstranění průlezky z pneumatik 1 ks</w:t>
      </w:r>
    </w:p>
    <w:p w:rsidR="00425669" w:rsidRPr="009311E9" w:rsidRDefault="00425669" w:rsidP="007F4788">
      <w:pPr>
        <w:pStyle w:val="Bezmezer"/>
        <w:tabs>
          <w:tab w:val="left" w:pos="993"/>
        </w:tabs>
        <w:ind w:firstLine="142"/>
        <w:jc w:val="both"/>
      </w:pPr>
      <w:r w:rsidRPr="009311E9">
        <w:t xml:space="preserve"> pneumatiky 4ks</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odstranění asfaltového povrchu včetně podkladu</w:t>
      </w:r>
    </w:p>
    <w:p w:rsidR="00425669" w:rsidRPr="009311E9" w:rsidRDefault="00425669" w:rsidP="007F4788">
      <w:pPr>
        <w:pStyle w:val="Bezmezer"/>
        <w:tabs>
          <w:tab w:val="left" w:pos="993"/>
        </w:tabs>
        <w:ind w:firstLine="142"/>
        <w:jc w:val="both"/>
      </w:pPr>
      <w:r w:rsidRPr="009311E9">
        <w:t xml:space="preserve">56 m², 50 mm asfalt 3,5 t, 200 mm beton 22,4 t, 200 mm štěrkový podklad 22,4 t </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odstranění beton</w:t>
      </w:r>
      <w:r w:rsidR="00BB725B" w:rsidRPr="009311E9">
        <w:t>.</w:t>
      </w:r>
      <w:r w:rsidRPr="009311E9">
        <w:t xml:space="preserve"> </w:t>
      </w:r>
      <w:proofErr w:type="gramStart"/>
      <w:r w:rsidRPr="009311E9">
        <w:t>základů</w:t>
      </w:r>
      <w:proofErr w:type="gramEnd"/>
      <w:r w:rsidRPr="009311E9">
        <w:t xml:space="preserve"> </w:t>
      </w:r>
    </w:p>
    <w:p w:rsidR="00425669" w:rsidRPr="009311E9" w:rsidRDefault="00425669" w:rsidP="007F4788">
      <w:pPr>
        <w:pStyle w:val="Bezmezer"/>
        <w:tabs>
          <w:tab w:val="left" w:pos="993"/>
        </w:tabs>
        <w:ind w:firstLine="142"/>
        <w:jc w:val="both"/>
      </w:pPr>
      <w:r w:rsidRPr="009311E9">
        <w:t>2ks 500x700x800 mm, 2000x1000x800 mm, 4,2t</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 xml:space="preserve">odstranění keřů </w:t>
      </w:r>
    </w:p>
    <w:p w:rsidR="00425669" w:rsidRPr="009311E9" w:rsidRDefault="00425669" w:rsidP="007F4788">
      <w:pPr>
        <w:pStyle w:val="Bezmezer"/>
        <w:tabs>
          <w:tab w:val="left" w:pos="993"/>
        </w:tabs>
        <w:ind w:firstLine="142"/>
        <w:jc w:val="both"/>
      </w:pPr>
      <w:r w:rsidRPr="009311E9">
        <w:t>131 m², 3 keřové skupiny, 5ks solitérních keřů</w:t>
      </w:r>
    </w:p>
    <w:p w:rsidR="00425669" w:rsidRPr="009311E9" w:rsidRDefault="00425669" w:rsidP="007F4788">
      <w:pPr>
        <w:pStyle w:val="Bezmezer"/>
        <w:tabs>
          <w:tab w:val="left" w:pos="993"/>
        </w:tabs>
        <w:ind w:firstLine="142"/>
        <w:jc w:val="both"/>
      </w:pPr>
    </w:p>
    <w:p w:rsidR="00425669" w:rsidRPr="009311E9" w:rsidRDefault="00425669" w:rsidP="007F4788">
      <w:pPr>
        <w:pStyle w:val="Bezmezer"/>
        <w:tabs>
          <w:tab w:val="left" w:pos="993"/>
        </w:tabs>
        <w:ind w:firstLine="142"/>
        <w:jc w:val="both"/>
      </w:pPr>
      <w:r w:rsidRPr="009311E9">
        <w:t>kácení stromů</w:t>
      </w:r>
    </w:p>
    <w:p w:rsidR="00425669" w:rsidRPr="009311E9" w:rsidRDefault="00425669" w:rsidP="007F4788">
      <w:pPr>
        <w:pStyle w:val="Bezmezer"/>
        <w:tabs>
          <w:tab w:val="left" w:pos="993"/>
        </w:tabs>
        <w:ind w:firstLine="142"/>
        <w:jc w:val="both"/>
      </w:pPr>
      <w:r w:rsidRPr="009311E9">
        <w:t xml:space="preserve">1ks </w:t>
      </w:r>
      <w:proofErr w:type="spellStart"/>
      <w:r w:rsidRPr="009311E9">
        <w:t>prům</w:t>
      </w:r>
      <w:proofErr w:type="spellEnd"/>
      <w:r w:rsidRPr="009311E9">
        <w:t>. na pař</w:t>
      </w:r>
      <w:r w:rsidR="00BB725B" w:rsidRPr="009311E9">
        <w:t>ezu</w:t>
      </w:r>
      <w:r w:rsidRPr="009311E9">
        <w:t xml:space="preserve"> 300 mm</w:t>
      </w:r>
    </w:p>
    <w:p w:rsidR="00425669" w:rsidRPr="009311E9" w:rsidRDefault="00425669" w:rsidP="007F4788">
      <w:pPr>
        <w:pStyle w:val="Bezmezer"/>
        <w:tabs>
          <w:tab w:val="left" w:pos="993"/>
        </w:tabs>
        <w:ind w:firstLine="142"/>
        <w:jc w:val="both"/>
      </w:pPr>
    </w:p>
    <w:p w:rsidR="00425669" w:rsidRPr="009311E9" w:rsidRDefault="00425669" w:rsidP="007F4788">
      <w:pPr>
        <w:tabs>
          <w:tab w:val="left" w:pos="993"/>
        </w:tabs>
        <w:ind w:firstLine="142"/>
        <w:jc w:val="both"/>
        <w:rPr>
          <w:b/>
        </w:rPr>
      </w:pPr>
      <w:r w:rsidRPr="009311E9">
        <w:rPr>
          <w:b/>
        </w:rPr>
        <w:lastRenderedPageBreak/>
        <w:t xml:space="preserve">Nepoškozené betonové dlaždice a část podkladního štěrkového souvrství z bouraných chodníků budou použity při předláždění chodníku.  Množství </w:t>
      </w:r>
      <w:r w:rsidR="00C16CE1" w:rsidRPr="009311E9">
        <w:rPr>
          <w:b/>
        </w:rPr>
        <w:t xml:space="preserve">použitelného materiálu </w:t>
      </w:r>
      <w:r w:rsidRPr="009311E9">
        <w:rPr>
          <w:b/>
        </w:rPr>
        <w:t>bude určeno v průběhu stavby.</w:t>
      </w:r>
    </w:p>
    <w:p w:rsidR="00425669" w:rsidRPr="009311E9" w:rsidRDefault="00425669" w:rsidP="007F4788">
      <w:pPr>
        <w:tabs>
          <w:tab w:val="left" w:pos="993"/>
        </w:tabs>
        <w:ind w:firstLine="142"/>
        <w:jc w:val="both"/>
      </w:pPr>
    </w:p>
    <w:p w:rsidR="00425669" w:rsidRPr="009311E9" w:rsidRDefault="00425669" w:rsidP="007F4788">
      <w:pPr>
        <w:tabs>
          <w:tab w:val="left" w:pos="993"/>
        </w:tabs>
        <w:ind w:firstLine="142"/>
        <w:jc w:val="both"/>
      </w:pPr>
      <w:r w:rsidRPr="009311E9">
        <w:t xml:space="preserve">Vybouraný materiál bude odvezen k recyklaci nebo na řízenou skládku. Biologický odpad bude odvezen do </w:t>
      </w:r>
      <w:proofErr w:type="spellStart"/>
      <w:r w:rsidRPr="009311E9">
        <w:t>kompostárny</w:t>
      </w:r>
      <w:proofErr w:type="spellEnd"/>
      <w:r w:rsidRPr="009311E9">
        <w:t xml:space="preserve"> k dalšímu zpracování.</w:t>
      </w:r>
    </w:p>
    <w:p w:rsidR="00425669" w:rsidRPr="009311E9" w:rsidRDefault="00425669" w:rsidP="007F4788">
      <w:pPr>
        <w:tabs>
          <w:tab w:val="left" w:pos="993"/>
        </w:tabs>
        <w:autoSpaceDE w:val="0"/>
        <w:autoSpaceDN w:val="0"/>
        <w:adjustRightInd w:val="0"/>
        <w:spacing w:after="0" w:line="240" w:lineRule="auto"/>
        <w:ind w:firstLine="142"/>
        <w:jc w:val="both"/>
        <w:rPr>
          <w:rFonts w:cs="Arial Narrow"/>
          <w:color w:val="000000"/>
        </w:rPr>
      </w:pPr>
      <w:r w:rsidRPr="009311E9">
        <w:t xml:space="preserve">Rozsah bouracích prací je patrný z výkresu </w:t>
      </w:r>
      <w:proofErr w:type="gramStart"/>
      <w:r w:rsidRPr="009311E9">
        <w:rPr>
          <w:rFonts w:cs="Arial Narrow"/>
          <w:color w:val="000000"/>
        </w:rPr>
        <w:t>C.2 Celkový</w:t>
      </w:r>
      <w:proofErr w:type="gramEnd"/>
      <w:r w:rsidRPr="009311E9">
        <w:rPr>
          <w:rFonts w:cs="Arial Narrow"/>
          <w:color w:val="000000"/>
        </w:rPr>
        <w:t xml:space="preserve"> situační výkres stavby - bourací práce.</w:t>
      </w:r>
    </w:p>
    <w:p w:rsidR="00425669" w:rsidRPr="009311E9" w:rsidRDefault="00425669" w:rsidP="007F4788">
      <w:pPr>
        <w:tabs>
          <w:tab w:val="left" w:pos="993"/>
        </w:tabs>
        <w:autoSpaceDE w:val="0"/>
        <w:autoSpaceDN w:val="0"/>
        <w:adjustRightInd w:val="0"/>
        <w:spacing w:after="0" w:line="240" w:lineRule="auto"/>
        <w:ind w:firstLine="142"/>
        <w:jc w:val="both"/>
        <w:rPr>
          <w:rFonts w:cs="Arial Narrow"/>
          <w:color w:val="000000"/>
        </w:rPr>
      </w:pPr>
    </w:p>
    <w:p w:rsidR="00425669" w:rsidRPr="009311E9" w:rsidRDefault="00425669" w:rsidP="007F4788">
      <w:pPr>
        <w:pStyle w:val="Nadpis2"/>
        <w:ind w:firstLine="142"/>
      </w:pPr>
      <w:bookmarkStart w:id="14" w:name="_Toc412436571"/>
      <w:r w:rsidRPr="009311E9">
        <w:t>Obnova stávajícího dlážděného povrchu</w:t>
      </w:r>
      <w:bookmarkEnd w:id="14"/>
      <w:r w:rsidRPr="009311E9">
        <w:t xml:space="preserve"> </w:t>
      </w:r>
    </w:p>
    <w:p w:rsidR="00425669" w:rsidRPr="009311E9" w:rsidRDefault="00425669" w:rsidP="007F4788">
      <w:pPr>
        <w:pStyle w:val="Bezmezer"/>
        <w:tabs>
          <w:tab w:val="left" w:pos="993"/>
        </w:tabs>
        <w:ind w:firstLine="142"/>
        <w:jc w:val="both"/>
      </w:pPr>
      <w:r w:rsidRPr="009311E9">
        <w:t xml:space="preserve">Všechny ponechané dlážděné chodníky budou v rámci stavby předlážděny. Celková plochy k předláždění činí 192 m². U chodníku při severozápadním bloku bude chodník předlážděn a vymezen nově osázeným zahradním obrubníkem </w:t>
      </w:r>
      <w:proofErr w:type="spellStart"/>
      <w:r w:rsidRPr="009311E9">
        <w:t>tl</w:t>
      </w:r>
      <w:proofErr w:type="spellEnd"/>
      <w:r w:rsidRPr="009311E9">
        <w:t xml:space="preserve">. 500mm v délce 12 m. U zbylých ploch k předláždění zůstane stávající obrubník ve stávající trase. </w:t>
      </w:r>
    </w:p>
    <w:p w:rsidR="00425669" w:rsidRPr="009311E9" w:rsidRDefault="00425669" w:rsidP="007F4788">
      <w:pPr>
        <w:pStyle w:val="Bezmezer"/>
        <w:tabs>
          <w:tab w:val="left" w:pos="993"/>
        </w:tabs>
        <w:ind w:firstLine="142"/>
        <w:jc w:val="both"/>
      </w:pPr>
      <w:r w:rsidRPr="009311E9">
        <w:t xml:space="preserve">Stávající betonová dlažba </w:t>
      </w:r>
      <w:r w:rsidR="001A1C11" w:rsidRPr="009311E9">
        <w:t xml:space="preserve">bude </w:t>
      </w:r>
      <w:r w:rsidRPr="009311E9">
        <w:t xml:space="preserve">nejprve sejmuta </w:t>
      </w:r>
      <w:r w:rsidR="001A1C11" w:rsidRPr="009311E9">
        <w:t xml:space="preserve">a </w:t>
      </w:r>
      <w:r w:rsidRPr="009311E9">
        <w:t xml:space="preserve">následně dojde </w:t>
      </w:r>
      <w:r w:rsidR="001A1C11" w:rsidRPr="009311E9">
        <w:t xml:space="preserve">v místech stávajícího propadu </w:t>
      </w:r>
      <w:r w:rsidRPr="009311E9">
        <w:t xml:space="preserve">k doplnění svrchní podkladové vrstvy. Vrstva bude dále srovnána a </w:t>
      </w:r>
      <w:proofErr w:type="spellStart"/>
      <w:r w:rsidR="001A1C11" w:rsidRPr="009311E9">
        <w:t>u</w:t>
      </w:r>
      <w:r w:rsidRPr="009311E9">
        <w:t>hutněna</w:t>
      </w:r>
      <w:proofErr w:type="spellEnd"/>
      <w:r w:rsidRPr="009311E9">
        <w:t>. K doplnění podkladní vrstvy bude použit svrchní materiál z bouraných chodníku. Niveleta dlažby bude zachována stávající. Schéma kladení dlaždic bude zachované. Po uložení dlažby bude povrch chodníku opět hutněn. Prasklé a poškozené dlaždice budou nahrazené dlaždicemi z bouraných chodníků.</w:t>
      </w:r>
    </w:p>
    <w:p w:rsidR="00425669" w:rsidRPr="009311E9" w:rsidRDefault="00425669" w:rsidP="007F4788">
      <w:pPr>
        <w:pStyle w:val="Nadpis2"/>
        <w:ind w:firstLine="142"/>
      </w:pPr>
      <w:bookmarkStart w:id="15" w:name="_Toc412436572"/>
      <w:r w:rsidRPr="009311E9">
        <w:t>Zemní práce</w:t>
      </w:r>
      <w:bookmarkEnd w:id="15"/>
    </w:p>
    <w:p w:rsidR="00425669" w:rsidRPr="009311E9" w:rsidRDefault="00425669" w:rsidP="007F4788">
      <w:pPr>
        <w:tabs>
          <w:tab w:val="left" w:pos="993"/>
        </w:tabs>
        <w:spacing w:line="288" w:lineRule="auto"/>
        <w:ind w:firstLine="142"/>
        <w:jc w:val="both"/>
        <w:rPr>
          <w:rFonts w:cs="Tahoma"/>
          <w:iCs/>
        </w:rPr>
      </w:pPr>
      <w:r w:rsidRPr="009311E9">
        <w:rPr>
          <w:rFonts w:cs="Tahoma"/>
          <w:iCs/>
        </w:rPr>
        <w:t>Před zahájením výkopových prací bude provedeno vytýčení všech inženýrských sítí.</w:t>
      </w:r>
    </w:p>
    <w:p w:rsidR="00425669" w:rsidRPr="009311E9" w:rsidRDefault="00425669" w:rsidP="007F4788">
      <w:pPr>
        <w:tabs>
          <w:tab w:val="left" w:pos="993"/>
        </w:tabs>
        <w:spacing w:line="288" w:lineRule="auto"/>
        <w:ind w:firstLine="142"/>
        <w:jc w:val="both"/>
      </w:pPr>
      <w:r w:rsidRPr="009311E9">
        <w:rPr>
          <w:rFonts w:cs="Tahoma"/>
          <w:iCs/>
        </w:rPr>
        <w:t>Výkopové práce budou provedeny strojně a ručně. Ručně bude kopáno v kořenových zónách stávajících stromů. Výkopové práce začnou skrývkou ornice</w:t>
      </w:r>
      <w:r w:rsidR="00B033CE" w:rsidRPr="009311E9">
        <w:rPr>
          <w:rFonts w:cs="Tahoma"/>
          <w:iCs/>
        </w:rPr>
        <w:t xml:space="preserve"> v místech plánovaných výkopů </w:t>
      </w:r>
      <w:proofErr w:type="gramStart"/>
      <w:r w:rsidR="00B033CE" w:rsidRPr="009311E9">
        <w:rPr>
          <w:rFonts w:cs="Tahoma"/>
          <w:iCs/>
        </w:rPr>
        <w:t xml:space="preserve">viz. </w:t>
      </w:r>
      <w:r w:rsidR="00A57C6D" w:rsidRPr="009311E9">
        <w:rPr>
          <w:rFonts w:cs="Tahoma"/>
          <w:iCs/>
        </w:rPr>
        <w:t>výkres</w:t>
      </w:r>
      <w:proofErr w:type="gramEnd"/>
      <w:r w:rsidR="00A57C6D" w:rsidRPr="009311E9">
        <w:rPr>
          <w:rFonts w:cs="Tahoma"/>
          <w:iCs/>
        </w:rPr>
        <w:t xml:space="preserve"> </w:t>
      </w:r>
      <w:r w:rsidR="00B033CE" w:rsidRPr="009311E9">
        <w:rPr>
          <w:rFonts w:cs="Tahoma"/>
          <w:iCs/>
        </w:rPr>
        <w:t>Celkový situační výkres stavby - bourací a zemní práce</w:t>
      </w:r>
      <w:r w:rsidRPr="009311E9">
        <w:rPr>
          <w:rFonts w:cs="Tahoma"/>
          <w:iCs/>
        </w:rPr>
        <w:t xml:space="preserve">. Budou provedeny výkopy pro patky herních prvků, dopadových ploch a </w:t>
      </w:r>
      <w:proofErr w:type="spellStart"/>
      <w:r w:rsidRPr="009311E9">
        <w:rPr>
          <w:rFonts w:cs="Tahoma"/>
          <w:iCs/>
        </w:rPr>
        <w:t>mlatového</w:t>
      </w:r>
      <w:proofErr w:type="spellEnd"/>
      <w:r w:rsidRPr="009311E9">
        <w:rPr>
          <w:rFonts w:cs="Tahoma"/>
          <w:iCs/>
        </w:rPr>
        <w:t xml:space="preserve"> chodníku. </w:t>
      </w:r>
      <w:r w:rsidRPr="009311E9">
        <w:t>Vytěžená zemina z odkopávek bude použita</w:t>
      </w:r>
      <w:r w:rsidR="00B033CE" w:rsidRPr="009311E9">
        <w:t xml:space="preserve"> na zasypání jam po odstraněných betonových patkách v místech plánovaného trávníku a</w:t>
      </w:r>
      <w:r w:rsidRPr="009311E9">
        <w:t xml:space="preserve"> v rámci terénních modelací. </w:t>
      </w:r>
      <w:r w:rsidRPr="009311E9">
        <w:rPr>
          <w:rFonts w:cs="Tahoma"/>
          <w:iCs/>
        </w:rPr>
        <w:t xml:space="preserve">Stávající kopeček v jihovýchodním koutu zahrady bude před likvidaci chodníku v této části zahrady přemístěn dle návrhu </w:t>
      </w:r>
      <w:proofErr w:type="gramStart"/>
      <w:r w:rsidRPr="009311E9">
        <w:rPr>
          <w:rFonts w:cs="Tahoma"/>
          <w:iCs/>
        </w:rPr>
        <w:t>viz.</w:t>
      </w:r>
      <w:proofErr w:type="gramEnd"/>
      <w:r w:rsidRPr="009311E9">
        <w:rPr>
          <w:rFonts w:cs="Tahoma"/>
          <w:iCs/>
        </w:rPr>
        <w:t xml:space="preserve"> Celková situace návrhu. </w:t>
      </w:r>
      <w:r w:rsidR="00BF1E10" w:rsidRPr="009311E9">
        <w:rPr>
          <w:rFonts w:cs="Tahoma"/>
          <w:iCs/>
        </w:rPr>
        <w:t>Výškové úrovně terénních úprav</w:t>
      </w:r>
      <w:r w:rsidRPr="009311E9">
        <w:rPr>
          <w:rFonts w:cs="Tahoma"/>
          <w:iCs/>
        </w:rPr>
        <w:t xml:space="preserve"> </w:t>
      </w:r>
      <w:r w:rsidR="00A57C6D" w:rsidRPr="009311E9">
        <w:rPr>
          <w:rFonts w:cs="Tahoma"/>
          <w:iCs/>
        </w:rPr>
        <w:t xml:space="preserve">budou </w:t>
      </w:r>
      <w:r w:rsidRPr="009311E9">
        <w:rPr>
          <w:rFonts w:cs="Tahoma"/>
          <w:iCs/>
        </w:rPr>
        <w:t xml:space="preserve">vycházet z výškových úrovní okolních chodníků a kořenových zón ponechaných stromů. </w:t>
      </w:r>
      <w:r w:rsidRPr="009311E9">
        <w:t xml:space="preserve"> </w:t>
      </w:r>
    </w:p>
    <w:p w:rsidR="00425669" w:rsidRPr="009311E9" w:rsidRDefault="00425669" w:rsidP="007F4788">
      <w:pPr>
        <w:pStyle w:val="Nadpis2"/>
        <w:ind w:firstLine="142"/>
      </w:pPr>
      <w:bookmarkStart w:id="16" w:name="_Toc412436573"/>
      <w:r w:rsidRPr="009311E9">
        <w:t>Mlatový chodník</w:t>
      </w:r>
      <w:bookmarkEnd w:id="16"/>
    </w:p>
    <w:p w:rsidR="00425669" w:rsidRPr="009311E9" w:rsidRDefault="00425669" w:rsidP="007F4788">
      <w:pPr>
        <w:tabs>
          <w:tab w:val="left" w:pos="993"/>
        </w:tabs>
        <w:spacing w:line="288" w:lineRule="auto"/>
        <w:ind w:firstLine="142"/>
        <w:jc w:val="both"/>
        <w:rPr>
          <w:rFonts w:eastAsia="Calibri"/>
        </w:rPr>
      </w:pPr>
      <w:r w:rsidRPr="009311E9">
        <w:rPr>
          <w:rFonts w:eastAsia="Calibri"/>
        </w:rPr>
        <w:t xml:space="preserve">Jedná se o provedení </w:t>
      </w:r>
      <w:proofErr w:type="spellStart"/>
      <w:r w:rsidRPr="009311E9">
        <w:rPr>
          <w:rFonts w:eastAsia="Calibri"/>
        </w:rPr>
        <w:t>mlatového</w:t>
      </w:r>
      <w:proofErr w:type="spellEnd"/>
      <w:r w:rsidRPr="009311E9">
        <w:rPr>
          <w:rFonts w:eastAsia="Calibri"/>
        </w:rPr>
        <w:t xml:space="preserve"> </w:t>
      </w:r>
      <w:proofErr w:type="gramStart"/>
      <w:r w:rsidRPr="009311E9">
        <w:rPr>
          <w:rFonts w:eastAsia="Calibri"/>
        </w:rPr>
        <w:t>chodníku.Chodník</w:t>
      </w:r>
      <w:proofErr w:type="gramEnd"/>
      <w:r w:rsidRPr="009311E9">
        <w:rPr>
          <w:rFonts w:eastAsia="Calibri"/>
        </w:rPr>
        <w:t xml:space="preserve"> navazuje na stávající zpevněné plochy je navržen v délce 99m,šířce 1,2m (větev A) a délce 8,16m,šířce 1,5m (větev B). Směrově je chodník navržen převážně z kruhových oblouků o poloměrech v rozmezí 1,5 až 76,5m viz.situace </w:t>
      </w:r>
      <w:proofErr w:type="spellStart"/>
      <w:r w:rsidRPr="009311E9">
        <w:rPr>
          <w:rFonts w:eastAsia="Calibri"/>
        </w:rPr>
        <w:t>mlatového</w:t>
      </w:r>
      <w:proofErr w:type="spellEnd"/>
      <w:r w:rsidRPr="009311E9">
        <w:rPr>
          <w:rFonts w:eastAsia="Calibri"/>
        </w:rPr>
        <w:t xml:space="preserve"> chodníku.Vytyčení chodníku je dáno ve státní souřadnicové síti.Je vytyčena osa chodníku u obou větví viz výkres vytýčení.Výškové řešení je navrženo s ohledem na stávající konfiguraci terénu,kterou niveleta převážně kopíruje. Začátek úseku je navržen ve spádu 0,31%,prostřední část ve stoupání 1,4% a konec úseku ve spádu 0,92% a 0,26% (viz.výkres podélný profil </w:t>
      </w:r>
      <w:proofErr w:type="spellStart"/>
      <w:r w:rsidRPr="009311E9">
        <w:rPr>
          <w:rFonts w:eastAsia="Calibri"/>
        </w:rPr>
        <w:t>mlatového</w:t>
      </w:r>
      <w:proofErr w:type="spellEnd"/>
      <w:r w:rsidRPr="009311E9">
        <w:rPr>
          <w:rFonts w:eastAsia="Calibri"/>
        </w:rPr>
        <w:t xml:space="preserve"> </w:t>
      </w:r>
      <w:proofErr w:type="gramStart"/>
      <w:r w:rsidRPr="009311E9">
        <w:rPr>
          <w:rFonts w:eastAsia="Calibri"/>
        </w:rPr>
        <w:t>chodníku-větev A).Větev</w:t>
      </w:r>
      <w:proofErr w:type="gramEnd"/>
      <w:r w:rsidRPr="009311E9">
        <w:rPr>
          <w:rFonts w:eastAsia="Calibri"/>
        </w:rPr>
        <w:t xml:space="preserve"> B je ve spádu 1,96%.Příčný spád je navržen střechovitý 2% na každou stranu.</w:t>
      </w:r>
    </w:p>
    <w:p w:rsidR="00425669" w:rsidRPr="009311E9" w:rsidRDefault="00425669" w:rsidP="007F4788">
      <w:pPr>
        <w:tabs>
          <w:tab w:val="left" w:pos="993"/>
        </w:tabs>
        <w:spacing w:line="288" w:lineRule="auto"/>
        <w:ind w:firstLine="142"/>
        <w:jc w:val="both"/>
        <w:rPr>
          <w:rFonts w:eastAsia="Calibri"/>
        </w:rPr>
      </w:pPr>
      <w:r w:rsidRPr="009311E9">
        <w:rPr>
          <w:rFonts w:eastAsia="Calibri"/>
        </w:rPr>
        <w:t xml:space="preserve">Šířkové uspořádání chodníku je navrženo 1,2m (větev A) a 1,5m (větev B) včetně zapuštěných žulových kostek 10/10 osazených do bet.lože,které zároveň tvoří opěru konstrukce </w:t>
      </w:r>
      <w:proofErr w:type="gramStart"/>
      <w:r w:rsidRPr="009311E9">
        <w:rPr>
          <w:rFonts w:eastAsia="Calibri"/>
        </w:rPr>
        <w:t>chodníku.Celková</w:t>
      </w:r>
      <w:proofErr w:type="gramEnd"/>
      <w:r w:rsidRPr="009311E9">
        <w:rPr>
          <w:rFonts w:eastAsia="Calibri"/>
        </w:rPr>
        <w:t xml:space="preserve"> plocha chodníku je 445m</w:t>
      </w:r>
      <w:r w:rsidRPr="009311E9">
        <w:rPr>
          <w:rFonts w:eastAsia="Calibri"/>
          <w:vertAlign w:val="superscript"/>
        </w:rPr>
        <w:t>2</w:t>
      </w:r>
      <w:r w:rsidRPr="009311E9">
        <w:rPr>
          <w:rFonts w:eastAsia="Calibri"/>
        </w:rPr>
        <w:t>.</w:t>
      </w:r>
    </w:p>
    <w:p w:rsidR="00425669" w:rsidRPr="009311E9" w:rsidRDefault="00425669" w:rsidP="007F4788">
      <w:pPr>
        <w:tabs>
          <w:tab w:val="left" w:pos="993"/>
        </w:tabs>
        <w:spacing w:line="288" w:lineRule="auto"/>
        <w:ind w:firstLine="142"/>
        <w:jc w:val="both"/>
        <w:rPr>
          <w:rFonts w:eastAsia="Calibri"/>
          <w:u w:val="single"/>
        </w:rPr>
      </w:pPr>
      <w:r w:rsidRPr="009311E9">
        <w:rPr>
          <w:rFonts w:eastAsia="Calibri"/>
          <w:u w:val="single"/>
        </w:rPr>
        <w:t xml:space="preserve">Konstrukce </w:t>
      </w:r>
      <w:proofErr w:type="gramStart"/>
      <w:r w:rsidRPr="009311E9">
        <w:rPr>
          <w:rFonts w:eastAsia="Calibri"/>
          <w:u w:val="single"/>
        </w:rPr>
        <w:t>chodníku :</w:t>
      </w:r>
      <w:proofErr w:type="gramEnd"/>
    </w:p>
    <w:p w:rsidR="00425669" w:rsidRPr="009311E9" w:rsidRDefault="00425669" w:rsidP="007F4788">
      <w:pPr>
        <w:tabs>
          <w:tab w:val="left" w:pos="993"/>
        </w:tabs>
        <w:spacing w:line="288" w:lineRule="auto"/>
        <w:ind w:firstLine="142"/>
        <w:jc w:val="both"/>
        <w:rPr>
          <w:rFonts w:eastAsia="Calibri"/>
          <w:sz w:val="20"/>
          <w:szCs w:val="20"/>
        </w:rPr>
      </w:pPr>
      <w:r w:rsidRPr="009311E9">
        <w:rPr>
          <w:rFonts w:eastAsia="Calibri"/>
          <w:sz w:val="20"/>
          <w:szCs w:val="20"/>
        </w:rPr>
        <w:t>Infiltrační postřik 0,8 – 1,2kg/m</w:t>
      </w:r>
      <w:r w:rsidRPr="009311E9">
        <w:rPr>
          <w:rFonts w:eastAsia="Calibri"/>
          <w:sz w:val="20"/>
          <w:szCs w:val="20"/>
          <w:vertAlign w:val="superscript"/>
        </w:rPr>
        <w:t>2</w:t>
      </w:r>
    </w:p>
    <w:p w:rsidR="00425669" w:rsidRPr="009311E9" w:rsidRDefault="00425669" w:rsidP="007F4788">
      <w:pPr>
        <w:tabs>
          <w:tab w:val="left" w:pos="993"/>
        </w:tabs>
        <w:spacing w:line="288" w:lineRule="auto"/>
        <w:ind w:firstLine="142"/>
        <w:jc w:val="both"/>
        <w:rPr>
          <w:rFonts w:eastAsia="Calibri"/>
          <w:sz w:val="20"/>
          <w:szCs w:val="20"/>
        </w:rPr>
      </w:pPr>
      <w:r w:rsidRPr="009311E9">
        <w:rPr>
          <w:rFonts w:eastAsia="Calibri"/>
          <w:sz w:val="20"/>
          <w:szCs w:val="20"/>
        </w:rPr>
        <w:t>MZK      fr.4/32 ……</w:t>
      </w:r>
      <w:proofErr w:type="gramStart"/>
      <w:r w:rsidRPr="009311E9">
        <w:rPr>
          <w:rFonts w:eastAsia="Calibri"/>
          <w:sz w:val="20"/>
          <w:szCs w:val="20"/>
        </w:rPr>
        <w:t>… .0,1m</w:t>
      </w:r>
      <w:proofErr w:type="gramEnd"/>
      <w:r w:rsidRPr="009311E9">
        <w:rPr>
          <w:rFonts w:eastAsia="Calibri"/>
          <w:sz w:val="20"/>
          <w:szCs w:val="20"/>
        </w:rPr>
        <w:t xml:space="preserve">     Mech.</w:t>
      </w:r>
      <w:proofErr w:type="spellStart"/>
      <w:r w:rsidRPr="009311E9">
        <w:rPr>
          <w:rFonts w:eastAsia="Calibri"/>
          <w:sz w:val="20"/>
          <w:szCs w:val="20"/>
        </w:rPr>
        <w:t>zpev.kam</w:t>
      </w:r>
      <w:proofErr w:type="spellEnd"/>
      <w:r w:rsidRPr="009311E9">
        <w:rPr>
          <w:rFonts w:eastAsia="Calibri"/>
          <w:sz w:val="20"/>
          <w:szCs w:val="20"/>
        </w:rPr>
        <w:t>. ČSN 736126-1</w:t>
      </w:r>
    </w:p>
    <w:p w:rsidR="00425669" w:rsidRPr="009311E9" w:rsidRDefault="00425669" w:rsidP="007F4788">
      <w:pPr>
        <w:tabs>
          <w:tab w:val="left" w:pos="993"/>
        </w:tabs>
        <w:spacing w:line="288" w:lineRule="auto"/>
        <w:ind w:firstLine="142"/>
        <w:jc w:val="both"/>
        <w:rPr>
          <w:rFonts w:eastAsia="Calibri"/>
          <w:sz w:val="20"/>
          <w:szCs w:val="20"/>
        </w:rPr>
      </w:pPr>
      <w:r w:rsidRPr="009311E9">
        <w:rPr>
          <w:rFonts w:eastAsia="Calibri"/>
          <w:sz w:val="20"/>
          <w:szCs w:val="20"/>
        </w:rPr>
        <w:t>ŠTĚRKODRŤ fr.0/63…0,18m</w:t>
      </w:r>
    </w:p>
    <w:p w:rsidR="00425669" w:rsidRPr="009311E9" w:rsidRDefault="00425669" w:rsidP="007F4788">
      <w:pPr>
        <w:tabs>
          <w:tab w:val="left" w:pos="993"/>
        </w:tabs>
        <w:spacing w:line="288" w:lineRule="auto"/>
        <w:ind w:firstLine="142"/>
        <w:jc w:val="both"/>
        <w:rPr>
          <w:rFonts w:eastAsia="Calibri"/>
          <w:sz w:val="20"/>
          <w:szCs w:val="20"/>
          <w:u w:val="single"/>
        </w:rPr>
      </w:pPr>
      <w:r w:rsidRPr="009311E9">
        <w:rPr>
          <w:rFonts w:eastAsia="Calibri"/>
          <w:sz w:val="20"/>
          <w:szCs w:val="20"/>
          <w:u w:val="single"/>
        </w:rPr>
        <w:t>GEOTEXTILIE</w:t>
      </w:r>
    </w:p>
    <w:p w:rsidR="00425669" w:rsidRPr="009311E9" w:rsidRDefault="00425669" w:rsidP="007F4788">
      <w:pPr>
        <w:tabs>
          <w:tab w:val="left" w:pos="993"/>
        </w:tabs>
        <w:spacing w:line="288" w:lineRule="auto"/>
        <w:ind w:firstLine="142"/>
        <w:jc w:val="both"/>
        <w:rPr>
          <w:rFonts w:eastAsia="Calibri"/>
          <w:sz w:val="20"/>
          <w:szCs w:val="20"/>
        </w:rPr>
      </w:pPr>
      <w:r w:rsidRPr="009311E9">
        <w:rPr>
          <w:rFonts w:eastAsia="Calibri"/>
          <w:sz w:val="20"/>
          <w:szCs w:val="20"/>
        </w:rPr>
        <w:t>Celkem                        0,28m</w:t>
      </w:r>
    </w:p>
    <w:p w:rsidR="00425669" w:rsidRPr="009311E9" w:rsidRDefault="00425669" w:rsidP="007F4788">
      <w:pPr>
        <w:tabs>
          <w:tab w:val="left" w:pos="993"/>
        </w:tabs>
        <w:spacing w:line="288" w:lineRule="auto"/>
        <w:ind w:firstLine="142"/>
        <w:jc w:val="both"/>
        <w:rPr>
          <w:rFonts w:eastAsia="Calibri"/>
        </w:rPr>
      </w:pPr>
      <w:r w:rsidRPr="009311E9">
        <w:rPr>
          <w:rFonts w:eastAsia="Calibri"/>
        </w:rPr>
        <w:t xml:space="preserve">Konstrukce bude uložena na upravenou pláň min.30MPa,která bude vyztužena </w:t>
      </w:r>
      <w:proofErr w:type="spellStart"/>
      <w:r w:rsidRPr="009311E9">
        <w:rPr>
          <w:rFonts w:eastAsia="Calibri"/>
        </w:rPr>
        <w:t>geotextilií</w:t>
      </w:r>
      <w:proofErr w:type="spellEnd"/>
      <w:r w:rsidRPr="009311E9">
        <w:rPr>
          <w:rFonts w:eastAsia="Calibri"/>
        </w:rPr>
        <w:t>.</w:t>
      </w:r>
    </w:p>
    <w:p w:rsidR="00425669" w:rsidRPr="009311E9" w:rsidRDefault="00425669" w:rsidP="007F4788">
      <w:pPr>
        <w:tabs>
          <w:tab w:val="left" w:pos="993"/>
        </w:tabs>
        <w:spacing w:line="288" w:lineRule="auto"/>
        <w:ind w:firstLine="142"/>
        <w:jc w:val="both"/>
        <w:rPr>
          <w:rFonts w:eastAsia="Calibri"/>
          <w:u w:val="single"/>
        </w:rPr>
      </w:pPr>
      <w:r w:rsidRPr="009311E9">
        <w:rPr>
          <w:rFonts w:eastAsia="Calibri"/>
          <w:u w:val="single"/>
        </w:rPr>
        <w:lastRenderedPageBreak/>
        <w:t>Odvodnění</w:t>
      </w:r>
    </w:p>
    <w:p w:rsidR="00425669" w:rsidRPr="009311E9" w:rsidRDefault="00425669" w:rsidP="007F4788">
      <w:pPr>
        <w:tabs>
          <w:tab w:val="left" w:pos="993"/>
        </w:tabs>
        <w:spacing w:line="288" w:lineRule="auto"/>
        <w:ind w:firstLine="142"/>
        <w:jc w:val="both"/>
        <w:rPr>
          <w:rFonts w:eastAsia="Calibri"/>
        </w:rPr>
      </w:pPr>
      <w:r w:rsidRPr="009311E9">
        <w:rPr>
          <w:rFonts w:eastAsia="Calibri"/>
        </w:rPr>
        <w:t xml:space="preserve">Odvodnění chodníku je navrženo střechovitým příčným spádem do </w:t>
      </w:r>
      <w:proofErr w:type="spellStart"/>
      <w:r w:rsidRPr="009311E9">
        <w:rPr>
          <w:rFonts w:eastAsia="Calibri"/>
        </w:rPr>
        <w:t>stáv.</w:t>
      </w:r>
      <w:proofErr w:type="gramStart"/>
      <w:r w:rsidRPr="009311E9">
        <w:rPr>
          <w:rFonts w:eastAsia="Calibri"/>
        </w:rPr>
        <w:t>terénu.Pod</w:t>
      </w:r>
      <w:proofErr w:type="spellEnd"/>
      <w:proofErr w:type="gramEnd"/>
      <w:r w:rsidRPr="009311E9">
        <w:rPr>
          <w:rFonts w:eastAsia="Calibri"/>
        </w:rPr>
        <w:t xml:space="preserve"> konstrukcí chodníku větve A je v celé délce umístěna drenážní trubka,která je zaústěna do stávající kanalizační šachty.</w:t>
      </w:r>
    </w:p>
    <w:p w:rsidR="00425669" w:rsidRPr="009311E9" w:rsidRDefault="00425669" w:rsidP="007F4788">
      <w:pPr>
        <w:tabs>
          <w:tab w:val="left" w:pos="993"/>
        </w:tabs>
        <w:spacing w:line="288" w:lineRule="auto"/>
        <w:ind w:firstLine="142"/>
        <w:jc w:val="both"/>
        <w:rPr>
          <w:rFonts w:eastAsia="Calibri"/>
          <w:u w:val="single"/>
        </w:rPr>
      </w:pPr>
      <w:r w:rsidRPr="009311E9">
        <w:rPr>
          <w:rFonts w:eastAsia="Calibri"/>
          <w:u w:val="single"/>
        </w:rPr>
        <w:t>Zemní práce</w:t>
      </w:r>
    </w:p>
    <w:p w:rsidR="00425669" w:rsidRPr="009311E9" w:rsidRDefault="00425669" w:rsidP="007F4788">
      <w:pPr>
        <w:tabs>
          <w:tab w:val="left" w:pos="993"/>
        </w:tabs>
        <w:spacing w:line="288" w:lineRule="auto"/>
        <w:ind w:firstLine="142"/>
        <w:jc w:val="both"/>
        <w:rPr>
          <w:rFonts w:eastAsia="Calibri"/>
        </w:rPr>
      </w:pPr>
      <w:r w:rsidRPr="009311E9">
        <w:rPr>
          <w:rFonts w:eastAsia="Calibri"/>
        </w:rPr>
        <w:t>Zemní práce (odkop pro spodní stavbu) budou prováděny v zemině třídy 3 předpokládané množství 120m</w:t>
      </w:r>
      <w:r w:rsidRPr="009311E9">
        <w:rPr>
          <w:rFonts w:eastAsia="Calibri"/>
          <w:vertAlign w:val="superscript"/>
        </w:rPr>
        <w:t>3</w:t>
      </w:r>
      <w:r w:rsidRPr="009311E9">
        <w:rPr>
          <w:rFonts w:eastAsia="Calibri"/>
        </w:rPr>
        <w:t>.</w:t>
      </w:r>
      <w:r w:rsidRPr="009311E9">
        <w:t xml:space="preserve"> </w:t>
      </w:r>
      <w:r w:rsidRPr="009311E9">
        <w:rPr>
          <w:rFonts w:eastAsia="Calibri"/>
        </w:rPr>
        <w:t xml:space="preserve">Zemina </w:t>
      </w:r>
      <w:r w:rsidRPr="009311E9">
        <w:t xml:space="preserve">bude použita na </w:t>
      </w:r>
      <w:r w:rsidR="002F3B25" w:rsidRPr="009311E9">
        <w:t>t</w:t>
      </w:r>
      <w:r w:rsidRPr="009311E9">
        <w:t xml:space="preserve">erénní modelace. Zbylá část bude odvezena na skládku k recyklaci. </w:t>
      </w:r>
      <w:r w:rsidRPr="009311E9">
        <w:rPr>
          <w:rFonts w:eastAsia="Calibri"/>
        </w:rPr>
        <w:t>V kořenové zóně stromu bude kopáno ručně.</w:t>
      </w:r>
      <w:r w:rsidRPr="009311E9">
        <w:t xml:space="preserve"> </w:t>
      </w:r>
      <w:r w:rsidRPr="009311E9">
        <w:rPr>
          <w:rFonts w:eastAsia="Calibri"/>
        </w:rPr>
        <w:t>Plocha bude vymezena při autorském dozoru.</w:t>
      </w:r>
    </w:p>
    <w:p w:rsidR="006C018C" w:rsidRPr="009311E9" w:rsidRDefault="006C018C" w:rsidP="007F4788">
      <w:pPr>
        <w:tabs>
          <w:tab w:val="left" w:pos="993"/>
        </w:tabs>
        <w:ind w:firstLine="142"/>
        <w:jc w:val="both"/>
      </w:pPr>
      <w:proofErr w:type="spellStart"/>
      <w:r w:rsidRPr="009311E9">
        <w:t>Mlatový</w:t>
      </w:r>
      <w:proofErr w:type="spellEnd"/>
      <w:r w:rsidRPr="009311E9">
        <w:t xml:space="preserve"> chodník je rozebíratelný povrch, který lze snadno v případě nutnosti demontovat.</w:t>
      </w:r>
    </w:p>
    <w:p w:rsidR="006C018C" w:rsidRPr="009311E9" w:rsidRDefault="006C018C" w:rsidP="007F4788">
      <w:pPr>
        <w:tabs>
          <w:tab w:val="left" w:pos="993"/>
        </w:tabs>
        <w:spacing w:line="288" w:lineRule="auto"/>
        <w:ind w:firstLine="142"/>
        <w:jc w:val="both"/>
        <w:rPr>
          <w:rFonts w:eastAsia="Calibri"/>
        </w:rPr>
      </w:pPr>
    </w:p>
    <w:p w:rsidR="00425669" w:rsidRPr="009311E9" w:rsidRDefault="00425669" w:rsidP="007F4788">
      <w:pPr>
        <w:pStyle w:val="Nadpis2"/>
        <w:ind w:firstLine="142"/>
      </w:pPr>
      <w:bookmarkStart w:id="17" w:name="_Toc412436574"/>
      <w:r w:rsidRPr="009311E9">
        <w:t>Herní prvky</w:t>
      </w:r>
      <w:bookmarkEnd w:id="17"/>
    </w:p>
    <w:p w:rsidR="00425669" w:rsidRPr="009311E9" w:rsidRDefault="00425669" w:rsidP="007F4788">
      <w:pPr>
        <w:pStyle w:val="Nadpis3"/>
        <w:tabs>
          <w:tab w:val="left" w:pos="993"/>
        </w:tabs>
        <w:ind w:firstLine="142"/>
        <w:jc w:val="both"/>
      </w:pPr>
      <w:bookmarkStart w:id="18" w:name="_Toc412436575"/>
      <w:r w:rsidRPr="009311E9">
        <w:t>Materiál a provedení herních prvků</w:t>
      </w:r>
      <w:bookmarkEnd w:id="18"/>
    </w:p>
    <w:p w:rsidR="00425669" w:rsidRPr="009311E9" w:rsidRDefault="00425669" w:rsidP="007F4788">
      <w:pPr>
        <w:tabs>
          <w:tab w:val="left" w:pos="993"/>
        </w:tabs>
        <w:ind w:firstLine="142"/>
        <w:jc w:val="both"/>
        <w:rPr>
          <w:rFonts w:cs="Tahoma"/>
          <w:iCs/>
        </w:rPr>
      </w:pPr>
      <w:r w:rsidRPr="009311E9">
        <w:rPr>
          <w:rFonts w:cs="Tahoma"/>
          <w:iCs/>
        </w:rPr>
        <w:t>Nosné konstrukce herních prvků budou akátové kulatiny, která bude kotvena do betonových patek různé velikosti. Betonové patky budou vždy kryty vegetačním nebo kačírkovým souvrstvím s minimální mocností 0,2 m. Beton pro kotvení bude třídy C20/25. Velikost betonových patek bude přizpůsobena dle technologie kotvení vybraného výrobce herních prvků. Dno betonových patek bude ponecháno otevřené.</w:t>
      </w:r>
    </w:p>
    <w:p w:rsidR="00425669" w:rsidRPr="009311E9" w:rsidRDefault="00425669" w:rsidP="007F4788">
      <w:pPr>
        <w:tabs>
          <w:tab w:val="left" w:pos="993"/>
        </w:tabs>
        <w:ind w:firstLine="142"/>
        <w:jc w:val="both"/>
        <w:rPr>
          <w:rFonts w:cs="Tahoma"/>
          <w:iCs/>
        </w:rPr>
      </w:pPr>
      <w:r w:rsidRPr="009311E9">
        <w:rPr>
          <w:rFonts w:cs="Tahoma"/>
          <w:iCs/>
        </w:rPr>
        <w:t xml:space="preserve">Základní dřevěná konstrukce může být doplněna dřevem, které bude mít obdobné vlastnosti jako akát (tvrdost, dlouhověkost). Spojovací materiál bude použit a dimenzován podle míry a způsobu zátěže. </w:t>
      </w:r>
    </w:p>
    <w:p w:rsidR="00425669" w:rsidRPr="009311E9" w:rsidRDefault="00425669" w:rsidP="009311E9">
      <w:pPr>
        <w:tabs>
          <w:tab w:val="left" w:pos="993"/>
        </w:tabs>
        <w:autoSpaceDE w:val="0"/>
        <w:autoSpaceDN w:val="0"/>
        <w:adjustRightInd w:val="0"/>
        <w:spacing w:after="0" w:line="240" w:lineRule="auto"/>
        <w:jc w:val="both"/>
        <w:rPr>
          <w:rFonts w:cs="ComicSansMS,Bold"/>
          <w:bCs/>
          <w:u w:val="single"/>
        </w:rPr>
      </w:pPr>
      <w:r w:rsidRPr="009311E9">
        <w:rPr>
          <w:rFonts w:cs="ComicSansMS,Bold"/>
          <w:bCs/>
          <w:u w:val="single"/>
        </w:rPr>
        <w:t>Použitý materiál:</w:t>
      </w:r>
    </w:p>
    <w:p w:rsidR="00425669" w:rsidRPr="009311E9" w:rsidRDefault="00425669" w:rsidP="007F4788">
      <w:pPr>
        <w:tabs>
          <w:tab w:val="left" w:pos="993"/>
        </w:tabs>
        <w:autoSpaceDE w:val="0"/>
        <w:autoSpaceDN w:val="0"/>
        <w:adjustRightInd w:val="0"/>
        <w:spacing w:after="0" w:line="240" w:lineRule="auto"/>
        <w:ind w:firstLine="142"/>
        <w:jc w:val="both"/>
        <w:rPr>
          <w:rFonts w:cs="ComicSansMS,Bold"/>
          <w:bCs/>
          <w:u w:val="single"/>
        </w:rPr>
      </w:pPr>
      <w:r w:rsidRPr="009311E9">
        <w:rPr>
          <w:rFonts w:cs="ComicSansMS,Bold"/>
          <w:bCs/>
          <w:u w:val="single"/>
        </w:rPr>
        <w:t>Dřevo:</w:t>
      </w:r>
    </w:p>
    <w:p w:rsidR="00425669" w:rsidRPr="009311E9" w:rsidRDefault="00425669" w:rsidP="007F4788">
      <w:pPr>
        <w:tabs>
          <w:tab w:val="left" w:pos="993"/>
        </w:tabs>
        <w:autoSpaceDE w:val="0"/>
        <w:autoSpaceDN w:val="0"/>
        <w:adjustRightInd w:val="0"/>
        <w:spacing w:after="0" w:line="240" w:lineRule="auto"/>
        <w:ind w:firstLine="142"/>
        <w:jc w:val="both"/>
        <w:rPr>
          <w:rFonts w:cs="ComicSansMS"/>
        </w:rPr>
      </w:pPr>
      <w:r w:rsidRPr="009311E9">
        <w:rPr>
          <w:rFonts w:cs="ComicSansMS"/>
        </w:rPr>
        <w:t xml:space="preserve">herní prvky budou vyrobeny z akátového </w:t>
      </w:r>
      <w:proofErr w:type="spellStart"/>
      <w:r w:rsidRPr="009311E9">
        <w:rPr>
          <w:rFonts w:cs="ComicSansMS"/>
        </w:rPr>
        <w:t>odkorněného</w:t>
      </w:r>
      <w:proofErr w:type="spellEnd"/>
      <w:r w:rsidRPr="009311E9">
        <w:rPr>
          <w:rFonts w:cs="ComicSansMS"/>
        </w:rPr>
        <w:t xml:space="preserve">, </w:t>
      </w:r>
      <w:proofErr w:type="spellStart"/>
      <w:r w:rsidRPr="009311E9">
        <w:rPr>
          <w:rFonts w:cs="ComicSansMS"/>
        </w:rPr>
        <w:t>odběleného</w:t>
      </w:r>
      <w:proofErr w:type="spellEnd"/>
      <w:r w:rsidRPr="009311E9">
        <w:rPr>
          <w:rFonts w:cs="ComicSansMS"/>
        </w:rPr>
        <w:t xml:space="preserve"> a obroušeného dřeva</w:t>
      </w:r>
    </w:p>
    <w:p w:rsidR="00425669" w:rsidRPr="009311E9" w:rsidRDefault="00425669" w:rsidP="007F4788">
      <w:pPr>
        <w:tabs>
          <w:tab w:val="left" w:pos="993"/>
        </w:tabs>
        <w:autoSpaceDE w:val="0"/>
        <w:autoSpaceDN w:val="0"/>
        <w:adjustRightInd w:val="0"/>
        <w:spacing w:after="0" w:line="240" w:lineRule="auto"/>
        <w:ind w:firstLine="142"/>
        <w:jc w:val="both"/>
        <w:rPr>
          <w:rFonts w:cs="ComicSansMS"/>
        </w:rPr>
      </w:pPr>
      <w:r w:rsidRPr="009311E9">
        <w:rPr>
          <w:rFonts w:cs="ComicSansMS"/>
        </w:rPr>
        <w:t>Použité řezivo bude v jakosti A nebo AB, bez prasklin, volných suků a vizuálních vad. Dřevo musí být zdravé bez znaků hnilob a přítomnosti dřevokazných hub a živočichů. Kulatina nesmí obsahovat hnilobu, trhliny a přítomnost dřevokazných hub a živočichů. Suky můžou být drobné a srostlé.</w:t>
      </w:r>
    </w:p>
    <w:p w:rsidR="00425669" w:rsidRPr="009311E9" w:rsidRDefault="00425669" w:rsidP="007F4788">
      <w:pPr>
        <w:tabs>
          <w:tab w:val="left" w:pos="993"/>
        </w:tabs>
        <w:autoSpaceDE w:val="0"/>
        <w:autoSpaceDN w:val="0"/>
        <w:adjustRightInd w:val="0"/>
        <w:spacing w:after="0" w:line="240" w:lineRule="auto"/>
        <w:ind w:firstLine="142"/>
        <w:jc w:val="both"/>
        <w:rPr>
          <w:rFonts w:cs="ComicSansMS,Bold"/>
          <w:bCs/>
          <w:u w:val="single"/>
        </w:rPr>
      </w:pPr>
      <w:r w:rsidRPr="009311E9">
        <w:rPr>
          <w:rFonts w:cs="ComicSansMS,Bold"/>
          <w:bCs/>
          <w:u w:val="single"/>
        </w:rPr>
        <w:t>Kovové části:</w:t>
      </w:r>
    </w:p>
    <w:p w:rsidR="00425669" w:rsidRPr="009311E9" w:rsidRDefault="00425669" w:rsidP="007F4788">
      <w:pPr>
        <w:tabs>
          <w:tab w:val="left" w:pos="993"/>
        </w:tabs>
        <w:autoSpaceDE w:val="0"/>
        <w:autoSpaceDN w:val="0"/>
        <w:adjustRightInd w:val="0"/>
        <w:spacing w:after="0" w:line="240" w:lineRule="auto"/>
        <w:ind w:firstLine="142"/>
        <w:jc w:val="both"/>
        <w:rPr>
          <w:rFonts w:cs="ComicSansMS"/>
        </w:rPr>
      </w:pPr>
      <w:r w:rsidRPr="009311E9">
        <w:rPr>
          <w:rFonts w:cs="ComicSansMS"/>
        </w:rPr>
        <w:t>veškeré spojovací materiály budou žárově pozinkovány, z nerezové oceli nebo z hliníku</w:t>
      </w:r>
    </w:p>
    <w:p w:rsidR="00425669" w:rsidRPr="009311E9" w:rsidRDefault="00425669" w:rsidP="007F4788">
      <w:pPr>
        <w:tabs>
          <w:tab w:val="left" w:pos="993"/>
        </w:tabs>
        <w:autoSpaceDE w:val="0"/>
        <w:autoSpaceDN w:val="0"/>
        <w:adjustRightInd w:val="0"/>
        <w:spacing w:after="0" w:line="240" w:lineRule="auto"/>
        <w:ind w:firstLine="142"/>
        <w:jc w:val="both"/>
        <w:rPr>
          <w:rFonts w:cs="ComicSansMS"/>
        </w:rPr>
      </w:pPr>
      <w:r w:rsidRPr="009311E9">
        <w:rPr>
          <w:rFonts w:cs="ComicSansMS"/>
        </w:rPr>
        <w:t>kovové části budou práškově lakované, z nerezové oceli nebo žárově pozinkovány</w:t>
      </w:r>
    </w:p>
    <w:p w:rsidR="00425669" w:rsidRPr="009311E9" w:rsidRDefault="00425669" w:rsidP="007F4788">
      <w:pPr>
        <w:tabs>
          <w:tab w:val="left" w:pos="993"/>
        </w:tabs>
        <w:autoSpaceDE w:val="0"/>
        <w:autoSpaceDN w:val="0"/>
        <w:adjustRightInd w:val="0"/>
        <w:spacing w:after="0" w:line="240" w:lineRule="auto"/>
        <w:ind w:firstLine="142"/>
        <w:jc w:val="both"/>
        <w:rPr>
          <w:rFonts w:cs="ComicSansMS,Bold"/>
          <w:bCs/>
          <w:u w:val="single"/>
        </w:rPr>
      </w:pPr>
      <w:r w:rsidRPr="009311E9">
        <w:rPr>
          <w:rFonts w:cs="ComicSansMS,Bold"/>
          <w:bCs/>
          <w:u w:val="single"/>
        </w:rPr>
        <w:t>Lana:</w:t>
      </w:r>
    </w:p>
    <w:p w:rsidR="00425669" w:rsidRPr="009311E9" w:rsidRDefault="00425669" w:rsidP="007F4788">
      <w:pPr>
        <w:tabs>
          <w:tab w:val="left" w:pos="993"/>
        </w:tabs>
        <w:autoSpaceDE w:val="0"/>
        <w:autoSpaceDN w:val="0"/>
        <w:adjustRightInd w:val="0"/>
        <w:spacing w:after="0" w:line="240" w:lineRule="auto"/>
        <w:ind w:firstLine="142"/>
        <w:jc w:val="both"/>
        <w:rPr>
          <w:rFonts w:cs="ComicSansMS"/>
        </w:rPr>
      </w:pPr>
      <w:r w:rsidRPr="009311E9">
        <w:rPr>
          <w:rFonts w:cs="ComicSansMS"/>
        </w:rPr>
        <w:t>lana a sítě budou vyrobeny z polypropylenových lan s ocelovým kordem</w:t>
      </w:r>
    </w:p>
    <w:p w:rsidR="00425669" w:rsidRPr="009311E9" w:rsidRDefault="00425669" w:rsidP="007F4788">
      <w:pPr>
        <w:tabs>
          <w:tab w:val="left" w:pos="993"/>
        </w:tabs>
        <w:autoSpaceDE w:val="0"/>
        <w:autoSpaceDN w:val="0"/>
        <w:adjustRightInd w:val="0"/>
        <w:spacing w:after="0" w:line="240" w:lineRule="auto"/>
        <w:ind w:firstLine="142"/>
        <w:jc w:val="both"/>
        <w:rPr>
          <w:rFonts w:cs="ComicSansMS,Bold"/>
          <w:bCs/>
          <w:u w:val="single"/>
        </w:rPr>
      </w:pPr>
      <w:r w:rsidRPr="009311E9">
        <w:rPr>
          <w:rFonts w:cs="ComicSansMS,Bold"/>
          <w:bCs/>
          <w:u w:val="single"/>
        </w:rPr>
        <w:t>Skluzavky:</w:t>
      </w:r>
    </w:p>
    <w:p w:rsidR="00425669" w:rsidRPr="009311E9" w:rsidRDefault="00425669" w:rsidP="007F4788">
      <w:pPr>
        <w:tabs>
          <w:tab w:val="left" w:pos="993"/>
        </w:tabs>
        <w:autoSpaceDE w:val="0"/>
        <w:autoSpaceDN w:val="0"/>
        <w:adjustRightInd w:val="0"/>
        <w:spacing w:after="0" w:line="240" w:lineRule="auto"/>
        <w:ind w:firstLine="142"/>
        <w:jc w:val="both"/>
        <w:rPr>
          <w:rFonts w:cs="ComicSansMS"/>
        </w:rPr>
      </w:pPr>
      <w:r w:rsidRPr="009311E9">
        <w:rPr>
          <w:rFonts w:cs="ComicSansMS"/>
        </w:rPr>
        <w:t>skluzavky budou vyrobené z UV stabilního laminátu</w:t>
      </w:r>
    </w:p>
    <w:p w:rsidR="00425669" w:rsidRPr="009311E9" w:rsidRDefault="00425669" w:rsidP="007F4788">
      <w:pPr>
        <w:tabs>
          <w:tab w:val="left" w:pos="993"/>
        </w:tabs>
        <w:autoSpaceDE w:val="0"/>
        <w:autoSpaceDN w:val="0"/>
        <w:adjustRightInd w:val="0"/>
        <w:spacing w:after="0" w:line="240" w:lineRule="auto"/>
        <w:ind w:firstLine="142"/>
        <w:jc w:val="both"/>
        <w:rPr>
          <w:rFonts w:cs="ComicSansMS,Bold"/>
          <w:bCs/>
          <w:u w:val="single"/>
        </w:rPr>
      </w:pPr>
      <w:r w:rsidRPr="009311E9">
        <w:rPr>
          <w:rFonts w:cs="ComicSansMS,Bold"/>
          <w:bCs/>
          <w:u w:val="single"/>
        </w:rPr>
        <w:t>Povrchová úprava:</w:t>
      </w:r>
    </w:p>
    <w:p w:rsidR="00425669" w:rsidRPr="009311E9" w:rsidRDefault="00425669" w:rsidP="007F4788">
      <w:pPr>
        <w:tabs>
          <w:tab w:val="left" w:pos="993"/>
        </w:tabs>
        <w:ind w:firstLine="142"/>
        <w:jc w:val="both"/>
        <w:rPr>
          <w:rFonts w:cs="Tahoma"/>
          <w:iCs/>
        </w:rPr>
      </w:pPr>
      <w:r w:rsidRPr="009311E9">
        <w:rPr>
          <w:rFonts w:cs="ComicSansMS"/>
        </w:rPr>
        <w:t>herní prvky budou opatřeny zdravotně nezávadným nátěrem na vodní bázi</w:t>
      </w:r>
    </w:p>
    <w:p w:rsidR="00425669" w:rsidRPr="009311E9" w:rsidRDefault="00425669" w:rsidP="007F4788">
      <w:pPr>
        <w:tabs>
          <w:tab w:val="left" w:pos="993"/>
        </w:tabs>
        <w:ind w:firstLine="142"/>
        <w:jc w:val="both"/>
        <w:rPr>
          <w:rFonts w:cs="Tahoma"/>
          <w:iCs/>
        </w:rPr>
      </w:pPr>
    </w:p>
    <w:p w:rsidR="00425669" w:rsidRPr="009311E9" w:rsidRDefault="00425669" w:rsidP="007F4788">
      <w:pPr>
        <w:tabs>
          <w:tab w:val="left" w:pos="993"/>
        </w:tabs>
        <w:ind w:firstLine="142"/>
        <w:jc w:val="both"/>
        <w:rPr>
          <w:rFonts w:cs="Tahoma"/>
          <w:b/>
          <w:iCs/>
        </w:rPr>
      </w:pPr>
      <w:r w:rsidRPr="009311E9">
        <w:rPr>
          <w:rFonts w:cs="Tahoma"/>
          <w:b/>
          <w:iCs/>
        </w:rPr>
        <w:t>Níže specifikované vzorové herní prvky mohou být nahrazeny kvalitativně, funkčně, technicky a tvarově obdobně řešenými typy mobiliáře při dodržení daných materiálů. Od uvedených rozměrů je možné se odchýlit v toleranci do 10%. Umístění</w:t>
      </w:r>
      <w:r w:rsidR="007E0537">
        <w:rPr>
          <w:rFonts w:cs="Tahoma"/>
          <w:b/>
          <w:iCs/>
        </w:rPr>
        <w:t xml:space="preserve"> a velikost</w:t>
      </w:r>
      <w:r w:rsidRPr="009311E9">
        <w:rPr>
          <w:rFonts w:cs="Tahoma"/>
          <w:b/>
          <w:iCs/>
        </w:rPr>
        <w:t xml:space="preserve"> herního prvku musí respektovat rozsah jeho bezpečnostní zóny.</w:t>
      </w:r>
    </w:p>
    <w:p w:rsidR="00425669" w:rsidRPr="009311E9" w:rsidRDefault="00425669" w:rsidP="007F4788">
      <w:pPr>
        <w:tabs>
          <w:tab w:val="left" w:pos="993"/>
        </w:tabs>
        <w:ind w:firstLine="142"/>
        <w:jc w:val="both"/>
        <w:rPr>
          <w:rFonts w:cs="Tahoma"/>
          <w:i/>
          <w:iCs/>
        </w:rPr>
      </w:pPr>
    </w:p>
    <w:p w:rsidR="00425669" w:rsidRPr="009311E9" w:rsidRDefault="00425669" w:rsidP="007F4788">
      <w:pPr>
        <w:tabs>
          <w:tab w:val="left" w:pos="993"/>
        </w:tabs>
        <w:ind w:firstLine="142"/>
        <w:jc w:val="both"/>
        <w:rPr>
          <w:b/>
          <w:i/>
        </w:rPr>
      </w:pPr>
      <w:r w:rsidRPr="009311E9">
        <w:rPr>
          <w:i/>
        </w:rPr>
        <w:t>Všechny dřevěné prvky budou impregnované lazurou na dřevo od jednoho výrobce ve stejném odstínu. Odstín lazury bude odsouhlasen na začátku stavby autorem PD.</w:t>
      </w:r>
    </w:p>
    <w:p w:rsidR="00425669" w:rsidRPr="009311E9" w:rsidRDefault="00425669" w:rsidP="007F4788">
      <w:pPr>
        <w:tabs>
          <w:tab w:val="left" w:pos="993"/>
        </w:tabs>
        <w:ind w:firstLine="142"/>
        <w:jc w:val="both"/>
        <w:rPr>
          <w:i/>
        </w:rPr>
      </w:pPr>
    </w:p>
    <w:p w:rsidR="00425669" w:rsidRPr="009311E9" w:rsidRDefault="00425669" w:rsidP="007F4788">
      <w:pPr>
        <w:pStyle w:val="Bezmezer"/>
        <w:tabs>
          <w:tab w:val="left" w:pos="993"/>
        </w:tabs>
        <w:ind w:firstLine="142"/>
        <w:jc w:val="both"/>
      </w:pPr>
      <w:r w:rsidRPr="009311E9">
        <w:rPr>
          <w:i/>
          <w:iCs/>
        </w:rPr>
        <w:t xml:space="preserve">Herní prvky dále uvedené budou certifikované dle normy </w:t>
      </w:r>
      <w:r w:rsidRPr="009311E9">
        <w:rPr>
          <w:rFonts w:cs="Arial"/>
          <w:shd w:val="clear" w:color="auto" w:fill="FFFFFF"/>
        </w:rPr>
        <w:t>ČSN EN 1176 Norma bezpečnostní pro zařízení dětských hřišť.</w:t>
      </w:r>
      <w:r w:rsidRPr="009311E9">
        <w:rPr>
          <w:i/>
          <w:iCs/>
        </w:rPr>
        <w:t xml:space="preserve"> Před </w:t>
      </w:r>
      <w:r w:rsidRPr="009311E9">
        <w:rPr>
          <w:rFonts w:eastAsia="ArialUnicodeMS" w:cs="ArialUnicodeMS"/>
        </w:rPr>
        <w:t xml:space="preserve">započetím realizace stavby budou zhotovitelem předloženy certifikáty herních prvků - </w:t>
      </w:r>
      <w:r w:rsidRPr="009311E9">
        <w:t xml:space="preserve">HR 3 – HERNÍ SESTAVA, HR 4 – SPORTOVNÍ SESTAVA, HR 7 – POCHŮZNÁ KLADINA, HR 8 – HOUPAČKA, HR 10 – PYRAMIDA, HR 23 – KOLOTOČ, HR25 </w:t>
      </w:r>
      <w:r w:rsidR="00BE61FF" w:rsidRPr="009311E9">
        <w:t>–</w:t>
      </w:r>
      <w:r w:rsidRPr="009311E9">
        <w:t xml:space="preserve"> HOUPAČKA</w:t>
      </w:r>
    </w:p>
    <w:p w:rsidR="00BE61FF" w:rsidRPr="009311E9" w:rsidRDefault="00BE61FF" w:rsidP="007F4788">
      <w:pPr>
        <w:pStyle w:val="Bezmezer"/>
        <w:tabs>
          <w:tab w:val="left" w:pos="993"/>
        </w:tabs>
        <w:ind w:firstLine="142"/>
        <w:jc w:val="both"/>
      </w:pPr>
    </w:p>
    <w:p w:rsidR="00BE61FF" w:rsidRPr="009311E9" w:rsidRDefault="00BE61FF" w:rsidP="007F4788">
      <w:pPr>
        <w:pStyle w:val="Bezmezer"/>
        <w:tabs>
          <w:tab w:val="left" w:pos="993"/>
        </w:tabs>
        <w:ind w:firstLine="142"/>
        <w:jc w:val="both"/>
      </w:pPr>
      <w:r w:rsidRPr="009311E9">
        <w:t>HR 11</w:t>
      </w:r>
      <w:r w:rsidRPr="009311E9">
        <w:rPr>
          <w:shd w:val="clear" w:color="auto" w:fill="FFFFFF"/>
        </w:rPr>
        <w:t xml:space="preserve"> ZAHRADNÍ ALTÁN STUPŇOVITÝ</w:t>
      </w:r>
      <w:r w:rsidRPr="009311E9">
        <w:t xml:space="preserve"> bude v souladu s normou ČSN EN 1176. </w:t>
      </w:r>
    </w:p>
    <w:p w:rsidR="008A7432" w:rsidRPr="009311E9" w:rsidRDefault="008A7432" w:rsidP="007F4788">
      <w:pPr>
        <w:pStyle w:val="Bezmezer"/>
        <w:tabs>
          <w:tab w:val="left" w:pos="993"/>
        </w:tabs>
        <w:ind w:firstLine="142"/>
        <w:jc w:val="both"/>
      </w:pPr>
    </w:p>
    <w:p w:rsidR="008A7432" w:rsidRPr="009311E9" w:rsidRDefault="008A7432" w:rsidP="007F4788">
      <w:pPr>
        <w:tabs>
          <w:tab w:val="left" w:pos="993"/>
        </w:tabs>
        <w:ind w:firstLine="142"/>
        <w:jc w:val="both"/>
        <w:rPr>
          <w:rFonts w:cs="Arial"/>
          <w:shd w:val="clear" w:color="auto" w:fill="FFFFFF"/>
        </w:rPr>
      </w:pPr>
      <w:r w:rsidRPr="009311E9">
        <w:rPr>
          <w:rFonts w:cs="Arial"/>
          <w:shd w:val="clear" w:color="auto" w:fill="FFFFFF"/>
        </w:rPr>
        <w:t xml:space="preserve">Písek fr.  0/4 v pískovištích bude certifikovaný </w:t>
      </w:r>
      <w:r w:rsidRPr="009311E9">
        <w:t>dle vyhlášky č.238/2011.</w:t>
      </w:r>
    </w:p>
    <w:p w:rsidR="00425669" w:rsidRPr="009311E9" w:rsidRDefault="00425669" w:rsidP="007F4788">
      <w:pPr>
        <w:tabs>
          <w:tab w:val="left" w:pos="993"/>
        </w:tabs>
        <w:ind w:firstLine="142"/>
        <w:jc w:val="both"/>
        <w:rPr>
          <w:rFonts w:cs="Tahoma"/>
          <w:i/>
          <w:iCs/>
        </w:rPr>
      </w:pPr>
    </w:p>
    <w:p w:rsidR="008A7432" w:rsidRPr="009311E9" w:rsidRDefault="00425669" w:rsidP="007F4788">
      <w:pPr>
        <w:pStyle w:val="Bezmezer"/>
        <w:ind w:firstLine="142"/>
        <w:jc w:val="both"/>
        <w:rPr>
          <w:rFonts w:cs="Arial"/>
          <w:shd w:val="clear" w:color="auto" w:fill="FFFFFF"/>
        </w:rPr>
      </w:pPr>
      <w:r w:rsidRPr="009311E9">
        <w:rPr>
          <w:rFonts w:cs="Tahoma"/>
          <w:iCs/>
        </w:rPr>
        <w:t xml:space="preserve">Dopadové plochy u jednotlivých herních prvků jsou navrženy dle normy </w:t>
      </w:r>
      <w:r w:rsidRPr="009311E9">
        <w:rPr>
          <w:rFonts w:cs="Arial"/>
          <w:shd w:val="clear" w:color="auto" w:fill="FFFFFF"/>
        </w:rPr>
        <w:t xml:space="preserve">ČSN EN 1177. Dopadové plochy jsou tvořeny travnatou plochou a souvrstvím kačírku. Dopadová plocha z kačírku bude založena u herních </w:t>
      </w:r>
      <w:proofErr w:type="gramStart"/>
      <w:r w:rsidRPr="009311E9">
        <w:rPr>
          <w:rFonts w:cs="Arial"/>
          <w:shd w:val="clear" w:color="auto" w:fill="FFFFFF"/>
        </w:rPr>
        <w:t xml:space="preserve">prvků  </w:t>
      </w:r>
      <w:r w:rsidRPr="009311E9">
        <w:t>HR</w:t>
      </w:r>
      <w:proofErr w:type="gramEnd"/>
      <w:r w:rsidRPr="009311E9">
        <w:t xml:space="preserve"> 3 – HERNÍ SESTAVA, HR 4 – SPORTOVNÍ SESTAVA, HR 10 – PYRAMIDA a HR25 – HOUPAČKA. </w:t>
      </w:r>
      <w:r w:rsidR="00F85093" w:rsidRPr="009311E9">
        <w:t xml:space="preserve">Bude se jednat o certifikovaný kačírek dle vyhlášky č.238/2011. Certifikace bude zhotovitelem doložena. </w:t>
      </w:r>
      <w:r w:rsidRPr="009311E9">
        <w:rPr>
          <w:rFonts w:cs="Arial"/>
          <w:shd w:val="clear" w:color="auto" w:fill="FFFFFF"/>
        </w:rPr>
        <w:t xml:space="preserve">Rozměry dopadových ploch jsou uvedeny u jednotlivých herních prvků (viz. níže) a ve </w:t>
      </w:r>
      <w:proofErr w:type="gramStart"/>
      <w:r w:rsidRPr="009311E9">
        <w:rPr>
          <w:rFonts w:cs="Arial"/>
          <w:shd w:val="clear" w:color="auto" w:fill="FFFFFF"/>
        </w:rPr>
        <w:t>výkresu D.1.1</w:t>
      </w:r>
      <w:proofErr w:type="gramEnd"/>
      <w:r w:rsidRPr="009311E9">
        <w:rPr>
          <w:rFonts w:cs="Arial"/>
          <w:shd w:val="clear" w:color="auto" w:fill="FFFFFF"/>
        </w:rPr>
        <w:t xml:space="preserve">.b),2 Dopadové plochy u herních prvků. </w:t>
      </w:r>
    </w:p>
    <w:p w:rsidR="008A7432" w:rsidRDefault="008A7432" w:rsidP="007F4788">
      <w:pPr>
        <w:ind w:firstLine="142"/>
        <w:jc w:val="both"/>
      </w:pPr>
      <w:r w:rsidRPr="009311E9">
        <w:t xml:space="preserve">Dopadové plochy budou vymezené dřevěným obrubníkem, modřínovou latí 100/30 mm, u níž bude souvrství kačírku 0,1 m </w:t>
      </w:r>
      <w:proofErr w:type="gramStart"/>
      <w:r w:rsidRPr="009311E9">
        <w:t>viz. konstrukční</w:t>
      </w:r>
      <w:proofErr w:type="gramEnd"/>
      <w:r w:rsidRPr="009311E9">
        <w:t xml:space="preserve"> schéma. Modřínová fošna bude na každý metr kotvena modřínovými kolíky 30x30x</w:t>
      </w:r>
      <w:r w:rsidR="00496CB2" w:rsidRPr="009311E9">
        <w:t>3</w:t>
      </w:r>
      <w:r w:rsidRPr="009311E9">
        <w:t xml:space="preserve">00 mm. Modřínové dřevo bude hoblované a impregnované. Rostlý terén bude od kačírku a písku oddělen </w:t>
      </w:r>
      <w:proofErr w:type="spellStart"/>
      <w:r w:rsidRPr="009311E9">
        <w:t>geotextilií</w:t>
      </w:r>
      <w:proofErr w:type="spellEnd"/>
      <w:r w:rsidRPr="009311E9">
        <w:t xml:space="preserve"> 300 g/m</w:t>
      </w:r>
      <w:r w:rsidRPr="009311E9">
        <w:rPr>
          <w:vertAlign w:val="superscript"/>
        </w:rPr>
        <w:t>2</w:t>
      </w:r>
      <w:r w:rsidRPr="009311E9">
        <w:t>.</w:t>
      </w:r>
    </w:p>
    <w:p w:rsidR="009311E9" w:rsidRPr="009311E9" w:rsidRDefault="009311E9" w:rsidP="007F4788">
      <w:pPr>
        <w:ind w:firstLine="142"/>
        <w:jc w:val="both"/>
      </w:pPr>
    </w:p>
    <w:p w:rsidR="009311E9" w:rsidRPr="009311E9" w:rsidRDefault="009311E9" w:rsidP="009311E9">
      <w:pPr>
        <w:pStyle w:val="Bezmezer"/>
        <w:ind w:firstLine="142"/>
        <w:jc w:val="both"/>
      </w:pPr>
      <w:r w:rsidRPr="009311E9">
        <w:rPr>
          <w:sz w:val="20"/>
          <w:szCs w:val="20"/>
        </w:rPr>
        <w:t>konstrukční schéma okraje dopadové plochy</w:t>
      </w:r>
    </w:p>
    <w:p w:rsidR="009311E9" w:rsidRDefault="009311E9" w:rsidP="007F4788">
      <w:pPr>
        <w:pStyle w:val="Bezmezer"/>
        <w:ind w:firstLine="142"/>
        <w:jc w:val="both"/>
      </w:pPr>
      <w:r>
        <w:rPr>
          <w:noProof/>
          <w:lang w:eastAsia="cs-CZ"/>
        </w:rPr>
        <w:drawing>
          <wp:inline distT="0" distB="0" distL="0" distR="0">
            <wp:extent cx="5149429" cy="1741336"/>
            <wp:effectExtent l="19050" t="0" r="0" b="0"/>
            <wp:docPr id="19" name="Obrázek 18" descr="obruba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uba kopie.jpg"/>
                    <pic:cNvPicPr/>
                  </pic:nvPicPr>
                  <pic:blipFill>
                    <a:blip r:embed="rId8" cstate="print"/>
                    <a:srcRect t="19469"/>
                    <a:stretch>
                      <a:fillRect/>
                    </a:stretch>
                  </pic:blipFill>
                  <pic:spPr>
                    <a:xfrm>
                      <a:off x="0" y="0"/>
                      <a:ext cx="5153252" cy="1742629"/>
                    </a:xfrm>
                    <a:prstGeom prst="rect">
                      <a:avLst/>
                    </a:prstGeom>
                  </pic:spPr>
                </pic:pic>
              </a:graphicData>
            </a:graphic>
          </wp:inline>
        </w:drawing>
      </w:r>
      <w:r w:rsidR="0057361C" w:rsidRPr="009311E9">
        <w:t xml:space="preserve"> </w:t>
      </w:r>
    </w:p>
    <w:p w:rsidR="009311E9" w:rsidRDefault="009311E9" w:rsidP="007F4788">
      <w:pPr>
        <w:pStyle w:val="Nadpis3"/>
        <w:tabs>
          <w:tab w:val="left" w:pos="993"/>
        </w:tabs>
        <w:ind w:firstLine="142"/>
        <w:jc w:val="both"/>
        <w:rPr>
          <w:shd w:val="clear" w:color="auto" w:fill="FFFFFF"/>
        </w:rPr>
      </w:pPr>
      <w:bookmarkStart w:id="19" w:name="_Toc412436576"/>
    </w:p>
    <w:p w:rsidR="00425669" w:rsidRPr="009311E9" w:rsidRDefault="00425669" w:rsidP="007F4788">
      <w:pPr>
        <w:pStyle w:val="Nadpis3"/>
        <w:tabs>
          <w:tab w:val="left" w:pos="993"/>
        </w:tabs>
        <w:ind w:firstLine="142"/>
        <w:jc w:val="both"/>
        <w:rPr>
          <w:shd w:val="clear" w:color="auto" w:fill="FFFFFF"/>
        </w:rPr>
      </w:pPr>
      <w:r w:rsidRPr="009311E9">
        <w:rPr>
          <w:shd w:val="clear" w:color="auto" w:fill="FFFFFF"/>
        </w:rPr>
        <w:t>HR 1 - PÍSKOVIŠTĚ 4x4m</w:t>
      </w:r>
      <w:bookmarkEnd w:id="19"/>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tabs>
          <w:tab w:val="left" w:pos="993"/>
        </w:tabs>
        <w:ind w:firstLine="142"/>
        <w:jc w:val="both"/>
        <w:rPr>
          <w:rFonts w:cs="Arial"/>
          <w:shd w:val="clear" w:color="auto" w:fill="FFFFFF"/>
        </w:rPr>
      </w:pPr>
      <w:r w:rsidRPr="009311E9">
        <w:rPr>
          <w:rFonts w:cs="Arial"/>
          <w:shd w:val="clear" w:color="auto" w:fill="FFFFFF"/>
        </w:rPr>
        <w:t>HR 1 a - OBNOVA STÁVAJÍCÍHO PÍSKOVIŠTĚ</w:t>
      </w:r>
    </w:p>
    <w:p w:rsidR="00425669" w:rsidRDefault="00425669" w:rsidP="007F4788">
      <w:pPr>
        <w:tabs>
          <w:tab w:val="left" w:pos="993"/>
        </w:tabs>
        <w:ind w:firstLine="142"/>
        <w:jc w:val="both"/>
        <w:rPr>
          <w:rFonts w:cs="Arial"/>
          <w:shd w:val="clear" w:color="auto" w:fill="FFFFFF"/>
        </w:rPr>
      </w:pPr>
      <w:r w:rsidRPr="009311E9">
        <w:rPr>
          <w:rFonts w:cs="Arial"/>
          <w:shd w:val="clear" w:color="auto" w:fill="FFFFFF"/>
        </w:rPr>
        <w:t>V rámci stavby budou opravena dvě stávající pískoviště, které se nachází v severozápadní a severní části zahrady. Stávající dřené fošny budou demontovány. Betonová zídka, která tvoří základní konstrukci pískoviště</w:t>
      </w:r>
      <w:r w:rsidR="00A617E2" w:rsidRPr="009311E9">
        <w:rPr>
          <w:rFonts w:cs="Arial"/>
          <w:shd w:val="clear" w:color="auto" w:fill="FFFFFF"/>
        </w:rPr>
        <w:t>,</w:t>
      </w:r>
      <w:r w:rsidRPr="009311E9">
        <w:rPr>
          <w:rFonts w:cs="Arial"/>
          <w:shd w:val="clear" w:color="auto" w:fill="FFFFFF"/>
        </w:rPr>
        <w:t xml:space="preserve"> bude opravena. Praskliny v betonu budou vyspárovány </w:t>
      </w:r>
      <w:proofErr w:type="spellStart"/>
      <w:r w:rsidRPr="009311E9">
        <w:rPr>
          <w:rFonts w:cs="Arial"/>
          <w:shd w:val="clear" w:color="auto" w:fill="FFFFFF"/>
        </w:rPr>
        <w:t>cementobetonovou</w:t>
      </w:r>
      <w:proofErr w:type="spellEnd"/>
      <w:r w:rsidRPr="009311E9">
        <w:rPr>
          <w:rFonts w:cs="Arial"/>
          <w:shd w:val="clear" w:color="auto" w:fill="FFFFFF"/>
        </w:rPr>
        <w:t xml:space="preserve"> maltou. Po opravě zídek budou usazené nové posedové impregnované akátové fošny 4000/300/50 mm. Dlážděná plocha u pískoviště v severozápadním roh</w:t>
      </w:r>
      <w:r w:rsidR="00A617E2" w:rsidRPr="009311E9">
        <w:rPr>
          <w:rFonts w:cs="Arial"/>
          <w:shd w:val="clear" w:color="auto" w:fill="FFFFFF"/>
        </w:rPr>
        <w:t xml:space="preserve">u zahrady bude předlážděna </w:t>
      </w:r>
      <w:proofErr w:type="gramStart"/>
      <w:r w:rsidR="00A617E2" w:rsidRPr="009311E9">
        <w:rPr>
          <w:rFonts w:cs="Arial"/>
          <w:shd w:val="clear" w:color="auto" w:fill="FFFFFF"/>
        </w:rPr>
        <w:t xml:space="preserve">viz. </w:t>
      </w:r>
      <w:r w:rsidRPr="009311E9">
        <w:rPr>
          <w:rFonts w:cs="Arial"/>
          <w:shd w:val="clear" w:color="auto" w:fill="FFFFFF"/>
        </w:rPr>
        <w:t>kapitola</w:t>
      </w:r>
      <w:proofErr w:type="gramEnd"/>
      <w:r w:rsidRPr="009311E9">
        <w:rPr>
          <w:rFonts w:cs="Arial"/>
          <w:shd w:val="clear" w:color="auto" w:fill="FFFFFF"/>
        </w:rPr>
        <w:t xml:space="preserve"> Obnova stávajícího dlážděného povrchu. Plocha bude vymezena nově usazeným zahradním obrubníkem.</w:t>
      </w:r>
      <w:r w:rsidR="00BD739C" w:rsidRPr="009311E9">
        <w:rPr>
          <w:rFonts w:cs="Arial"/>
          <w:shd w:val="clear" w:color="auto" w:fill="FFFFFF"/>
        </w:rPr>
        <w:t xml:space="preserve"> Po ukončení opravy bude pískoviště naplněno certifikovaným pískem fr. 0/4. </w:t>
      </w:r>
    </w:p>
    <w:p w:rsidR="009311E9" w:rsidRPr="009311E9" w:rsidRDefault="009311E9" w:rsidP="007F4788">
      <w:pPr>
        <w:tabs>
          <w:tab w:val="left" w:pos="993"/>
        </w:tabs>
        <w:ind w:firstLine="142"/>
        <w:jc w:val="both"/>
        <w:rPr>
          <w:rFonts w:cs="Arial"/>
          <w:shd w:val="clear" w:color="auto" w:fill="FFFFFF"/>
        </w:rPr>
      </w:pPr>
    </w:p>
    <w:p w:rsidR="00425669" w:rsidRPr="009311E9" w:rsidRDefault="00425669" w:rsidP="007F4788">
      <w:pPr>
        <w:tabs>
          <w:tab w:val="left" w:pos="993"/>
        </w:tabs>
        <w:ind w:firstLine="142"/>
        <w:jc w:val="both"/>
        <w:rPr>
          <w:rFonts w:cs="Arial"/>
          <w:shd w:val="clear" w:color="auto" w:fill="FFFFFF"/>
        </w:rPr>
      </w:pPr>
      <w:r w:rsidRPr="009311E9">
        <w:rPr>
          <w:rFonts w:cs="Arial"/>
          <w:shd w:val="clear" w:color="auto" w:fill="FFFFFF"/>
        </w:rPr>
        <w:t>HR 1 b - NOVÉ PÍSKOVIŠTĚ</w:t>
      </w:r>
    </w:p>
    <w:p w:rsidR="00812684" w:rsidRDefault="0021328C" w:rsidP="007F4788">
      <w:pPr>
        <w:tabs>
          <w:tab w:val="left" w:pos="993"/>
        </w:tabs>
        <w:ind w:firstLine="142"/>
        <w:jc w:val="both"/>
        <w:rPr>
          <w:rFonts w:cs="Arial"/>
          <w:shd w:val="clear" w:color="auto" w:fill="FFFFFF"/>
        </w:rPr>
      </w:pPr>
      <w:r w:rsidRPr="009311E9">
        <w:rPr>
          <w:rFonts w:cs="Arial"/>
          <w:shd w:val="clear" w:color="auto" w:fill="FFFFFF"/>
        </w:rPr>
        <w:t>Jedná se o</w:t>
      </w:r>
      <w:r w:rsidR="0028011C" w:rsidRPr="009311E9">
        <w:rPr>
          <w:rFonts w:cs="Arial"/>
          <w:shd w:val="clear" w:color="auto" w:fill="FFFFFF"/>
        </w:rPr>
        <w:t xml:space="preserve"> vybudování dvou nových pískovišť</w:t>
      </w:r>
      <w:r w:rsidRPr="009311E9">
        <w:rPr>
          <w:rFonts w:cs="Arial"/>
          <w:shd w:val="clear" w:color="auto" w:fill="FFFFFF"/>
        </w:rPr>
        <w:t xml:space="preserve">. Jedno je umístěné v jižní zahradě v blízkosti zahradního altánu. Druhé pískoviště je umístěné v západní zahradě uprostřed okružního </w:t>
      </w:r>
      <w:proofErr w:type="spellStart"/>
      <w:r w:rsidRPr="009311E9">
        <w:rPr>
          <w:rFonts w:cs="Arial"/>
          <w:shd w:val="clear" w:color="auto" w:fill="FFFFFF"/>
        </w:rPr>
        <w:t>mlatového</w:t>
      </w:r>
      <w:proofErr w:type="spellEnd"/>
      <w:r w:rsidRPr="009311E9">
        <w:rPr>
          <w:rFonts w:cs="Arial"/>
          <w:shd w:val="clear" w:color="auto" w:fill="FFFFFF"/>
        </w:rPr>
        <w:t xml:space="preserve"> chodníku. </w:t>
      </w:r>
      <w:r w:rsidR="007B2ECE" w:rsidRPr="009311E9">
        <w:t xml:space="preserve">Jedná se o typový výrobek. </w:t>
      </w:r>
      <w:r w:rsidRPr="009311E9">
        <w:rPr>
          <w:rFonts w:cs="Arial"/>
          <w:shd w:val="clear" w:color="auto" w:fill="FFFFFF"/>
        </w:rPr>
        <w:t>Konstrukce pískoviště bude z akátového řeziva. Okolní plocha pískoviště bude vydlážděná kvalitními dlaždicemi z demolice. Dlážděná plocha bude ohraničena novým zahradním betonovým obrubníkem, který bude usazen do betonové opěry C12/15. Dřevěná konstrukce pískoviště bude zapuštěná o -0,2m od okolní dlažby</w:t>
      </w:r>
      <w:r w:rsidR="00EB458D" w:rsidRPr="009311E9">
        <w:rPr>
          <w:rFonts w:cs="Arial"/>
          <w:shd w:val="clear" w:color="auto" w:fill="FFFFFF"/>
        </w:rPr>
        <w:t xml:space="preserve"> a bude obsypána kamenivem ve vrstvě min.0,1m</w:t>
      </w:r>
      <w:r w:rsidRPr="009311E9">
        <w:rPr>
          <w:rFonts w:cs="Arial"/>
          <w:shd w:val="clear" w:color="auto" w:fill="FFFFFF"/>
        </w:rPr>
        <w:t>.</w:t>
      </w:r>
      <w:r w:rsidR="001D0447" w:rsidRPr="009311E9">
        <w:rPr>
          <w:rFonts w:cs="Arial"/>
          <w:shd w:val="clear" w:color="auto" w:fill="FFFFFF"/>
        </w:rPr>
        <w:t xml:space="preserve"> Dno pískoviště bude vyloženo </w:t>
      </w:r>
      <w:proofErr w:type="spellStart"/>
      <w:r w:rsidR="001D0447" w:rsidRPr="009311E9">
        <w:rPr>
          <w:rFonts w:cs="Arial"/>
          <w:shd w:val="clear" w:color="auto" w:fill="FFFFFF"/>
        </w:rPr>
        <w:t>geotextilií</w:t>
      </w:r>
      <w:proofErr w:type="spellEnd"/>
      <w:r w:rsidR="001D0447" w:rsidRPr="009311E9">
        <w:rPr>
          <w:rFonts w:cs="Arial"/>
          <w:shd w:val="clear" w:color="auto" w:fill="FFFFFF"/>
        </w:rPr>
        <w:t xml:space="preserve"> 300g/m</w:t>
      </w:r>
      <w:r w:rsidR="001D0447" w:rsidRPr="009311E9">
        <w:rPr>
          <w:rFonts w:cs="Arial"/>
          <w:shd w:val="clear" w:color="auto" w:fill="FFFFFF"/>
          <w:vertAlign w:val="superscript"/>
        </w:rPr>
        <w:t>2</w:t>
      </w:r>
      <w:r w:rsidR="001D0447" w:rsidRPr="009311E9">
        <w:rPr>
          <w:rFonts w:cs="Arial"/>
          <w:shd w:val="clear" w:color="auto" w:fill="FFFFFF"/>
        </w:rPr>
        <w:t>.</w:t>
      </w:r>
      <w:r w:rsidR="00812684" w:rsidRPr="009311E9">
        <w:rPr>
          <w:rFonts w:cs="Arial"/>
          <w:shd w:val="clear" w:color="auto" w:fill="FFFFFF"/>
        </w:rPr>
        <w:t xml:space="preserve"> Po ukončení opravy bude pískoviště naplněno certifikovaným pískem fr. 0/4. </w:t>
      </w:r>
    </w:p>
    <w:p w:rsidR="009311E9" w:rsidRDefault="009311E9" w:rsidP="007F4788">
      <w:pPr>
        <w:tabs>
          <w:tab w:val="left" w:pos="993"/>
        </w:tabs>
        <w:ind w:firstLine="142"/>
        <w:jc w:val="both"/>
        <w:rPr>
          <w:rFonts w:cs="Arial"/>
          <w:shd w:val="clear" w:color="auto" w:fill="FFFFFF"/>
        </w:rPr>
      </w:pPr>
    </w:p>
    <w:p w:rsidR="009311E9" w:rsidRPr="009311E9" w:rsidRDefault="009311E9" w:rsidP="007F4788">
      <w:pPr>
        <w:tabs>
          <w:tab w:val="left" w:pos="993"/>
        </w:tabs>
        <w:ind w:firstLine="142"/>
        <w:jc w:val="both"/>
        <w:rPr>
          <w:rFonts w:cs="Arial"/>
          <w:shd w:val="clear" w:color="auto" w:fill="FFFFFF"/>
        </w:rPr>
      </w:pP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lastRenderedPageBreak/>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tvořivá hra</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995423" w:rsidP="004B1E74">
            <w:pPr>
              <w:tabs>
                <w:tab w:val="left" w:pos="993"/>
              </w:tabs>
              <w:spacing w:line="259" w:lineRule="auto"/>
              <w:ind w:firstLine="142"/>
              <w:jc w:val="both"/>
            </w:pPr>
            <w:r w:rsidRPr="009311E9">
              <w:t>4,1x4,1x0,4</w:t>
            </w:r>
            <w:r w:rsidR="009326C9" w:rsidRPr="009311E9">
              <w:t xml:space="preserve"> </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rPr>
                <w:rFonts w:eastAsiaTheme="majorEastAsia" w:cstheme="majorBidi"/>
                <w:b/>
                <w:bCs/>
                <w:color w:val="5B9BD5" w:themeColor="accent1"/>
              </w:rPr>
            </w:pPr>
            <w:r w:rsidRPr="009311E9">
              <w:t>impregnované broušené akátové dřevo, nerez ocel,</w:t>
            </w:r>
            <w:r w:rsidR="009326C9" w:rsidRPr="009311E9">
              <w:t xml:space="preserve"> </w:t>
            </w:r>
            <w:r w:rsidRPr="009311E9">
              <w:t>žárově pokovená ocel, dlaždice z bouraných chodníků</w:t>
            </w:r>
            <w:r w:rsidR="00995423" w:rsidRPr="009311E9">
              <w:t>,</w:t>
            </w:r>
            <w:r w:rsidR="0021328C" w:rsidRPr="009311E9">
              <w:t xml:space="preserve"> obrubník 1/0,05/0,25, beton C12/15</w:t>
            </w:r>
            <w:r w:rsidR="00995423" w:rsidRPr="009311E9">
              <w:t xml:space="preserve"> </w:t>
            </w:r>
            <w:proofErr w:type="spellStart"/>
            <w:r w:rsidR="0027017D" w:rsidRPr="009311E9">
              <w:rPr>
                <w:rFonts w:cs="Arial"/>
                <w:shd w:val="clear" w:color="auto" w:fill="FFFFFF"/>
              </w:rPr>
              <w:t>geotextilií</w:t>
            </w:r>
            <w:proofErr w:type="spellEnd"/>
            <w:r w:rsidR="0027017D" w:rsidRPr="009311E9">
              <w:rPr>
                <w:rFonts w:cs="Arial"/>
                <w:shd w:val="clear" w:color="auto" w:fill="FFFFFF"/>
              </w:rPr>
              <w:t xml:space="preserve"> 300g/m</w:t>
            </w:r>
            <w:r w:rsidR="0027017D" w:rsidRPr="009311E9">
              <w:rPr>
                <w:rFonts w:cs="Arial"/>
                <w:shd w:val="clear" w:color="auto" w:fill="FFFFFF"/>
                <w:vertAlign w:val="superscript"/>
              </w:rPr>
              <w:t xml:space="preserve">2, </w:t>
            </w:r>
            <w:r w:rsidR="00995423" w:rsidRPr="009311E9">
              <w:t>plachta polypropylén</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9326C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9326C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9326C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9326C9" w:rsidP="007F4788">
            <w:pPr>
              <w:tabs>
                <w:tab w:val="left" w:pos="993"/>
              </w:tabs>
              <w:spacing w:line="259" w:lineRule="auto"/>
              <w:ind w:firstLine="142"/>
              <w:jc w:val="both"/>
            </w:pPr>
            <w:r w:rsidRPr="009311E9">
              <w:t>3+</w:t>
            </w:r>
          </w:p>
        </w:tc>
      </w:tr>
    </w:tbl>
    <w:p w:rsidR="00DD10DA" w:rsidRDefault="00C64EF0">
      <w:pPr>
        <w:tabs>
          <w:tab w:val="left" w:pos="993"/>
        </w:tabs>
        <w:jc w:val="both"/>
        <w:rPr>
          <w:rFonts w:cs="Arial"/>
          <w:sz w:val="16"/>
          <w:szCs w:val="16"/>
          <w:shd w:val="clear" w:color="auto" w:fill="FFFFFF"/>
        </w:rPr>
      </w:pPr>
      <w:r w:rsidRPr="00C64EF0">
        <w:rPr>
          <w:rFonts w:cs="Arial"/>
          <w:sz w:val="16"/>
          <w:szCs w:val="16"/>
          <w:shd w:val="clear" w:color="auto" w:fill="FFFFFF"/>
        </w:rPr>
        <w:t>* max. tolerance změny rozměrů +- 10%</w:t>
      </w:r>
    </w:p>
    <w:p w:rsidR="00A20995" w:rsidRPr="009311E9" w:rsidRDefault="00A20995" w:rsidP="007F4788">
      <w:pPr>
        <w:tabs>
          <w:tab w:val="left" w:pos="993"/>
        </w:tabs>
        <w:ind w:firstLine="142"/>
        <w:jc w:val="both"/>
        <w:rPr>
          <w:rFonts w:cs="Arial"/>
          <w:shd w:val="clear" w:color="auto" w:fill="FFFFFF"/>
        </w:rPr>
      </w:pPr>
      <w:r w:rsidRPr="009311E9">
        <w:rPr>
          <w:noProof/>
          <w:lang w:eastAsia="cs-CZ"/>
        </w:rPr>
        <w:drawing>
          <wp:inline distT="0" distB="0" distL="0" distR="0">
            <wp:extent cx="1705312" cy="715617"/>
            <wp:effectExtent l="19050" t="0" r="9188" b="0"/>
            <wp:docPr id="7" name="obrázek 5" descr="piskoviste-2,5x2,5m-60037-s-plachtou-6015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skoviste-2,5x2,5m-60037-s-plachtou-60158jpg.jpg"/>
                    <pic:cNvPicPr>
                      <a:picLocks noChangeAspect="1" noChangeArrowheads="1"/>
                    </pic:cNvPicPr>
                  </pic:nvPicPr>
                  <pic:blipFill>
                    <a:blip r:embed="rId9" cstate="print"/>
                    <a:srcRect/>
                    <a:stretch>
                      <a:fillRect/>
                    </a:stretch>
                  </pic:blipFill>
                  <pic:spPr bwMode="auto">
                    <a:xfrm>
                      <a:off x="0" y="0"/>
                      <a:ext cx="1705401" cy="715654"/>
                    </a:xfrm>
                    <a:prstGeom prst="rect">
                      <a:avLst/>
                    </a:prstGeom>
                    <a:noFill/>
                    <a:ln w="9525">
                      <a:noFill/>
                      <a:miter lim="800000"/>
                      <a:headEnd/>
                      <a:tailEnd/>
                    </a:ln>
                  </pic:spPr>
                </pic:pic>
              </a:graphicData>
            </a:graphic>
          </wp:inline>
        </w:drawing>
      </w:r>
      <w:r w:rsidRPr="009311E9">
        <w:t xml:space="preserve"> ilustrační vyobrazení</w:t>
      </w:r>
    </w:p>
    <w:p w:rsidR="00425669" w:rsidRPr="009311E9" w:rsidRDefault="00425669" w:rsidP="007F4788">
      <w:pPr>
        <w:pStyle w:val="Nadpis3"/>
        <w:tabs>
          <w:tab w:val="left" w:pos="993"/>
        </w:tabs>
        <w:ind w:firstLine="142"/>
        <w:jc w:val="both"/>
        <w:rPr>
          <w:shd w:val="clear" w:color="auto" w:fill="FFFFFF"/>
        </w:rPr>
      </w:pPr>
      <w:bookmarkStart w:id="20" w:name="_Toc412436577"/>
      <w:r w:rsidRPr="009311E9">
        <w:rPr>
          <w:shd w:val="clear" w:color="auto" w:fill="FFFFFF"/>
        </w:rPr>
        <w:t>HR 2 - STŮL A LAVIČKY</w:t>
      </w:r>
      <w:bookmarkEnd w:id="20"/>
      <w:r w:rsidRPr="009311E9">
        <w:rPr>
          <w:shd w:val="clear" w:color="auto" w:fill="FFFFFF"/>
        </w:rPr>
        <w:t xml:space="preserve"> </w:t>
      </w:r>
    </w:p>
    <w:p w:rsidR="00425669" w:rsidRPr="009311E9" w:rsidRDefault="00425669" w:rsidP="007F4788">
      <w:pPr>
        <w:tabs>
          <w:tab w:val="left" w:pos="993"/>
        </w:tabs>
        <w:ind w:firstLine="142"/>
        <w:jc w:val="both"/>
        <w:rPr>
          <w:rFonts w:cs="Arial"/>
          <w:shd w:val="clear" w:color="auto" w:fill="FFFFFF"/>
        </w:rPr>
      </w:pPr>
      <w:r w:rsidRPr="009311E9">
        <w:rPr>
          <w:rFonts w:cs="Arial"/>
          <w:shd w:val="clear" w:color="auto" w:fill="FFFFFF"/>
        </w:rPr>
        <w:t xml:space="preserve">Piknikový stůl s dvěma lavicemi bude umístěn v blízkosti obnoveného pískoviště v severovýchodním rohu zahrady. </w:t>
      </w:r>
      <w:r w:rsidR="007B2ECE" w:rsidRPr="009311E9">
        <w:t xml:space="preserve">Jedná se o typový výrobek. </w:t>
      </w:r>
      <w:r w:rsidRPr="009311E9">
        <w:rPr>
          <w:rFonts w:cs="Arial"/>
          <w:shd w:val="clear" w:color="auto" w:fill="FFFFFF"/>
        </w:rPr>
        <w:t>Konstrukce bude z impregnovaného broušeného akátového dřeva. Nohy lavic a stolu budou z kulatiny, na níž budou usazené hoblované fošny. Lavice se stolem budou posazeny n</w:t>
      </w:r>
      <w:r w:rsidR="00AE5D98" w:rsidRPr="009311E9">
        <w:rPr>
          <w:rFonts w:cs="Arial"/>
          <w:shd w:val="clear" w:color="auto" w:fill="FFFFFF"/>
        </w:rPr>
        <w:t xml:space="preserve">a dřevěnou terasu, která bude z impregnovaného akátového řeziva. Konstrukce terasy bude umístěna na plochu hutněného kameniva fr. 8/16 </w:t>
      </w:r>
      <w:proofErr w:type="spellStart"/>
      <w:r w:rsidR="00AE5D98" w:rsidRPr="009311E9">
        <w:rPr>
          <w:rFonts w:cs="Arial"/>
          <w:shd w:val="clear" w:color="auto" w:fill="FFFFFF"/>
        </w:rPr>
        <w:t>tl</w:t>
      </w:r>
      <w:proofErr w:type="spellEnd"/>
      <w:r w:rsidR="00AE5D98" w:rsidRPr="009311E9">
        <w:rPr>
          <w:rFonts w:cs="Arial"/>
          <w:shd w:val="clear" w:color="auto" w:fill="FFFFFF"/>
        </w:rPr>
        <w:t xml:space="preserve">. 0,1 m, která bude od rostlého terénu oddělena </w:t>
      </w:r>
      <w:proofErr w:type="spellStart"/>
      <w:r w:rsidR="00AE5D98" w:rsidRPr="009311E9">
        <w:rPr>
          <w:rFonts w:cs="Arial"/>
          <w:shd w:val="clear" w:color="auto" w:fill="FFFFFF"/>
        </w:rPr>
        <w:t>geotextilií</w:t>
      </w:r>
      <w:proofErr w:type="spellEnd"/>
      <w:r w:rsidR="00AE5D98" w:rsidRPr="009311E9">
        <w:rPr>
          <w:rFonts w:cs="Arial"/>
          <w:shd w:val="clear" w:color="auto" w:fill="FFFFFF"/>
        </w:rPr>
        <w:t xml:space="preserve"> 300g/m</w:t>
      </w:r>
      <w:r w:rsidR="00AE5D98" w:rsidRPr="009311E9">
        <w:rPr>
          <w:rFonts w:cs="Arial"/>
          <w:shd w:val="clear" w:color="auto" w:fill="FFFFFF"/>
          <w:vertAlign w:val="superscript"/>
        </w:rPr>
        <w:t>2</w:t>
      </w:r>
      <w:r w:rsidR="00770089" w:rsidRPr="009311E9">
        <w:rPr>
          <w:rFonts w:cs="Arial"/>
          <w:shd w:val="clear" w:color="auto" w:fill="FFFFFF"/>
        </w:rPr>
        <w:t xml:space="preserve"> (také vertikální plochy)</w:t>
      </w:r>
      <w:r w:rsidR="00AE5D98" w:rsidRPr="009311E9">
        <w:rPr>
          <w:rFonts w:cs="Arial"/>
          <w:shd w:val="clear" w:color="auto" w:fill="FFFFFF"/>
        </w:rPr>
        <w:t>. Horní hrana terasy bude v </w:t>
      </w:r>
      <w:proofErr w:type="gramStart"/>
      <w:r w:rsidR="00AE5D98" w:rsidRPr="009311E9">
        <w:rPr>
          <w:rFonts w:cs="Arial"/>
          <w:shd w:val="clear" w:color="auto" w:fill="FFFFFF"/>
        </w:rPr>
        <w:t>úrovní</w:t>
      </w:r>
      <w:proofErr w:type="gramEnd"/>
      <w:r w:rsidR="00AE5D98" w:rsidRPr="009311E9">
        <w:rPr>
          <w:rFonts w:cs="Arial"/>
          <w:shd w:val="clear" w:color="auto" w:fill="FFFFFF"/>
        </w:rPr>
        <w:t xml:space="preserve"> okolního terénu.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místo pro pobyt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rPr>
                <w:rFonts w:eastAsia="Times New Roman"/>
              </w:rPr>
            </w:pPr>
            <w:r w:rsidRPr="009311E9">
              <w:rPr>
                <w:rFonts w:eastAsia="Times New Roman"/>
              </w:rPr>
              <w:t>2x1,5x0,75</w:t>
            </w:r>
            <w:r w:rsidR="004B1E74">
              <w:rPr>
                <w:rFonts w:eastAsia="Times New Roman"/>
              </w:rPr>
              <w:t>*</w:t>
            </w:r>
          </w:p>
          <w:p w:rsidR="00425669" w:rsidRPr="009311E9" w:rsidRDefault="00425669" w:rsidP="007F4788">
            <w:pPr>
              <w:tabs>
                <w:tab w:val="left" w:pos="993"/>
              </w:tabs>
              <w:spacing w:line="259" w:lineRule="auto"/>
              <w:ind w:firstLine="142"/>
              <w:jc w:val="both"/>
            </w:pP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t xml:space="preserve">impregnované broušené akátové dřevo, nerez </w:t>
            </w:r>
            <w:proofErr w:type="gramStart"/>
            <w:r w:rsidRPr="009311E9">
              <w:t>ocel,žárově</w:t>
            </w:r>
            <w:proofErr w:type="gramEnd"/>
            <w:r w:rsidRPr="009311E9">
              <w:t xml:space="preserve"> pokovená ocel, dlaždice z bouraných chodníků</w:t>
            </w:r>
            <w:r w:rsidR="0027017D" w:rsidRPr="009311E9">
              <w:t xml:space="preserve">, impregnované fošny 200/30, kamenivo fr. 8/16, vruty, </w:t>
            </w:r>
            <w:proofErr w:type="spellStart"/>
            <w:r w:rsidR="0027017D" w:rsidRPr="009311E9">
              <w:rPr>
                <w:rFonts w:cs="Arial"/>
                <w:shd w:val="clear" w:color="auto" w:fill="FFFFFF"/>
              </w:rPr>
              <w:t>geotextilií</w:t>
            </w:r>
            <w:proofErr w:type="spellEnd"/>
            <w:r w:rsidR="0027017D" w:rsidRPr="009311E9">
              <w:rPr>
                <w:rFonts w:cs="Arial"/>
                <w:shd w:val="clear" w:color="auto" w:fill="FFFFFF"/>
              </w:rPr>
              <w:t xml:space="preserve"> 300g/m</w:t>
            </w:r>
            <w:r w:rsidR="0027017D" w:rsidRPr="009311E9">
              <w:rPr>
                <w:rFonts w:cs="Arial"/>
                <w:shd w:val="clear" w:color="auto" w:fill="FFFFFF"/>
                <w:vertAlign w:val="superscript"/>
              </w:rPr>
              <w:t>2</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237862" w:rsidP="007F4788">
            <w:pPr>
              <w:tabs>
                <w:tab w:val="left" w:pos="993"/>
              </w:tabs>
              <w:spacing w:line="259" w:lineRule="auto"/>
              <w:ind w:firstLine="142"/>
              <w:jc w:val="both"/>
            </w:pPr>
            <w:r w:rsidRPr="009311E9">
              <w:t>3+</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rFonts w:cs="Arial"/>
          <w:shd w:val="clear" w:color="auto" w:fill="FFFFFF"/>
        </w:rPr>
      </w:pPr>
    </w:p>
    <w:p w:rsidR="00A079E0" w:rsidRPr="009311E9" w:rsidRDefault="00425669" w:rsidP="007F4788">
      <w:pPr>
        <w:tabs>
          <w:tab w:val="left" w:pos="993"/>
        </w:tabs>
        <w:ind w:firstLine="142"/>
        <w:jc w:val="both"/>
        <w:rPr>
          <w:rFonts w:cs="Arial"/>
          <w:shd w:val="clear" w:color="auto" w:fill="FFFFFF"/>
        </w:rPr>
      </w:pPr>
      <w:r w:rsidRPr="009311E9">
        <w:rPr>
          <w:noProof/>
          <w:lang w:eastAsia="cs-CZ"/>
        </w:rPr>
        <w:drawing>
          <wp:inline distT="0" distB="0" distL="0" distR="0">
            <wp:extent cx="1785896" cy="1032890"/>
            <wp:effectExtent l="19050" t="0" r="4804" b="0"/>
            <wp:docPr id="13" name="obrázek 5" descr="stul-a-lavicka-set-2-metry-6032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ul-a-lavicka-set-2-metry-60323jpg.jpg"/>
                    <pic:cNvPicPr>
                      <a:picLocks noChangeAspect="1" noChangeArrowheads="1"/>
                    </pic:cNvPicPr>
                  </pic:nvPicPr>
                  <pic:blipFill>
                    <a:blip r:embed="rId10" cstate="print"/>
                    <a:srcRect/>
                    <a:stretch>
                      <a:fillRect/>
                    </a:stretch>
                  </pic:blipFill>
                  <pic:spPr bwMode="auto">
                    <a:xfrm>
                      <a:off x="0" y="0"/>
                      <a:ext cx="1786142" cy="1033032"/>
                    </a:xfrm>
                    <a:prstGeom prst="rect">
                      <a:avLst/>
                    </a:prstGeom>
                    <a:noFill/>
                    <a:ln w="9525">
                      <a:noFill/>
                      <a:miter lim="800000"/>
                      <a:headEnd/>
                      <a:tailEnd/>
                    </a:ln>
                  </pic:spPr>
                </pic:pic>
              </a:graphicData>
            </a:graphic>
          </wp:inline>
        </w:drawing>
      </w:r>
      <w:r w:rsidR="00A079E0" w:rsidRPr="009311E9">
        <w:rPr>
          <w:rFonts w:cs="Arial"/>
          <w:shd w:val="clear" w:color="auto" w:fill="FFFFFF"/>
        </w:rPr>
        <w:t xml:space="preserve"> </w:t>
      </w:r>
      <w:r w:rsidR="00A079E0" w:rsidRPr="009311E9">
        <w:rPr>
          <w:rFonts w:cs="Arial"/>
          <w:shd w:val="clear" w:color="auto" w:fill="FFFFFF"/>
        </w:rPr>
        <w:tab/>
      </w:r>
      <w:r w:rsidR="00DB5755" w:rsidRPr="009311E9">
        <w:t>ilustrační vyobrazení</w:t>
      </w:r>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21" w:name="_Toc412436578"/>
      <w:r w:rsidRPr="009311E9">
        <w:rPr>
          <w:shd w:val="clear" w:color="auto" w:fill="FFFFFF"/>
        </w:rPr>
        <w:t>HR 3 - HERNÍ SESTAVA</w:t>
      </w:r>
      <w:bookmarkEnd w:id="21"/>
    </w:p>
    <w:p w:rsidR="0028011C" w:rsidRPr="009311E9" w:rsidRDefault="009C089D" w:rsidP="007F4788">
      <w:pPr>
        <w:tabs>
          <w:tab w:val="left" w:pos="993"/>
        </w:tabs>
        <w:ind w:firstLine="142"/>
        <w:jc w:val="both"/>
      </w:pPr>
      <w:r w:rsidRPr="009311E9">
        <w:t>Herní sestava bude umístěna v západní zahradě.</w:t>
      </w:r>
      <w:r w:rsidR="007B2ECE" w:rsidRPr="009311E9">
        <w:t xml:space="preserve"> </w:t>
      </w:r>
      <w:r w:rsidR="00F85093" w:rsidRPr="009311E9">
        <w:t xml:space="preserve">V rámci zemních prací bude připravena plocha pro umístění herního prvku na kotu -0,2 m od okolního terénu. Následně budou vyhloubeny jámy pro betonové patky. Po </w:t>
      </w:r>
      <w:r w:rsidR="00F85093" w:rsidRPr="009311E9">
        <w:lastRenderedPageBreak/>
        <w:t xml:space="preserve">usazení a zabetonování herního prvku bude založena dopadová plocha z certifikovaného kačírku fr. 2/8 s podkladem </w:t>
      </w:r>
      <w:proofErr w:type="spellStart"/>
      <w:r w:rsidR="00F85093" w:rsidRPr="009311E9">
        <w:t>geotextilie</w:t>
      </w:r>
      <w:proofErr w:type="spellEnd"/>
      <w:r w:rsidR="00F85093" w:rsidRPr="009311E9">
        <w:t xml:space="preserve"> 300g/m</w:t>
      </w:r>
      <w:r w:rsidR="00F85093" w:rsidRPr="009311E9">
        <w:rPr>
          <w:vertAlign w:val="superscript"/>
        </w:rPr>
        <w:t>2</w:t>
      </w:r>
      <w:r w:rsidR="00F85093" w:rsidRPr="009311E9">
        <w:t xml:space="preserve">. </w:t>
      </w:r>
    </w:p>
    <w:p w:rsidR="002D6D41" w:rsidRPr="009311E9" w:rsidRDefault="007B2ECE" w:rsidP="007F4788">
      <w:pPr>
        <w:tabs>
          <w:tab w:val="left" w:pos="993"/>
        </w:tabs>
        <w:ind w:firstLine="142"/>
        <w:jc w:val="both"/>
      </w:pPr>
      <w:r w:rsidRPr="009311E9">
        <w:t>Jedná se o typový výrobek.</w:t>
      </w:r>
      <w:r w:rsidR="009C089D" w:rsidRPr="009311E9">
        <w:t xml:space="preserve"> </w:t>
      </w:r>
      <w:r w:rsidR="005C1134" w:rsidRPr="009311E9">
        <w:t>Konstrukce herní sestavy bude z impregnovaného broušeného akátového dřev</w:t>
      </w:r>
      <w:r w:rsidR="00BF142D" w:rsidRPr="009311E9">
        <w:t xml:space="preserve">a kotveného betonovými patkami. </w:t>
      </w:r>
      <w:proofErr w:type="spellStart"/>
      <w:r w:rsidR="00DE7088">
        <w:t>Dvouvěžová</w:t>
      </w:r>
      <w:proofErr w:type="spellEnd"/>
      <w:r w:rsidR="00DE7088">
        <w:t xml:space="preserve"> h</w:t>
      </w:r>
      <w:r w:rsidR="005C1134" w:rsidRPr="009311E9">
        <w:t xml:space="preserve">erní sestava bude obsahovat tyto dílčí herní prvky: </w:t>
      </w:r>
      <w:proofErr w:type="gramStart"/>
      <w:r w:rsidR="005C1134" w:rsidRPr="009311E9">
        <w:t>skluzavku, , kreslící</w:t>
      </w:r>
      <w:proofErr w:type="gramEnd"/>
      <w:r w:rsidR="005C1134" w:rsidRPr="009311E9">
        <w:t xml:space="preserve"> tabuli, lávku, žebřík, </w:t>
      </w:r>
      <w:proofErr w:type="spellStart"/>
      <w:r w:rsidR="005C1134" w:rsidRPr="009311E9">
        <w:t>lezící</w:t>
      </w:r>
      <w:proofErr w:type="spellEnd"/>
      <w:r w:rsidR="005C1134" w:rsidRPr="009311E9">
        <w:t xml:space="preserve"> stěnu, šikmou rampu s lanem. </w:t>
      </w:r>
      <w:r w:rsidR="00DC3BBF" w:rsidRPr="009311E9">
        <w:t>Výška podesty bude 1m.</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2D6D41" w:rsidP="007F4788">
            <w:pPr>
              <w:tabs>
                <w:tab w:val="left" w:pos="993"/>
              </w:tabs>
              <w:spacing w:line="259" w:lineRule="auto"/>
              <w:ind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2D6D41" w:rsidP="007F4788">
            <w:pPr>
              <w:tabs>
                <w:tab w:val="left" w:pos="993"/>
              </w:tabs>
              <w:spacing w:line="259" w:lineRule="auto"/>
              <w:ind w:firstLine="142"/>
              <w:jc w:val="both"/>
            </w:pPr>
            <w:r w:rsidRPr="009311E9">
              <w:t>4,4x3,2x2,8</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7B2ECE" w:rsidP="00DE7088">
            <w:pPr>
              <w:tabs>
                <w:tab w:val="left" w:pos="993"/>
              </w:tabs>
              <w:ind w:firstLine="142"/>
              <w:jc w:val="both"/>
              <w:rPr>
                <w:rFonts w:eastAsiaTheme="majorEastAsia" w:cstheme="majorBidi"/>
                <w:b/>
                <w:bCs/>
                <w:color w:val="5B9BD5" w:themeColor="accent1"/>
              </w:rPr>
            </w:pPr>
            <w:r w:rsidRPr="009311E9">
              <w:t>impregnované broušené akátové dřevo, nerez ocel, žárově pokovená ocel, skluzavka, betonové patky 8ks ø0,4x0,4, 2ks 0,7x0,4x0,4</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2D6D41" w:rsidP="007F4788">
            <w:pPr>
              <w:tabs>
                <w:tab w:val="left" w:pos="993"/>
              </w:tabs>
              <w:spacing w:line="259" w:lineRule="auto"/>
              <w:ind w:firstLine="142"/>
              <w:jc w:val="both"/>
            </w:pPr>
            <w:r w:rsidRPr="009311E9">
              <w:t>7,2x6,2</w:t>
            </w:r>
            <w:r w:rsidR="00A854EB" w:rsidRPr="009311E9">
              <w:t xml:space="preserve">, (tvar </w:t>
            </w:r>
            <w:proofErr w:type="gramStart"/>
            <w:r w:rsidR="00A854EB" w:rsidRPr="009311E9">
              <w:t>viz</w:t>
            </w:r>
            <w:proofErr w:type="gramEnd"/>
            <w:r w:rsidR="00A854EB" w:rsidRPr="009311E9">
              <w:t>.</w:t>
            </w:r>
            <w:proofErr w:type="gramStart"/>
            <w:r w:rsidR="00A854EB" w:rsidRPr="009311E9">
              <w:t>grafická</w:t>
            </w:r>
            <w:proofErr w:type="gramEnd"/>
            <w:r w:rsidR="00A854EB" w:rsidRPr="009311E9">
              <w:t xml:space="preserve"> část PD)</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2D6D41" w:rsidP="007F4788">
            <w:pPr>
              <w:tabs>
                <w:tab w:val="left" w:pos="993"/>
              </w:tabs>
              <w:spacing w:line="259" w:lineRule="auto"/>
              <w:ind w:firstLine="142"/>
              <w:jc w:val="both"/>
            </w:pPr>
            <w:r w:rsidRPr="009311E9">
              <w:t>1</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2D6D41" w:rsidP="007F4788">
            <w:pPr>
              <w:tabs>
                <w:tab w:val="left" w:pos="993"/>
              </w:tabs>
              <w:spacing w:line="259" w:lineRule="auto"/>
              <w:ind w:firstLine="142"/>
              <w:jc w:val="both"/>
            </w:pPr>
            <w:r w:rsidRPr="009311E9">
              <w:t>kačírek fr.2/8, souvrství 0,2m</w:t>
            </w:r>
            <w:r w:rsidR="00A854EB" w:rsidRPr="009311E9">
              <w:t xml:space="preserve"> </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2D6D41" w:rsidP="007F4788">
            <w:pPr>
              <w:tabs>
                <w:tab w:val="left" w:pos="993"/>
              </w:tabs>
              <w:spacing w:line="259" w:lineRule="auto"/>
              <w:ind w:firstLine="142"/>
              <w:jc w:val="both"/>
            </w:pPr>
            <w:r w:rsidRPr="009311E9">
              <w:t>3+</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327693" w:rsidRPr="009311E9" w:rsidRDefault="00327693" w:rsidP="007F4788">
      <w:pPr>
        <w:tabs>
          <w:tab w:val="left" w:pos="993"/>
        </w:tabs>
        <w:ind w:firstLine="142"/>
        <w:jc w:val="both"/>
        <w:rPr>
          <w:rFonts w:cs="Arial"/>
          <w:shd w:val="clear" w:color="auto" w:fill="FFFFFF"/>
        </w:rPr>
      </w:pPr>
    </w:p>
    <w:p w:rsidR="00425669" w:rsidRPr="009311E9" w:rsidRDefault="00A079E0" w:rsidP="007F4788">
      <w:pPr>
        <w:tabs>
          <w:tab w:val="left" w:pos="993"/>
        </w:tabs>
        <w:ind w:firstLine="142"/>
        <w:jc w:val="both"/>
        <w:rPr>
          <w:rFonts w:cs="Arial"/>
          <w:shd w:val="clear" w:color="auto" w:fill="FFFFFF"/>
        </w:rPr>
      </w:pPr>
      <w:r w:rsidRPr="009311E9">
        <w:rPr>
          <w:rFonts w:cs="Arial"/>
          <w:noProof/>
          <w:shd w:val="clear" w:color="auto" w:fill="FFFFFF"/>
          <w:lang w:eastAsia="cs-CZ"/>
        </w:rPr>
        <w:drawing>
          <wp:inline distT="0" distB="0" distL="0" distR="0">
            <wp:extent cx="1841555" cy="1339281"/>
            <wp:effectExtent l="19050" t="0" r="6295"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843146" cy="1340438"/>
                    </a:xfrm>
                    <a:prstGeom prst="rect">
                      <a:avLst/>
                    </a:prstGeom>
                    <a:noFill/>
                    <a:ln w="9525">
                      <a:noFill/>
                      <a:miter lim="800000"/>
                      <a:headEnd/>
                      <a:tailEnd/>
                    </a:ln>
                  </pic:spPr>
                </pic:pic>
              </a:graphicData>
            </a:graphic>
          </wp:inline>
        </w:drawing>
      </w:r>
      <w:r w:rsidRPr="009311E9">
        <w:rPr>
          <w:rFonts w:cs="Arial"/>
          <w:shd w:val="clear" w:color="auto" w:fill="FFFFFF"/>
        </w:rPr>
        <w:tab/>
      </w:r>
      <w:r w:rsidR="00DB5755" w:rsidRPr="009311E9">
        <w:t>ilustrační vyobrazení</w:t>
      </w:r>
    </w:p>
    <w:p w:rsidR="0051434E" w:rsidRPr="009311E9" w:rsidRDefault="0051434E"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22" w:name="_Toc412436579"/>
      <w:r w:rsidRPr="009311E9">
        <w:rPr>
          <w:shd w:val="clear" w:color="auto" w:fill="FFFFFF"/>
        </w:rPr>
        <w:t>HR 4 - SPORTOVNÍ SESTAVA</w:t>
      </w:r>
      <w:bookmarkEnd w:id="22"/>
    </w:p>
    <w:p w:rsidR="00DC3BBF" w:rsidRPr="009311E9" w:rsidRDefault="006301AB" w:rsidP="007F4788">
      <w:pPr>
        <w:tabs>
          <w:tab w:val="left" w:pos="993"/>
        </w:tabs>
        <w:ind w:firstLine="142"/>
        <w:jc w:val="both"/>
      </w:pPr>
      <w:r w:rsidRPr="009311E9">
        <w:t xml:space="preserve">Sportovní sestava bude umístěná ve středu okružního </w:t>
      </w:r>
      <w:proofErr w:type="spellStart"/>
      <w:r w:rsidRPr="009311E9">
        <w:t>mlatového</w:t>
      </w:r>
      <w:proofErr w:type="spellEnd"/>
      <w:r w:rsidRPr="009311E9">
        <w:t xml:space="preserve"> chodníku. </w:t>
      </w:r>
      <w:r w:rsidR="00F85093" w:rsidRPr="009311E9">
        <w:t xml:space="preserve">V rámci zemních prací bude připravena plocha pro umístění herního prvku na kotu -0,3 m od okolního terénu. Následně budou vyhloubeny jámy pro betonové patky. Po usazení a zabetonování herního prvku bude založena dopadová plocha z certifikovaného kačírku fr. 2/8 s podkladem </w:t>
      </w:r>
      <w:proofErr w:type="spellStart"/>
      <w:r w:rsidR="00F85093" w:rsidRPr="009311E9">
        <w:t>geotextilie</w:t>
      </w:r>
      <w:proofErr w:type="spellEnd"/>
      <w:r w:rsidR="00F85093" w:rsidRPr="009311E9">
        <w:t xml:space="preserve"> 300g/m</w:t>
      </w:r>
      <w:r w:rsidR="00F85093" w:rsidRPr="009311E9">
        <w:rPr>
          <w:vertAlign w:val="superscript"/>
        </w:rPr>
        <w:t>2</w:t>
      </w:r>
      <w:r w:rsidR="00F85093" w:rsidRPr="009311E9">
        <w:t xml:space="preserve">. </w:t>
      </w:r>
      <w:r w:rsidR="008E0B6B" w:rsidRPr="009311E9">
        <w:t>Jedná se o typový výrobek.</w:t>
      </w:r>
      <w:r w:rsidRPr="009311E9">
        <w:t xml:space="preserve"> </w:t>
      </w:r>
      <w:r w:rsidR="00BF142D" w:rsidRPr="009311E9">
        <w:t xml:space="preserve">Konstrukce sportovní sestavy bude z impregnovaného broušeného akátového dřeva kotveného betonovými patkami. Sportovní sestava bude obsahovat tyto dílčí prvky: </w:t>
      </w:r>
      <w:r w:rsidR="00DE7088">
        <w:t xml:space="preserve">věž, </w:t>
      </w:r>
      <w:proofErr w:type="gramStart"/>
      <w:r w:rsidR="00BF142D" w:rsidRPr="009311E9">
        <w:t>skluzavku</w:t>
      </w:r>
      <w:r w:rsidR="00A854EB" w:rsidRPr="009311E9">
        <w:t>, , 2x</w:t>
      </w:r>
      <w:proofErr w:type="gramEnd"/>
      <w:r w:rsidR="00A854EB" w:rsidRPr="009311E9">
        <w:t xml:space="preserve"> hrazdová houpačka, 2x </w:t>
      </w:r>
      <w:proofErr w:type="spellStart"/>
      <w:r w:rsidR="00A854EB" w:rsidRPr="009311E9">
        <w:t>lezící</w:t>
      </w:r>
      <w:proofErr w:type="spellEnd"/>
      <w:r w:rsidR="00A854EB" w:rsidRPr="009311E9">
        <w:t xml:space="preserve"> stěnu, žebřík, požární tyč, šikmá rampa, </w:t>
      </w:r>
      <w:r w:rsidR="007F07D0" w:rsidRPr="009311E9">
        <w:t>nerezov</w:t>
      </w:r>
      <w:r w:rsidR="00DE7088">
        <w:t>é</w:t>
      </w:r>
      <w:r w:rsidR="007F07D0" w:rsidRPr="009311E9">
        <w:t xml:space="preserve"> hrazd</w:t>
      </w:r>
      <w:r w:rsidR="00DE7088">
        <w:t>y</w:t>
      </w:r>
      <w:r w:rsidR="007F07D0" w:rsidRPr="009311E9">
        <w:t xml:space="preserve">, horizontální síť, balanční žebřík, vodorovná lana, šplhací lano, </w:t>
      </w:r>
      <w:r w:rsidR="00DE7088">
        <w:t xml:space="preserve">kreslící </w:t>
      </w:r>
      <w:r w:rsidR="007F07D0" w:rsidRPr="009311E9">
        <w:t xml:space="preserve">tabule, </w:t>
      </w:r>
      <w:r w:rsidR="00DE7088">
        <w:t>závěsná</w:t>
      </w:r>
      <w:r w:rsidR="007F07D0" w:rsidRPr="009311E9">
        <w:t xml:space="preserve"> madla. Výška podesty bude 1,5m.</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DC3BBF" w:rsidP="007F4788">
            <w:pPr>
              <w:tabs>
                <w:tab w:val="left" w:pos="993"/>
              </w:tabs>
              <w:spacing w:line="259" w:lineRule="auto"/>
              <w:ind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7B2ECE" w:rsidP="007F4788">
            <w:pPr>
              <w:tabs>
                <w:tab w:val="left" w:pos="993"/>
              </w:tabs>
              <w:spacing w:line="259" w:lineRule="auto"/>
              <w:ind w:firstLine="142"/>
              <w:jc w:val="both"/>
            </w:pPr>
            <w:r w:rsidRPr="009311E9">
              <w:t>11,6x8,2x3,6</w:t>
            </w:r>
            <w:r w:rsidR="004B1E74">
              <w:t>*</w:t>
            </w:r>
          </w:p>
        </w:tc>
      </w:tr>
      <w:tr w:rsidR="007B2ECE" w:rsidRPr="009311E9" w:rsidTr="0082766E">
        <w:tc>
          <w:tcPr>
            <w:tcW w:w="2235" w:type="dxa"/>
          </w:tcPr>
          <w:p w:rsidR="007B2ECE" w:rsidRPr="009311E9" w:rsidRDefault="007B2ECE" w:rsidP="007F4788">
            <w:pPr>
              <w:tabs>
                <w:tab w:val="left" w:pos="993"/>
              </w:tabs>
              <w:spacing w:line="259" w:lineRule="auto"/>
              <w:ind w:firstLine="142"/>
              <w:jc w:val="both"/>
            </w:pPr>
            <w:r w:rsidRPr="009311E9">
              <w:t>materiál:</w:t>
            </w:r>
          </w:p>
        </w:tc>
        <w:tc>
          <w:tcPr>
            <w:tcW w:w="6095" w:type="dxa"/>
          </w:tcPr>
          <w:p w:rsidR="007B2ECE" w:rsidRPr="009311E9" w:rsidRDefault="007B2ECE" w:rsidP="007F4788">
            <w:pPr>
              <w:tabs>
                <w:tab w:val="left" w:pos="993"/>
              </w:tabs>
              <w:ind w:firstLine="142"/>
              <w:jc w:val="both"/>
            </w:pPr>
            <w:r w:rsidRPr="009311E9">
              <w:t xml:space="preserve">impregnované broušené akátové dřevo, nerez ocel, žárově pokovená ocel, skluzavka, betonové </w:t>
            </w:r>
            <w:proofErr w:type="gramStart"/>
            <w:r w:rsidRPr="009311E9">
              <w:t>patky  ø0</w:t>
            </w:r>
            <w:proofErr w:type="gramEnd"/>
            <w:r w:rsidRPr="009311E9">
              <w:t>,4x0,</w:t>
            </w:r>
            <w:r w:rsidR="00BF142D" w:rsidRPr="009311E9">
              <w:t>8</w:t>
            </w:r>
          </w:p>
          <w:p w:rsidR="007B2ECE" w:rsidRPr="009311E9" w:rsidRDefault="007B2ECE" w:rsidP="007F4788">
            <w:pPr>
              <w:tabs>
                <w:tab w:val="left" w:pos="993"/>
              </w:tabs>
              <w:spacing w:line="259" w:lineRule="auto"/>
              <w:ind w:firstLine="142"/>
              <w:jc w:val="both"/>
              <w:rPr>
                <w:rFonts w:eastAsiaTheme="majorEastAsia" w:cstheme="majorBidi"/>
                <w:b/>
                <w:bCs/>
                <w:color w:val="5B9BD5" w:themeColor="accent1"/>
              </w:rPr>
            </w:pPr>
            <w:r w:rsidRPr="009311E9">
              <w:t>2ks 0,7x0,4x0,</w:t>
            </w:r>
            <w:r w:rsidR="00BF142D" w:rsidRPr="009311E9">
              <w:t>6</w:t>
            </w:r>
          </w:p>
        </w:tc>
      </w:tr>
      <w:tr w:rsidR="007B2ECE" w:rsidRPr="009311E9" w:rsidTr="0082766E">
        <w:tc>
          <w:tcPr>
            <w:tcW w:w="2235" w:type="dxa"/>
          </w:tcPr>
          <w:p w:rsidR="007B2ECE" w:rsidRPr="009311E9" w:rsidRDefault="007B2ECE" w:rsidP="007F4788">
            <w:pPr>
              <w:tabs>
                <w:tab w:val="left" w:pos="993"/>
              </w:tabs>
              <w:spacing w:line="259" w:lineRule="auto"/>
              <w:ind w:firstLine="142"/>
              <w:jc w:val="both"/>
            </w:pPr>
            <w:r w:rsidRPr="009311E9">
              <w:t>dopadová plocha (m):</w:t>
            </w:r>
          </w:p>
        </w:tc>
        <w:tc>
          <w:tcPr>
            <w:tcW w:w="6095" w:type="dxa"/>
          </w:tcPr>
          <w:p w:rsidR="007B2ECE" w:rsidRPr="009311E9" w:rsidRDefault="008E0B6B" w:rsidP="007F4788">
            <w:pPr>
              <w:tabs>
                <w:tab w:val="left" w:pos="993"/>
              </w:tabs>
              <w:spacing w:line="259" w:lineRule="auto"/>
              <w:ind w:firstLine="142"/>
              <w:jc w:val="both"/>
            </w:pPr>
            <w:r w:rsidRPr="009311E9">
              <w:t xml:space="preserve">12,5x11,1 (tvar </w:t>
            </w:r>
            <w:proofErr w:type="gramStart"/>
            <w:r w:rsidRPr="009311E9">
              <w:t>viz</w:t>
            </w:r>
            <w:proofErr w:type="gramEnd"/>
            <w:r w:rsidRPr="009311E9">
              <w:t>.</w:t>
            </w:r>
            <w:proofErr w:type="gramStart"/>
            <w:r w:rsidRPr="009311E9">
              <w:t>grafická</w:t>
            </w:r>
            <w:proofErr w:type="gramEnd"/>
            <w:r w:rsidRPr="009311E9">
              <w:t xml:space="preserve"> část PD)</w:t>
            </w:r>
          </w:p>
        </w:tc>
      </w:tr>
      <w:tr w:rsidR="007B2ECE" w:rsidRPr="009311E9" w:rsidTr="0082766E">
        <w:tc>
          <w:tcPr>
            <w:tcW w:w="2235" w:type="dxa"/>
          </w:tcPr>
          <w:p w:rsidR="007B2ECE" w:rsidRPr="009311E9" w:rsidRDefault="007B2ECE" w:rsidP="007F4788">
            <w:pPr>
              <w:tabs>
                <w:tab w:val="left" w:pos="993"/>
              </w:tabs>
              <w:spacing w:line="259" w:lineRule="auto"/>
              <w:ind w:firstLine="142"/>
              <w:jc w:val="both"/>
            </w:pPr>
            <w:r w:rsidRPr="009311E9">
              <w:t>max. výška pádu (m):</w:t>
            </w:r>
          </w:p>
        </w:tc>
        <w:tc>
          <w:tcPr>
            <w:tcW w:w="6095" w:type="dxa"/>
          </w:tcPr>
          <w:p w:rsidR="007B2ECE" w:rsidRPr="009311E9" w:rsidRDefault="008E0B6B" w:rsidP="007F4788">
            <w:pPr>
              <w:tabs>
                <w:tab w:val="left" w:pos="993"/>
              </w:tabs>
              <w:spacing w:line="259" w:lineRule="auto"/>
              <w:ind w:firstLine="142"/>
              <w:jc w:val="both"/>
            </w:pPr>
            <w:r w:rsidRPr="009311E9">
              <w:t>2,25</w:t>
            </w:r>
          </w:p>
        </w:tc>
      </w:tr>
      <w:tr w:rsidR="007B2ECE" w:rsidRPr="009311E9" w:rsidTr="0082766E">
        <w:tc>
          <w:tcPr>
            <w:tcW w:w="2235" w:type="dxa"/>
          </w:tcPr>
          <w:p w:rsidR="007B2ECE" w:rsidRPr="009311E9" w:rsidRDefault="007B2ECE" w:rsidP="007F4788">
            <w:pPr>
              <w:tabs>
                <w:tab w:val="left" w:pos="993"/>
              </w:tabs>
              <w:spacing w:line="259" w:lineRule="auto"/>
              <w:ind w:firstLine="142"/>
              <w:jc w:val="both"/>
            </w:pPr>
            <w:r w:rsidRPr="009311E9">
              <w:t>povrch tlumící náraz:</w:t>
            </w:r>
          </w:p>
        </w:tc>
        <w:tc>
          <w:tcPr>
            <w:tcW w:w="6095" w:type="dxa"/>
          </w:tcPr>
          <w:p w:rsidR="007B2ECE" w:rsidRPr="009311E9" w:rsidRDefault="00E51261" w:rsidP="007F4788">
            <w:pPr>
              <w:tabs>
                <w:tab w:val="left" w:pos="993"/>
              </w:tabs>
              <w:spacing w:line="259" w:lineRule="auto"/>
              <w:ind w:firstLine="142"/>
              <w:jc w:val="both"/>
            </w:pPr>
            <w:r w:rsidRPr="009311E9">
              <w:t>k</w:t>
            </w:r>
            <w:r w:rsidR="008E0B6B" w:rsidRPr="009311E9">
              <w:t>ačírek fr. 2/8, souvrství 0,3m</w:t>
            </w:r>
          </w:p>
        </w:tc>
      </w:tr>
      <w:tr w:rsidR="007B2ECE" w:rsidRPr="009311E9" w:rsidTr="0082766E">
        <w:tc>
          <w:tcPr>
            <w:tcW w:w="2235" w:type="dxa"/>
          </w:tcPr>
          <w:p w:rsidR="007B2ECE" w:rsidRPr="009311E9" w:rsidRDefault="007B2ECE" w:rsidP="007F4788">
            <w:pPr>
              <w:tabs>
                <w:tab w:val="left" w:pos="993"/>
              </w:tabs>
              <w:spacing w:line="259" w:lineRule="auto"/>
              <w:ind w:firstLine="142"/>
              <w:jc w:val="both"/>
            </w:pPr>
            <w:r w:rsidRPr="009311E9">
              <w:t>věková skupina:</w:t>
            </w:r>
          </w:p>
        </w:tc>
        <w:tc>
          <w:tcPr>
            <w:tcW w:w="6095" w:type="dxa"/>
          </w:tcPr>
          <w:p w:rsidR="007B2ECE" w:rsidRPr="009311E9" w:rsidRDefault="008E0B6B" w:rsidP="007F4788">
            <w:pPr>
              <w:tabs>
                <w:tab w:val="left" w:pos="993"/>
              </w:tabs>
              <w:spacing w:line="259" w:lineRule="auto"/>
              <w:ind w:firstLine="142"/>
              <w:jc w:val="both"/>
            </w:pPr>
            <w:r w:rsidRPr="009311E9">
              <w:t>4+</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rFonts w:cs="Arial"/>
          <w:shd w:val="clear" w:color="auto" w:fill="FFFFFF"/>
        </w:rPr>
      </w:pPr>
    </w:p>
    <w:p w:rsidR="00A854EB" w:rsidRPr="009311E9" w:rsidRDefault="00A854EB" w:rsidP="007F4788">
      <w:pPr>
        <w:tabs>
          <w:tab w:val="left" w:pos="993"/>
        </w:tabs>
        <w:ind w:firstLine="142"/>
        <w:jc w:val="both"/>
        <w:rPr>
          <w:rFonts w:cs="Arial"/>
          <w:shd w:val="clear" w:color="auto" w:fill="FFFFFF"/>
        </w:rPr>
      </w:pPr>
      <w:r w:rsidRPr="009311E9">
        <w:rPr>
          <w:rFonts w:cs="Arial"/>
          <w:noProof/>
          <w:shd w:val="clear" w:color="auto" w:fill="FFFFFF"/>
          <w:lang w:eastAsia="cs-CZ"/>
        </w:rPr>
        <w:lastRenderedPageBreak/>
        <w:drawing>
          <wp:inline distT="0" distB="0" distL="0" distR="0">
            <wp:extent cx="2948517" cy="1152939"/>
            <wp:effectExtent l="19050" t="0" r="4233" b="0"/>
            <wp:docPr id="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2951605" cy="1154147"/>
                    </a:xfrm>
                    <a:prstGeom prst="rect">
                      <a:avLst/>
                    </a:prstGeom>
                    <a:noFill/>
                    <a:ln w="9525">
                      <a:noFill/>
                      <a:miter lim="800000"/>
                      <a:headEnd/>
                      <a:tailEnd/>
                    </a:ln>
                  </pic:spPr>
                </pic:pic>
              </a:graphicData>
            </a:graphic>
          </wp:inline>
        </w:drawing>
      </w:r>
      <w:r w:rsidRPr="009311E9">
        <w:rPr>
          <w:rFonts w:cs="Arial"/>
          <w:shd w:val="clear" w:color="auto" w:fill="FFFFFF"/>
        </w:rPr>
        <w:t xml:space="preserve"> </w:t>
      </w:r>
      <w:r w:rsidR="00183C62" w:rsidRPr="009311E9">
        <w:rPr>
          <w:rFonts w:cs="Arial"/>
          <w:shd w:val="clear" w:color="auto" w:fill="FFFFFF"/>
        </w:rPr>
        <w:tab/>
      </w:r>
      <w:r w:rsidR="00DB5755" w:rsidRPr="009311E9">
        <w:t>ilustrační vyobrazení</w:t>
      </w:r>
    </w:p>
    <w:p w:rsidR="00BA43BB" w:rsidRPr="009311E9" w:rsidRDefault="00BA43BB"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23" w:name="_Toc412436580"/>
      <w:r w:rsidRPr="009311E9">
        <w:rPr>
          <w:shd w:val="clear" w:color="auto" w:fill="FFFFFF"/>
        </w:rPr>
        <w:t>HR 5 - VRBOVÝ TUNEL</w:t>
      </w:r>
      <w:bookmarkEnd w:id="23"/>
    </w:p>
    <w:p w:rsidR="00860F3C" w:rsidRPr="009311E9" w:rsidRDefault="00860F3C" w:rsidP="007F4788">
      <w:pPr>
        <w:tabs>
          <w:tab w:val="left" w:pos="993"/>
        </w:tabs>
        <w:ind w:firstLine="142"/>
        <w:jc w:val="both"/>
      </w:pPr>
      <w:r w:rsidRPr="009311E9">
        <w:t>Vrbový tunel</w:t>
      </w:r>
      <w:r w:rsidR="00DC4FFC" w:rsidRPr="009311E9">
        <w:t xml:space="preserve"> bude </w:t>
      </w:r>
      <w:r w:rsidRPr="009311E9">
        <w:t xml:space="preserve">umístěn v západní zahradě uprostřed okružního chodníku. </w:t>
      </w:r>
      <w:r w:rsidR="007235A8" w:rsidRPr="009311E9">
        <w:t>V rámci zemních prací bude připravena plocha na kotu -0,</w:t>
      </w:r>
      <w:r w:rsidR="00DC4FFC" w:rsidRPr="009311E9">
        <w:t>07</w:t>
      </w:r>
      <w:r w:rsidR="007235A8" w:rsidRPr="009311E9">
        <w:t xml:space="preserve">m od okolního terénu. Výsadba </w:t>
      </w:r>
      <w:r w:rsidRPr="009311E9">
        <w:t>živých vrbových prutů (</w:t>
      </w:r>
      <w:proofErr w:type="spellStart"/>
      <w:r w:rsidRPr="009311E9">
        <w:t>Salix</w:t>
      </w:r>
      <w:proofErr w:type="spellEnd"/>
      <w:r w:rsidRPr="009311E9">
        <w:t xml:space="preserve"> </w:t>
      </w:r>
      <w:proofErr w:type="spellStart"/>
      <w:r w:rsidRPr="009311E9">
        <w:t>viminalis</w:t>
      </w:r>
      <w:proofErr w:type="spellEnd"/>
      <w:r w:rsidRPr="009311E9">
        <w:t xml:space="preserve">) o </w:t>
      </w:r>
      <w:proofErr w:type="spellStart"/>
      <w:r w:rsidRPr="009311E9">
        <w:t>prům</w:t>
      </w:r>
      <w:proofErr w:type="spellEnd"/>
      <w:r w:rsidRPr="009311E9">
        <w:t>. 20-</w:t>
      </w:r>
      <w:r w:rsidR="0086340F" w:rsidRPr="009311E9">
        <w:t>8</w:t>
      </w:r>
      <w:r w:rsidRPr="009311E9">
        <w:t>0 mm do vyvrtaných děr o průměru 80-12</w:t>
      </w:r>
      <w:r w:rsidR="00D55FB8" w:rsidRPr="009311E9">
        <w:t>0</w:t>
      </w:r>
      <w:r w:rsidRPr="009311E9">
        <w:t xml:space="preserve"> mm a hloubky 0,4m. Pruty </w:t>
      </w:r>
      <w:proofErr w:type="gramStart"/>
      <w:r w:rsidRPr="009311E9">
        <w:t>budu</w:t>
      </w:r>
      <w:proofErr w:type="gramEnd"/>
      <w:r w:rsidRPr="009311E9">
        <w:t xml:space="preserve"> </w:t>
      </w:r>
      <w:proofErr w:type="gramStart"/>
      <w:r w:rsidRPr="009311E9">
        <w:t>vysazovány</w:t>
      </w:r>
      <w:proofErr w:type="gramEnd"/>
      <w:r w:rsidRPr="009311E9">
        <w:t xml:space="preserve"> v rozestupech 0,1m. </w:t>
      </w:r>
      <w:r w:rsidR="00B33B19" w:rsidRPr="009311E9">
        <w:t xml:space="preserve">V případě nutnosti budou pruty zasypány certifikovanou zeminou. </w:t>
      </w:r>
      <w:r w:rsidRPr="009311E9">
        <w:t>V průběhu výsadby budou pluty navzájem proplétány</w:t>
      </w:r>
      <w:r w:rsidR="00AB0921" w:rsidRPr="009311E9">
        <w:t xml:space="preserve"> dle ilustrační fotografie způsobu provedení výpletu (viz. </w:t>
      </w:r>
      <w:proofErr w:type="gramStart"/>
      <w:r w:rsidR="00AB0921" w:rsidRPr="009311E9">
        <w:t>výše</w:t>
      </w:r>
      <w:proofErr w:type="gramEnd"/>
      <w:r w:rsidR="00AB0921" w:rsidRPr="009311E9">
        <w:t>)</w:t>
      </w:r>
      <w:r w:rsidRPr="009311E9">
        <w:t xml:space="preserve">. Způsob propletení vrbových prutů je patrné z ilustrační fotografie. Po výsadbě bude na záhon rozprostřena </w:t>
      </w:r>
      <w:proofErr w:type="spellStart"/>
      <w:r w:rsidRPr="009311E9">
        <w:t>mulčov</w:t>
      </w:r>
      <w:r w:rsidR="007133F2" w:rsidRPr="009311E9">
        <w:t>a</w:t>
      </w:r>
      <w:r w:rsidRPr="009311E9">
        <w:t>cí</w:t>
      </w:r>
      <w:proofErr w:type="spellEnd"/>
      <w:r w:rsidRPr="009311E9">
        <w:t xml:space="preserve"> </w:t>
      </w:r>
      <w:proofErr w:type="spellStart"/>
      <w:r w:rsidRPr="009311E9">
        <w:t>getextilie</w:t>
      </w:r>
      <w:proofErr w:type="spellEnd"/>
      <w:r w:rsidRPr="009311E9">
        <w:t xml:space="preserve"> a </w:t>
      </w:r>
      <w:proofErr w:type="spellStart"/>
      <w:r w:rsidRPr="009311E9">
        <w:t>mulčovací</w:t>
      </w:r>
      <w:proofErr w:type="spellEnd"/>
      <w:r w:rsidRPr="009311E9">
        <w:t xml:space="preserve"> kůra ve vrstvě 7cm. Vrbové pruty budou zality </w:t>
      </w:r>
      <w:r w:rsidR="00DC4FFC" w:rsidRPr="009311E9">
        <w:t>30l/</w:t>
      </w:r>
      <w:proofErr w:type="spellStart"/>
      <w:r w:rsidR="00DC4FFC" w:rsidRPr="009311E9">
        <w:t>bm</w:t>
      </w:r>
      <w:proofErr w:type="spellEnd"/>
      <w:r w:rsidR="00DC4FFC" w:rsidRPr="009311E9">
        <w:t>. Zálivka v rámci stavby bude rozložena do třech dávek dle klimatických podmínek.</w:t>
      </w:r>
      <w:r w:rsidRPr="009311E9">
        <w:t xml:space="preserve"> </w:t>
      </w:r>
      <w:r w:rsidR="00DC4FFC" w:rsidRPr="009311E9">
        <w:t>Stavby budou realizované mimo vegetační období nebo po opadu vrbového listí.</w:t>
      </w:r>
      <w:r w:rsidRPr="009311E9">
        <w:t xml:space="preserve"> </w:t>
      </w:r>
      <w:r w:rsidR="00DC4FFC" w:rsidRPr="009311E9">
        <w:t>Při realizaci budou p</w:t>
      </w:r>
      <w:r w:rsidRPr="009311E9">
        <w:t xml:space="preserve">ruty </w:t>
      </w:r>
      <w:r w:rsidR="000F5B80" w:rsidRPr="009311E9">
        <w:t xml:space="preserve">v </w:t>
      </w:r>
      <w:r w:rsidR="00DC4FFC" w:rsidRPr="009311E9">
        <w:t>bezlistém stavu!</w:t>
      </w:r>
    </w:p>
    <w:p w:rsidR="00860F3C" w:rsidRPr="009311E9" w:rsidRDefault="000F5B80" w:rsidP="007F4788">
      <w:pPr>
        <w:tabs>
          <w:tab w:val="left" w:pos="993"/>
        </w:tabs>
        <w:ind w:firstLine="142"/>
        <w:jc w:val="both"/>
      </w:pPr>
      <w:r w:rsidRPr="009311E9">
        <w:t xml:space="preserve">Vrbový objekt </w:t>
      </w:r>
      <w:r w:rsidR="00860F3C" w:rsidRPr="009311E9">
        <w:t xml:space="preserve">bude realizovat odborná firma, které se prokáže alespoň pěti referencemi. </w:t>
      </w:r>
    </w:p>
    <w:p w:rsidR="00860F3C" w:rsidRPr="009311E9" w:rsidRDefault="00860F3C" w:rsidP="007F4788">
      <w:pPr>
        <w:tabs>
          <w:tab w:val="left" w:pos="993"/>
        </w:tabs>
        <w:ind w:firstLine="142"/>
        <w:jc w:val="both"/>
      </w:pPr>
      <w:r w:rsidRPr="009311E9">
        <w:t>Vrbové pruty budou každodenně kropeny (50 l vody /stavbička) alespoň jeden měsíc po jejich výsadbě. Kropení nebude probíhat v případě dešťových dnů. Během vegetace lze pravidelně (ročně či ob rok) vyrostlé výmladky zastřihávat, popřípadě je ponechat.</w:t>
      </w:r>
    </w:p>
    <w:p w:rsidR="00BA43BB" w:rsidRPr="009311E9" w:rsidRDefault="00BA43BB" w:rsidP="007F4788">
      <w:pPr>
        <w:tabs>
          <w:tab w:val="left" w:pos="993"/>
        </w:tabs>
        <w:ind w:firstLine="142"/>
        <w:jc w:val="both"/>
      </w:pP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860F3C" w:rsidP="007F4788">
            <w:pPr>
              <w:tabs>
                <w:tab w:val="left" w:pos="993"/>
              </w:tabs>
              <w:spacing w:line="259" w:lineRule="auto"/>
              <w:ind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860F3C" w:rsidP="007F4788">
            <w:pPr>
              <w:tabs>
                <w:tab w:val="left" w:pos="993"/>
              </w:tabs>
              <w:spacing w:line="259" w:lineRule="auto"/>
              <w:ind w:firstLine="142"/>
              <w:jc w:val="both"/>
            </w:pPr>
            <w:r w:rsidRPr="009311E9">
              <w:t>1,25x14x1,5</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A3236C" w:rsidP="007F4788">
            <w:pPr>
              <w:tabs>
                <w:tab w:val="left" w:pos="993"/>
              </w:tabs>
              <w:ind w:firstLine="142"/>
              <w:jc w:val="both"/>
            </w:pPr>
            <w:r w:rsidRPr="009311E9">
              <w:t>v</w:t>
            </w:r>
            <w:r w:rsidR="00B33B19" w:rsidRPr="009311E9">
              <w:t xml:space="preserve">rbové pruty o </w:t>
            </w:r>
            <w:proofErr w:type="spellStart"/>
            <w:r w:rsidR="00B33B19" w:rsidRPr="009311E9">
              <w:t>prům</w:t>
            </w:r>
            <w:proofErr w:type="spellEnd"/>
            <w:r w:rsidR="00B33B19" w:rsidRPr="009311E9">
              <w:t>. 30-80 mm</w:t>
            </w:r>
            <w:r w:rsidRPr="009311E9">
              <w:t>, certifikovaná zemina</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A3236C"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A3236C"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A3236C"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A3236C" w:rsidP="007F4788">
            <w:pPr>
              <w:tabs>
                <w:tab w:val="left" w:pos="993"/>
              </w:tabs>
              <w:spacing w:line="259" w:lineRule="auto"/>
              <w:ind w:firstLine="142"/>
              <w:jc w:val="both"/>
            </w:pPr>
            <w:r w:rsidRPr="009311E9">
              <w:t>3+</w:t>
            </w:r>
          </w:p>
        </w:tc>
      </w:tr>
    </w:tbl>
    <w:p w:rsidR="00425669" w:rsidRPr="009311E9" w:rsidRDefault="00425669" w:rsidP="007F4788">
      <w:pPr>
        <w:tabs>
          <w:tab w:val="left" w:pos="993"/>
        </w:tabs>
        <w:ind w:firstLine="142"/>
        <w:jc w:val="both"/>
        <w:rPr>
          <w:rFonts w:cs="Arial"/>
          <w:shd w:val="clear" w:color="auto" w:fill="FFFFFF"/>
        </w:rPr>
      </w:pPr>
    </w:p>
    <w:p w:rsidR="00AB0921" w:rsidRPr="009311E9" w:rsidRDefault="00AB0921" w:rsidP="007F4788">
      <w:pPr>
        <w:tabs>
          <w:tab w:val="left" w:pos="993"/>
        </w:tabs>
        <w:ind w:firstLine="142"/>
        <w:jc w:val="both"/>
      </w:pPr>
      <w:r w:rsidRPr="009311E9">
        <w:rPr>
          <w:rFonts w:cs="Arial"/>
          <w:noProof/>
          <w:shd w:val="clear" w:color="auto" w:fill="FFFFFF"/>
          <w:lang w:eastAsia="cs-CZ"/>
        </w:rPr>
        <w:drawing>
          <wp:inline distT="0" distB="0" distL="0" distR="0">
            <wp:extent cx="2742316" cy="1542553"/>
            <wp:effectExtent l="19050" t="0" r="884" b="0"/>
            <wp:docPr id="12" name="Obrázek 11" descr="20150119_14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19_141514.jpg"/>
                    <pic:cNvPicPr/>
                  </pic:nvPicPr>
                  <pic:blipFill>
                    <a:blip r:embed="rId13" cstate="print"/>
                    <a:stretch>
                      <a:fillRect/>
                    </a:stretch>
                  </pic:blipFill>
                  <pic:spPr>
                    <a:xfrm>
                      <a:off x="0" y="0"/>
                      <a:ext cx="2742316" cy="1542553"/>
                    </a:xfrm>
                    <a:prstGeom prst="rect">
                      <a:avLst/>
                    </a:prstGeom>
                  </pic:spPr>
                </pic:pic>
              </a:graphicData>
            </a:graphic>
          </wp:inline>
        </w:drawing>
      </w:r>
      <w:r w:rsidRPr="009311E9">
        <w:t xml:space="preserve">  ilustrační foto</w:t>
      </w:r>
    </w:p>
    <w:p w:rsidR="00AB0921" w:rsidRDefault="00AB0921" w:rsidP="007F4788">
      <w:pPr>
        <w:tabs>
          <w:tab w:val="left" w:pos="993"/>
        </w:tabs>
        <w:ind w:firstLine="142"/>
        <w:jc w:val="both"/>
      </w:pPr>
      <w:r w:rsidRPr="009311E9">
        <w:rPr>
          <w:noProof/>
          <w:lang w:eastAsia="cs-CZ"/>
        </w:rPr>
        <w:lastRenderedPageBreak/>
        <w:drawing>
          <wp:inline distT="0" distB="0" distL="0" distR="0">
            <wp:extent cx="2199364" cy="1815259"/>
            <wp:effectExtent l="19050" t="0" r="0" b="0"/>
            <wp:docPr id="15" name="obrázek 4" descr="G:\FOTOGRAFIE\_Foto_2014\GB\Londyn\IMG_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FOTOGRAFIE\_Foto_2014\GB\Londyn\IMG_0701.JPG"/>
                    <pic:cNvPicPr>
                      <a:picLocks noChangeAspect="1" noChangeArrowheads="1"/>
                    </pic:cNvPicPr>
                  </pic:nvPicPr>
                  <pic:blipFill>
                    <a:blip r:embed="rId14" cstate="print"/>
                    <a:srcRect l="4493" t="20695" r="68989" b="40292"/>
                    <a:stretch>
                      <a:fillRect/>
                    </a:stretch>
                  </pic:blipFill>
                  <pic:spPr bwMode="auto">
                    <a:xfrm>
                      <a:off x="0" y="0"/>
                      <a:ext cx="2199364" cy="1815259"/>
                    </a:xfrm>
                    <a:prstGeom prst="rect">
                      <a:avLst/>
                    </a:prstGeom>
                    <a:noFill/>
                    <a:ln w="9525">
                      <a:noFill/>
                      <a:miter lim="800000"/>
                      <a:headEnd/>
                      <a:tailEnd/>
                    </a:ln>
                  </pic:spPr>
                </pic:pic>
              </a:graphicData>
            </a:graphic>
          </wp:inline>
        </w:drawing>
      </w:r>
      <w:r w:rsidRPr="009311E9">
        <w:t xml:space="preserve"> ilustrační foto způsobu provedení výpletu</w:t>
      </w:r>
    </w:p>
    <w:p w:rsidR="00425669" w:rsidRPr="009311E9" w:rsidRDefault="00425669" w:rsidP="007F4788">
      <w:pPr>
        <w:pStyle w:val="Nadpis3"/>
        <w:tabs>
          <w:tab w:val="left" w:pos="993"/>
        </w:tabs>
        <w:ind w:firstLine="142"/>
        <w:jc w:val="both"/>
        <w:rPr>
          <w:shd w:val="clear" w:color="auto" w:fill="FFFFFF"/>
        </w:rPr>
      </w:pPr>
      <w:bookmarkStart w:id="24" w:name="_Toc412436581"/>
      <w:r w:rsidRPr="009311E9">
        <w:rPr>
          <w:shd w:val="clear" w:color="auto" w:fill="FFFFFF"/>
        </w:rPr>
        <w:t>HR 6 - VRBOVÁ CHÝŠE</w:t>
      </w:r>
      <w:bookmarkEnd w:id="24"/>
    </w:p>
    <w:p w:rsidR="00A3236C" w:rsidRPr="009311E9" w:rsidRDefault="00A3236C" w:rsidP="007F4788">
      <w:pPr>
        <w:tabs>
          <w:tab w:val="left" w:pos="993"/>
        </w:tabs>
        <w:ind w:firstLine="142"/>
        <w:jc w:val="both"/>
      </w:pPr>
      <w:r w:rsidRPr="009311E9">
        <w:t xml:space="preserve">Vrbová chýše bude umístěna v jižní zahradě. Technologie založení tohoto vegetačního prvku je popsána u prvku HR 7 - </w:t>
      </w:r>
      <w:r w:rsidRPr="009311E9">
        <w:rPr>
          <w:shd w:val="clear" w:color="auto" w:fill="FFFFFF"/>
        </w:rPr>
        <w:t xml:space="preserve">VRBOVÝ TUNEL </w:t>
      </w:r>
      <w:proofErr w:type="gramStart"/>
      <w:r w:rsidRPr="009311E9">
        <w:rPr>
          <w:shd w:val="clear" w:color="auto" w:fill="FFFFFF"/>
        </w:rPr>
        <w:t>viz. výše</w:t>
      </w:r>
      <w:proofErr w:type="gramEnd"/>
      <w:r w:rsidRPr="009311E9">
        <w:rPr>
          <w:shd w:val="clear" w:color="auto" w:fill="FFFFFF"/>
        </w:rPr>
        <w:t>.</w:t>
      </w:r>
    </w:p>
    <w:tbl>
      <w:tblPr>
        <w:tblStyle w:val="Mkatabulky"/>
        <w:tblW w:w="0" w:type="auto"/>
        <w:tblLook w:val="04A0"/>
      </w:tblPr>
      <w:tblGrid>
        <w:gridCol w:w="2235"/>
        <w:gridCol w:w="6095"/>
      </w:tblGrid>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 xml:space="preserve">zaměření: </w:t>
            </w:r>
          </w:p>
        </w:tc>
        <w:tc>
          <w:tcPr>
            <w:tcW w:w="6095" w:type="dxa"/>
          </w:tcPr>
          <w:p w:rsidR="00A3236C" w:rsidRPr="009311E9" w:rsidRDefault="00A3236C" w:rsidP="007F4788">
            <w:pPr>
              <w:tabs>
                <w:tab w:val="left" w:pos="993"/>
              </w:tabs>
              <w:spacing w:line="259" w:lineRule="auto"/>
              <w:ind w:firstLine="142"/>
              <w:jc w:val="both"/>
            </w:pPr>
            <w:r w:rsidRPr="009311E9">
              <w:t>pohybové aktivity</w:t>
            </w:r>
          </w:p>
        </w:tc>
      </w:tr>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rozměry (m):</w:t>
            </w:r>
          </w:p>
        </w:tc>
        <w:tc>
          <w:tcPr>
            <w:tcW w:w="6095" w:type="dxa"/>
          </w:tcPr>
          <w:p w:rsidR="00A3236C" w:rsidRPr="009311E9" w:rsidRDefault="009D75BE" w:rsidP="007F4788">
            <w:pPr>
              <w:tabs>
                <w:tab w:val="left" w:pos="993"/>
              </w:tabs>
              <w:spacing w:line="259" w:lineRule="auto"/>
              <w:ind w:firstLine="142"/>
              <w:jc w:val="both"/>
            </w:pPr>
            <w:r w:rsidRPr="009311E9">
              <w:t>kruh o průměru 3,5m, výška 1,8m</w:t>
            </w:r>
          </w:p>
        </w:tc>
      </w:tr>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materiál:</w:t>
            </w:r>
          </w:p>
        </w:tc>
        <w:tc>
          <w:tcPr>
            <w:tcW w:w="6095" w:type="dxa"/>
          </w:tcPr>
          <w:p w:rsidR="00A3236C" w:rsidRPr="009311E9" w:rsidRDefault="00A3236C" w:rsidP="007F4788">
            <w:pPr>
              <w:tabs>
                <w:tab w:val="left" w:pos="993"/>
              </w:tabs>
              <w:ind w:firstLine="142"/>
              <w:jc w:val="both"/>
            </w:pPr>
            <w:r w:rsidRPr="009311E9">
              <w:t xml:space="preserve">vrbové pruty o </w:t>
            </w:r>
            <w:proofErr w:type="spellStart"/>
            <w:r w:rsidRPr="009311E9">
              <w:t>prům</w:t>
            </w:r>
            <w:proofErr w:type="spellEnd"/>
            <w:r w:rsidRPr="009311E9">
              <w:t>. 30-80 mm, certifikovaná zemina</w:t>
            </w:r>
          </w:p>
        </w:tc>
      </w:tr>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dopadová plocha (m):</w:t>
            </w:r>
          </w:p>
        </w:tc>
        <w:tc>
          <w:tcPr>
            <w:tcW w:w="6095" w:type="dxa"/>
          </w:tcPr>
          <w:p w:rsidR="00A3236C" w:rsidRPr="009311E9" w:rsidRDefault="00A3236C" w:rsidP="007F4788">
            <w:pPr>
              <w:tabs>
                <w:tab w:val="left" w:pos="993"/>
              </w:tabs>
              <w:spacing w:line="259" w:lineRule="auto"/>
              <w:ind w:firstLine="142"/>
              <w:jc w:val="both"/>
            </w:pPr>
            <w:r w:rsidRPr="009311E9">
              <w:t>-</w:t>
            </w:r>
          </w:p>
        </w:tc>
      </w:tr>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max. výška pádu (m):</w:t>
            </w:r>
          </w:p>
        </w:tc>
        <w:tc>
          <w:tcPr>
            <w:tcW w:w="6095" w:type="dxa"/>
          </w:tcPr>
          <w:p w:rsidR="00A3236C" w:rsidRPr="009311E9" w:rsidRDefault="00A3236C" w:rsidP="007F4788">
            <w:pPr>
              <w:tabs>
                <w:tab w:val="left" w:pos="993"/>
              </w:tabs>
              <w:spacing w:line="259" w:lineRule="auto"/>
              <w:ind w:firstLine="142"/>
              <w:jc w:val="both"/>
            </w:pPr>
            <w:r w:rsidRPr="009311E9">
              <w:t>-</w:t>
            </w:r>
          </w:p>
        </w:tc>
      </w:tr>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povrch tlumící náraz:</w:t>
            </w:r>
          </w:p>
        </w:tc>
        <w:tc>
          <w:tcPr>
            <w:tcW w:w="6095" w:type="dxa"/>
          </w:tcPr>
          <w:p w:rsidR="00A3236C" w:rsidRPr="009311E9" w:rsidRDefault="00A3236C" w:rsidP="007F4788">
            <w:pPr>
              <w:tabs>
                <w:tab w:val="left" w:pos="993"/>
              </w:tabs>
              <w:spacing w:line="259" w:lineRule="auto"/>
              <w:ind w:firstLine="142"/>
              <w:jc w:val="both"/>
            </w:pPr>
            <w:r w:rsidRPr="009311E9">
              <w:t>-</w:t>
            </w:r>
          </w:p>
        </w:tc>
      </w:tr>
      <w:tr w:rsidR="00A3236C" w:rsidRPr="009311E9" w:rsidTr="007133F2">
        <w:tc>
          <w:tcPr>
            <w:tcW w:w="2235" w:type="dxa"/>
          </w:tcPr>
          <w:p w:rsidR="00A3236C" w:rsidRPr="009311E9" w:rsidRDefault="00A3236C" w:rsidP="007F4788">
            <w:pPr>
              <w:tabs>
                <w:tab w:val="left" w:pos="993"/>
              </w:tabs>
              <w:spacing w:line="259" w:lineRule="auto"/>
              <w:ind w:firstLine="142"/>
              <w:jc w:val="both"/>
            </w:pPr>
            <w:r w:rsidRPr="009311E9">
              <w:t>věková skupina:</w:t>
            </w:r>
          </w:p>
        </w:tc>
        <w:tc>
          <w:tcPr>
            <w:tcW w:w="6095" w:type="dxa"/>
          </w:tcPr>
          <w:p w:rsidR="00A3236C" w:rsidRPr="009311E9" w:rsidRDefault="00A3236C" w:rsidP="007F4788">
            <w:pPr>
              <w:tabs>
                <w:tab w:val="left" w:pos="993"/>
              </w:tabs>
              <w:spacing w:line="259" w:lineRule="auto"/>
              <w:ind w:firstLine="142"/>
              <w:jc w:val="both"/>
            </w:pPr>
            <w:r w:rsidRPr="009311E9">
              <w:t>3+</w:t>
            </w:r>
          </w:p>
        </w:tc>
      </w:tr>
    </w:tbl>
    <w:p w:rsidR="00425669" w:rsidRPr="009311E9" w:rsidRDefault="00425669" w:rsidP="007F4788">
      <w:pPr>
        <w:tabs>
          <w:tab w:val="left" w:pos="993"/>
        </w:tabs>
        <w:ind w:firstLine="142"/>
        <w:jc w:val="both"/>
        <w:rPr>
          <w:rFonts w:cs="Arial"/>
          <w:shd w:val="clear" w:color="auto" w:fill="FFFFFF"/>
        </w:rPr>
      </w:pPr>
    </w:p>
    <w:p w:rsidR="00BF1DE8" w:rsidRPr="009311E9" w:rsidRDefault="00BF1DE8" w:rsidP="007F4788">
      <w:pPr>
        <w:tabs>
          <w:tab w:val="left" w:pos="993"/>
        </w:tabs>
        <w:ind w:firstLine="142"/>
        <w:jc w:val="both"/>
        <w:rPr>
          <w:rFonts w:cs="Arial"/>
          <w:shd w:val="clear" w:color="auto" w:fill="FFFFFF"/>
        </w:rPr>
      </w:pPr>
      <w:r w:rsidRPr="009311E9">
        <w:rPr>
          <w:rFonts w:cs="Arial"/>
          <w:noProof/>
          <w:shd w:val="clear" w:color="auto" w:fill="FFFFFF"/>
          <w:lang w:eastAsia="cs-CZ"/>
        </w:rPr>
        <w:drawing>
          <wp:inline distT="0" distB="0" distL="0" distR="0">
            <wp:extent cx="1851927" cy="1589084"/>
            <wp:effectExtent l="0" t="133350" r="0" b="106366"/>
            <wp:docPr id="16" name="Obrázek 15" descr="20150119_14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19_141440.jpg"/>
                    <pic:cNvPicPr/>
                  </pic:nvPicPr>
                  <pic:blipFill>
                    <a:blip r:embed="rId15" cstate="print"/>
                    <a:srcRect l="15923" t="5027" r="21668"/>
                    <a:stretch>
                      <a:fillRect/>
                    </a:stretch>
                  </pic:blipFill>
                  <pic:spPr>
                    <a:xfrm rot="5400000">
                      <a:off x="0" y="0"/>
                      <a:ext cx="1857240" cy="1593643"/>
                    </a:xfrm>
                    <a:prstGeom prst="rect">
                      <a:avLst/>
                    </a:prstGeom>
                  </pic:spPr>
                </pic:pic>
              </a:graphicData>
            </a:graphic>
          </wp:inline>
        </w:drawing>
      </w:r>
      <w:r w:rsidRPr="009311E9">
        <w:t xml:space="preserve"> ilustrační foto</w:t>
      </w:r>
    </w:p>
    <w:p w:rsidR="00425669" w:rsidRPr="009311E9" w:rsidRDefault="00425669" w:rsidP="007F4788">
      <w:pPr>
        <w:pStyle w:val="Nadpis3"/>
        <w:tabs>
          <w:tab w:val="left" w:pos="993"/>
        </w:tabs>
        <w:ind w:firstLine="142"/>
        <w:jc w:val="both"/>
        <w:rPr>
          <w:shd w:val="clear" w:color="auto" w:fill="FFFFFF"/>
        </w:rPr>
      </w:pPr>
      <w:bookmarkStart w:id="25" w:name="_Toc412436582"/>
      <w:r w:rsidRPr="009311E9">
        <w:rPr>
          <w:shd w:val="clear" w:color="auto" w:fill="FFFFFF"/>
        </w:rPr>
        <w:t>HR 7 - POCHŮZNÁ KLADINA</w:t>
      </w:r>
      <w:bookmarkEnd w:id="25"/>
    </w:p>
    <w:p w:rsidR="00425669" w:rsidRPr="009311E9" w:rsidRDefault="009D5EA7" w:rsidP="007F4788">
      <w:pPr>
        <w:tabs>
          <w:tab w:val="left" w:pos="993"/>
        </w:tabs>
        <w:ind w:firstLine="142"/>
        <w:jc w:val="both"/>
      </w:pPr>
      <w:r w:rsidRPr="009311E9">
        <w:t xml:space="preserve">Herní prvek je umístěn v západní části zahrady. </w:t>
      </w:r>
      <w:r w:rsidR="00425669" w:rsidRPr="009311E9">
        <w:t xml:space="preserve">Jedná se o </w:t>
      </w:r>
      <w:r w:rsidR="00B977F2" w:rsidRPr="009311E9">
        <w:t xml:space="preserve">typovou </w:t>
      </w:r>
      <w:proofErr w:type="spellStart"/>
      <w:r w:rsidR="00425669" w:rsidRPr="009311E9">
        <w:t>poch</w:t>
      </w:r>
      <w:r w:rsidR="00B977F2" w:rsidRPr="009311E9">
        <w:t>ů</w:t>
      </w:r>
      <w:r w:rsidR="00425669" w:rsidRPr="009311E9">
        <w:t>znou</w:t>
      </w:r>
      <w:proofErr w:type="spellEnd"/>
      <w:r w:rsidR="00425669" w:rsidRPr="009311E9">
        <w:t xml:space="preserve"> kladinu s podpěrami se zvířecím motivem jezevčíka. Herní prvek bude z impregnovaného akátového dřeva. Kladina bude usazena na travnatý terén.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t>3,2x0,2x0,54</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rPr>
                <w:rFonts w:eastAsiaTheme="majorEastAsia" w:cstheme="majorBidi"/>
                <w:b/>
                <w:bCs/>
                <w:color w:val="5B9BD5" w:themeColor="accent1"/>
              </w:rPr>
            </w:pPr>
            <w:r w:rsidRPr="009311E9">
              <w:t xml:space="preserve">impregnované broušené akátové dřevo, </w:t>
            </w:r>
            <w:r w:rsidRPr="009311E9">
              <w:rPr>
                <w:bCs/>
              </w:rPr>
              <w:t>nerez ocel, žárově pokovena ocel, hliník</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6,2x3,2</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trávník</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3+</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5E243A" w:rsidRPr="009311E9" w:rsidRDefault="00425669" w:rsidP="007F4788">
      <w:pPr>
        <w:tabs>
          <w:tab w:val="left" w:pos="993"/>
        </w:tabs>
        <w:ind w:firstLine="142"/>
        <w:jc w:val="both"/>
      </w:pPr>
      <w:r w:rsidRPr="009311E9">
        <w:rPr>
          <w:rFonts w:cs="Arial"/>
          <w:noProof/>
          <w:shd w:val="clear" w:color="auto" w:fill="FFFFFF"/>
          <w:lang w:eastAsia="cs-CZ"/>
        </w:rPr>
        <w:lastRenderedPageBreak/>
        <w:drawing>
          <wp:inline distT="0" distB="0" distL="0" distR="0">
            <wp:extent cx="1213402" cy="1213402"/>
            <wp:effectExtent l="19050" t="0" r="5798" b="0"/>
            <wp:docPr id="236" name="obrázek 80" descr="kladina JEZEVČÍK">
              <a:hlinkClick xmlns:a="http://schemas.openxmlformats.org/drawingml/2006/main" r:id="rId16" tooltip="&quot;kladina JEZEVČÍ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kladina JEZEVČÍK">
                      <a:hlinkClick r:id="rId16" tooltip="&quot;kladina JEZEVČÍK&quot;"/>
                    </pic:cNvPr>
                    <pic:cNvPicPr>
                      <a:picLocks noChangeAspect="1" noChangeArrowheads="1"/>
                    </pic:cNvPicPr>
                  </pic:nvPicPr>
                  <pic:blipFill>
                    <a:blip r:embed="rId17" cstate="print"/>
                    <a:srcRect/>
                    <a:stretch>
                      <a:fillRect/>
                    </a:stretch>
                  </pic:blipFill>
                  <pic:spPr bwMode="auto">
                    <a:xfrm>
                      <a:off x="0" y="0"/>
                      <a:ext cx="1216734" cy="1216734"/>
                    </a:xfrm>
                    <a:prstGeom prst="rect">
                      <a:avLst/>
                    </a:prstGeom>
                    <a:noFill/>
                    <a:ln w="9525">
                      <a:noFill/>
                      <a:miter lim="800000"/>
                      <a:headEnd/>
                      <a:tailEnd/>
                    </a:ln>
                  </pic:spPr>
                </pic:pic>
              </a:graphicData>
            </a:graphic>
          </wp:inline>
        </w:drawing>
      </w:r>
      <w:r w:rsidRPr="009311E9">
        <w:rPr>
          <w:rFonts w:cs="Arial"/>
          <w:noProof/>
          <w:shd w:val="clear" w:color="auto" w:fill="FFFFFF"/>
          <w:lang w:eastAsia="cs-CZ"/>
        </w:rPr>
        <w:drawing>
          <wp:inline distT="0" distB="0" distL="0" distR="0">
            <wp:extent cx="2685957" cy="1057523"/>
            <wp:effectExtent l="19050" t="0" r="93" b="0"/>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688334" cy="1058459"/>
                    </a:xfrm>
                    <a:prstGeom prst="rect">
                      <a:avLst/>
                    </a:prstGeom>
                    <a:noFill/>
                    <a:ln w="9525">
                      <a:noFill/>
                      <a:miter lim="800000"/>
                      <a:headEnd/>
                      <a:tailEnd/>
                    </a:ln>
                  </pic:spPr>
                </pic:pic>
              </a:graphicData>
            </a:graphic>
          </wp:inline>
        </w:drawing>
      </w:r>
      <w:r w:rsidR="005E243A" w:rsidRPr="009311E9">
        <w:t xml:space="preserve"> ilustrační </w:t>
      </w:r>
      <w:r w:rsidR="00DB5755" w:rsidRPr="009311E9">
        <w:t>vyobrazení</w:t>
      </w:r>
    </w:p>
    <w:p w:rsidR="00425669" w:rsidRPr="009311E9" w:rsidRDefault="00425669" w:rsidP="007F4788">
      <w:pPr>
        <w:pStyle w:val="Nadpis3"/>
        <w:tabs>
          <w:tab w:val="left" w:pos="993"/>
        </w:tabs>
        <w:ind w:firstLine="142"/>
        <w:jc w:val="both"/>
        <w:rPr>
          <w:shd w:val="clear" w:color="auto" w:fill="FFFFFF"/>
        </w:rPr>
      </w:pPr>
      <w:bookmarkStart w:id="26" w:name="_Toc412436583"/>
      <w:r w:rsidRPr="009311E9">
        <w:rPr>
          <w:shd w:val="clear" w:color="auto" w:fill="FFFFFF"/>
        </w:rPr>
        <w:t>HR 8 – HOUPAČKA</w:t>
      </w:r>
      <w:bookmarkEnd w:id="26"/>
    </w:p>
    <w:p w:rsidR="009D5EA7" w:rsidRPr="009311E9" w:rsidRDefault="009D5EA7" w:rsidP="007F4788">
      <w:pPr>
        <w:tabs>
          <w:tab w:val="left" w:pos="993"/>
        </w:tabs>
        <w:ind w:firstLine="142"/>
        <w:jc w:val="both"/>
      </w:pPr>
      <w:r w:rsidRPr="009311E9">
        <w:t>Houpačka bude umístěna v jižní zahradě v blízkosti zahradního altánu.</w:t>
      </w:r>
      <w:r w:rsidR="00B977F2" w:rsidRPr="009311E9">
        <w:t xml:space="preserve"> </w:t>
      </w:r>
      <w:r w:rsidRPr="009311E9">
        <w:t xml:space="preserve">Jedná se o </w:t>
      </w:r>
      <w:r w:rsidR="00B977F2" w:rsidRPr="009311E9">
        <w:t xml:space="preserve">typovou </w:t>
      </w:r>
      <w:r w:rsidRPr="009311E9">
        <w:t xml:space="preserve">vahadlovou houpačku s nerezovými madly, která je do terénu kotvena pomocí </w:t>
      </w:r>
      <w:proofErr w:type="gramStart"/>
      <w:r w:rsidRPr="009311E9">
        <w:t>dvou</w:t>
      </w:r>
      <w:proofErr w:type="gramEnd"/>
      <w:r w:rsidRPr="009311E9">
        <w:t xml:space="preserve"> vertikálních kůlu. Mezi kotvenými kůly </w:t>
      </w:r>
      <w:proofErr w:type="gramStart"/>
      <w:r w:rsidRPr="009311E9">
        <w:t>je umístěna</w:t>
      </w:r>
      <w:proofErr w:type="gramEnd"/>
      <w:r w:rsidRPr="009311E9">
        <w:t xml:space="preserve"> pohyblivý kůl. Náraz klády je tlumen pneumatikami usazenými pod konci houpačky. Herní prvek bude z impregnovaného akátového dřeva a bude kotven do betonové patky.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EA3622" w:rsidP="007F4788">
            <w:pPr>
              <w:tabs>
                <w:tab w:val="left" w:pos="993"/>
              </w:tabs>
              <w:spacing w:line="259" w:lineRule="auto"/>
              <w:ind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EA3622" w:rsidP="007F4788">
            <w:pPr>
              <w:tabs>
                <w:tab w:val="left" w:pos="993"/>
              </w:tabs>
              <w:spacing w:line="259" w:lineRule="auto"/>
              <w:ind w:firstLine="142"/>
              <w:jc w:val="both"/>
            </w:pPr>
            <w:r w:rsidRPr="009311E9">
              <w:t>4xx0,69x0,99</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EA3622" w:rsidP="007F4788">
            <w:pPr>
              <w:tabs>
                <w:tab w:val="left" w:pos="993"/>
              </w:tabs>
              <w:spacing w:line="259" w:lineRule="auto"/>
              <w:ind w:firstLine="142"/>
              <w:jc w:val="both"/>
              <w:rPr>
                <w:rFonts w:eastAsiaTheme="majorEastAsia" w:cstheme="majorBidi"/>
                <w:b/>
                <w:bCs/>
                <w:color w:val="5B9BD5" w:themeColor="accent1"/>
              </w:rPr>
            </w:pPr>
            <w:r w:rsidRPr="009311E9">
              <w:t>impregnované broušené akátové dřevo, nerez ocel, žárově pokovená ocel, pneumatiky, betonové patky 2ks - 0,3x0,2x0,6, 1ks - 0,8x0,3x0,6</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986673" w:rsidP="007F4788">
            <w:pPr>
              <w:tabs>
                <w:tab w:val="left" w:pos="993"/>
              </w:tabs>
              <w:spacing w:line="259" w:lineRule="auto"/>
              <w:ind w:firstLine="142"/>
              <w:jc w:val="both"/>
            </w:pPr>
            <w:r w:rsidRPr="009311E9">
              <w:t>7x3,3</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986673" w:rsidP="007F4788">
            <w:pPr>
              <w:tabs>
                <w:tab w:val="left" w:pos="993"/>
              </w:tabs>
              <w:spacing w:line="259" w:lineRule="auto"/>
              <w:ind w:firstLine="142"/>
              <w:jc w:val="both"/>
            </w:pPr>
            <w:r w:rsidRPr="009311E9">
              <w:t>0,99</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986673" w:rsidP="007F4788">
            <w:pPr>
              <w:tabs>
                <w:tab w:val="left" w:pos="993"/>
              </w:tabs>
              <w:spacing w:line="259" w:lineRule="auto"/>
              <w:ind w:firstLine="142"/>
              <w:jc w:val="both"/>
            </w:pPr>
            <w:r w:rsidRPr="009311E9">
              <w:t>trávník</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986673" w:rsidP="007F4788">
            <w:pPr>
              <w:tabs>
                <w:tab w:val="left" w:pos="993"/>
              </w:tabs>
              <w:spacing w:line="259" w:lineRule="auto"/>
              <w:ind w:firstLine="142"/>
              <w:jc w:val="both"/>
            </w:pPr>
            <w:r w:rsidRPr="009311E9">
              <w:t>3+</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rFonts w:cs="Arial"/>
          <w:shd w:val="clear" w:color="auto" w:fill="FFFFFF"/>
        </w:rPr>
      </w:pPr>
    </w:p>
    <w:p w:rsidR="00BB3AE2" w:rsidRPr="009311E9" w:rsidRDefault="00BB3AE2" w:rsidP="007F4788">
      <w:pPr>
        <w:tabs>
          <w:tab w:val="left" w:pos="993"/>
        </w:tabs>
        <w:ind w:firstLine="142"/>
        <w:jc w:val="both"/>
        <w:rPr>
          <w:rFonts w:cs="Arial"/>
          <w:shd w:val="clear" w:color="auto" w:fill="FFFFFF"/>
        </w:rPr>
      </w:pPr>
    </w:p>
    <w:p w:rsidR="00DB5755" w:rsidRPr="009311E9" w:rsidRDefault="00DB5755" w:rsidP="007F4788">
      <w:pPr>
        <w:tabs>
          <w:tab w:val="left" w:pos="993"/>
        </w:tabs>
        <w:ind w:firstLine="142"/>
        <w:jc w:val="both"/>
      </w:pPr>
      <w:r w:rsidRPr="009311E9">
        <w:rPr>
          <w:rFonts w:cs="Arial"/>
          <w:noProof/>
          <w:shd w:val="clear" w:color="auto" w:fill="FFFFFF"/>
          <w:lang w:eastAsia="cs-CZ"/>
        </w:rPr>
        <w:drawing>
          <wp:inline distT="0" distB="0" distL="0" distR="0">
            <wp:extent cx="2442506" cy="890546"/>
            <wp:effectExtent l="19050" t="0" r="0" b="0"/>
            <wp:docPr id="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2443941" cy="891069"/>
                    </a:xfrm>
                    <a:prstGeom prst="rect">
                      <a:avLst/>
                    </a:prstGeom>
                    <a:noFill/>
                    <a:ln w="9525">
                      <a:noFill/>
                      <a:miter lim="800000"/>
                      <a:headEnd/>
                      <a:tailEnd/>
                    </a:ln>
                  </pic:spPr>
                </pic:pic>
              </a:graphicData>
            </a:graphic>
          </wp:inline>
        </w:drawing>
      </w:r>
      <w:r w:rsidR="00EA3622" w:rsidRPr="009311E9">
        <w:t xml:space="preserve"> ilustrační vyobrazení</w:t>
      </w:r>
    </w:p>
    <w:p w:rsidR="00BB3AE2" w:rsidRPr="009311E9" w:rsidRDefault="00BB3AE2" w:rsidP="007F4788">
      <w:pPr>
        <w:tabs>
          <w:tab w:val="left" w:pos="993"/>
        </w:tabs>
        <w:ind w:firstLine="142"/>
        <w:jc w:val="both"/>
      </w:pPr>
    </w:p>
    <w:p w:rsidR="00425669" w:rsidRPr="009311E9" w:rsidRDefault="00425669" w:rsidP="007F4788">
      <w:pPr>
        <w:pStyle w:val="Nadpis3"/>
        <w:tabs>
          <w:tab w:val="left" w:pos="993"/>
        </w:tabs>
        <w:ind w:firstLine="142"/>
        <w:jc w:val="both"/>
        <w:rPr>
          <w:shd w:val="clear" w:color="auto" w:fill="FFFFFF"/>
        </w:rPr>
      </w:pPr>
      <w:bookmarkStart w:id="27" w:name="_Toc412436584"/>
      <w:r w:rsidRPr="009311E9">
        <w:rPr>
          <w:shd w:val="clear" w:color="auto" w:fill="FFFFFF"/>
        </w:rPr>
        <w:t>HR 9 - PROHAZOVACÍ LEZÍTKO</w:t>
      </w:r>
      <w:bookmarkEnd w:id="27"/>
    </w:p>
    <w:p w:rsidR="007C04FB" w:rsidRPr="009311E9" w:rsidRDefault="007C04FB" w:rsidP="007F4788">
      <w:pPr>
        <w:tabs>
          <w:tab w:val="left" w:pos="993"/>
        </w:tabs>
        <w:ind w:firstLine="142"/>
        <w:jc w:val="both"/>
      </w:pPr>
      <w:r w:rsidRPr="009311E9">
        <w:t>Herní prvek bude umístěn</w:t>
      </w:r>
      <w:r w:rsidR="00B977F2" w:rsidRPr="009311E9">
        <w:t xml:space="preserve"> </w:t>
      </w:r>
      <w:r w:rsidRPr="009311E9">
        <w:t xml:space="preserve">v jižní zahradě u vstupu do budovy MŠ. Akátový kůl vertikálně kotvený pomocí betonové </w:t>
      </w:r>
      <w:proofErr w:type="gramStart"/>
      <w:r w:rsidRPr="009311E9">
        <w:t>patky.</w:t>
      </w:r>
      <w:r w:rsidR="00DE7088">
        <w:t>.</w:t>
      </w:r>
      <w:r w:rsidRPr="009311E9">
        <w:t>.</w:t>
      </w:r>
      <w:proofErr w:type="gramEnd"/>
      <w:r w:rsidRPr="009311E9">
        <w:t xml:space="preserve"> Do kůlu bud</w:t>
      </w:r>
      <w:r w:rsidR="00D87362">
        <w:t>ou</w:t>
      </w:r>
      <w:r w:rsidRPr="009311E9">
        <w:t xml:space="preserve"> v horizontálním směru </w:t>
      </w:r>
      <w:proofErr w:type="gramStart"/>
      <w:r w:rsidRPr="009311E9">
        <w:t>usazen</w:t>
      </w:r>
      <w:r w:rsidR="00DE7088">
        <w:t>y</w:t>
      </w:r>
      <w:r w:rsidRPr="009311E9">
        <w:t xml:space="preserve">  tyč</w:t>
      </w:r>
      <w:r w:rsidR="00DE7088">
        <w:t>e</w:t>
      </w:r>
      <w:proofErr w:type="gramEnd"/>
      <w:r w:rsidRPr="009311E9">
        <w:t>.</w:t>
      </w:r>
      <w:r w:rsidR="00B977F2" w:rsidRPr="009311E9">
        <w:t xml:space="preserve"> Jedná se o typový herní prvek.</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7C04FB" w:rsidP="007F4788">
            <w:pPr>
              <w:tabs>
                <w:tab w:val="left" w:pos="993"/>
              </w:tabs>
              <w:spacing w:line="259" w:lineRule="auto"/>
              <w:ind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7C04FB" w:rsidP="007F4788">
            <w:pPr>
              <w:tabs>
                <w:tab w:val="left" w:pos="993"/>
              </w:tabs>
              <w:spacing w:line="259" w:lineRule="auto"/>
              <w:ind w:firstLine="142"/>
              <w:jc w:val="both"/>
            </w:pPr>
            <w:r w:rsidRPr="009311E9">
              <w:t>0,61x0x4x1,35</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7C04FB" w:rsidP="007F4788">
            <w:pPr>
              <w:tabs>
                <w:tab w:val="left" w:pos="993"/>
              </w:tabs>
              <w:spacing w:line="259" w:lineRule="auto"/>
              <w:ind w:firstLine="142"/>
              <w:jc w:val="both"/>
              <w:rPr>
                <w:rFonts w:eastAsiaTheme="majorEastAsia" w:cstheme="majorBidi"/>
                <w:b/>
                <w:bCs/>
                <w:color w:val="5B9BD5" w:themeColor="accent1"/>
              </w:rPr>
            </w:pPr>
            <w:r w:rsidRPr="009311E9">
              <w:t>impregnované broušené akátové dřevo, nerez ocel, žárově pokovená ocel</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7C04FB"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7C04FB"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7C04FB"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7C04FB" w:rsidP="007F4788">
            <w:pPr>
              <w:tabs>
                <w:tab w:val="left" w:pos="993"/>
              </w:tabs>
              <w:spacing w:line="259" w:lineRule="auto"/>
              <w:ind w:firstLine="142"/>
              <w:jc w:val="both"/>
            </w:pPr>
            <w:r w:rsidRPr="009311E9">
              <w:t>3+</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rFonts w:cs="Arial"/>
          <w:shd w:val="clear" w:color="auto" w:fill="FFFFFF"/>
        </w:rPr>
      </w:pPr>
    </w:p>
    <w:p w:rsidR="009D5EA7" w:rsidRPr="009311E9" w:rsidRDefault="009D5EA7" w:rsidP="007F4788">
      <w:pPr>
        <w:tabs>
          <w:tab w:val="left" w:pos="993"/>
        </w:tabs>
        <w:ind w:firstLine="142"/>
        <w:jc w:val="both"/>
        <w:rPr>
          <w:rFonts w:cs="Arial"/>
          <w:shd w:val="clear" w:color="auto" w:fill="FFFFFF"/>
        </w:rPr>
      </w:pPr>
      <w:r w:rsidRPr="009311E9">
        <w:rPr>
          <w:rFonts w:cs="Arial"/>
          <w:noProof/>
          <w:shd w:val="clear" w:color="auto" w:fill="FFFFFF"/>
          <w:lang w:eastAsia="cs-CZ"/>
        </w:rPr>
        <w:lastRenderedPageBreak/>
        <w:drawing>
          <wp:inline distT="0" distB="0" distL="0" distR="0">
            <wp:extent cx="728373" cy="1613020"/>
            <wp:effectExtent l="1905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729817" cy="1616219"/>
                    </a:xfrm>
                    <a:prstGeom prst="rect">
                      <a:avLst/>
                    </a:prstGeom>
                    <a:noFill/>
                    <a:ln w="9525">
                      <a:noFill/>
                      <a:miter lim="800000"/>
                      <a:headEnd/>
                      <a:tailEnd/>
                    </a:ln>
                  </pic:spPr>
                </pic:pic>
              </a:graphicData>
            </a:graphic>
          </wp:inline>
        </w:drawing>
      </w:r>
      <w:r w:rsidRPr="009311E9">
        <w:t xml:space="preserve"> ilustrační vyobrazení</w:t>
      </w:r>
    </w:p>
    <w:p w:rsidR="00425669" w:rsidRPr="009311E9" w:rsidRDefault="00425669" w:rsidP="007F4788">
      <w:pPr>
        <w:pStyle w:val="Nadpis3"/>
        <w:tabs>
          <w:tab w:val="left" w:pos="993"/>
        </w:tabs>
        <w:ind w:firstLine="142"/>
        <w:jc w:val="both"/>
        <w:rPr>
          <w:shd w:val="clear" w:color="auto" w:fill="FFFFFF"/>
        </w:rPr>
      </w:pPr>
      <w:bookmarkStart w:id="28" w:name="_Toc412436585"/>
      <w:r w:rsidRPr="009311E9">
        <w:rPr>
          <w:shd w:val="clear" w:color="auto" w:fill="FFFFFF"/>
        </w:rPr>
        <w:t>HR 10 – PYRAMIDA</w:t>
      </w:r>
      <w:bookmarkEnd w:id="28"/>
    </w:p>
    <w:p w:rsidR="007133F2" w:rsidRPr="009311E9" w:rsidRDefault="007133F2" w:rsidP="007F4788">
      <w:pPr>
        <w:tabs>
          <w:tab w:val="left" w:pos="993"/>
        </w:tabs>
        <w:ind w:firstLine="142"/>
        <w:jc w:val="both"/>
      </w:pPr>
      <w:r w:rsidRPr="009311E9">
        <w:t>Herní prvek pyramida bude umístěná v jižní zahradě v blízkosti západního bloku budovy MŠ. Jedná se o typový he</w:t>
      </w:r>
      <w:r w:rsidR="0003171B" w:rsidRPr="009311E9">
        <w:t>rní prvek.</w:t>
      </w:r>
      <w:r w:rsidR="00F126D9" w:rsidRPr="009311E9">
        <w:t xml:space="preserve"> </w:t>
      </w:r>
      <w:r w:rsidRPr="009311E9">
        <w:t>V rámci zemních prací bude připravena</w:t>
      </w:r>
      <w:r w:rsidR="00C329DD" w:rsidRPr="009311E9">
        <w:t xml:space="preserve"> </w:t>
      </w:r>
      <w:r w:rsidRPr="009311E9">
        <w:t xml:space="preserve">plocha pro umístění herního prvku na kotu -0,3 m od okolního terénu. Následně budou vyhloubeny jámy pro betonové patky. Po usazení a zabetonování herního prvku bude založena dopadová plocha z certifikovaného kačírku fr. 2/8 s podkladem </w:t>
      </w:r>
      <w:proofErr w:type="spellStart"/>
      <w:r w:rsidRPr="009311E9">
        <w:t>geotextilie</w:t>
      </w:r>
      <w:proofErr w:type="spellEnd"/>
      <w:r w:rsidRPr="009311E9">
        <w:t xml:space="preserve"> 300g/m</w:t>
      </w:r>
      <w:r w:rsidRPr="009311E9">
        <w:rPr>
          <w:vertAlign w:val="superscript"/>
        </w:rPr>
        <w:t>2</w:t>
      </w:r>
      <w:r w:rsidRPr="009311E9">
        <w:t xml:space="preserve">. Konstrukce sportovní sestavy bude z impregnovaného broušeného akátového dřeva kotveného betonovými patkami. Sportovní sestava bude obsahovat tyto dílčí prvky: podesta ve výšce 1m, žebřík, </w:t>
      </w:r>
      <w:r w:rsidR="00E51261" w:rsidRPr="009311E9">
        <w:t xml:space="preserve">2x </w:t>
      </w:r>
      <w:proofErr w:type="spellStart"/>
      <w:r w:rsidRPr="009311E9">
        <w:t>lezící</w:t>
      </w:r>
      <w:proofErr w:type="spellEnd"/>
      <w:r w:rsidRPr="009311E9">
        <w:t xml:space="preserve"> stěna,</w:t>
      </w:r>
      <w:r w:rsidR="00E51261" w:rsidRPr="009311E9">
        <w:t xml:space="preserve">2x </w:t>
      </w:r>
      <w:r w:rsidRPr="009311E9">
        <w:t xml:space="preserve"> </w:t>
      </w:r>
      <w:proofErr w:type="spellStart"/>
      <w:r w:rsidR="00E51261" w:rsidRPr="009311E9">
        <w:t>lezící</w:t>
      </w:r>
      <w:proofErr w:type="spellEnd"/>
      <w:r w:rsidR="00E51261" w:rsidRPr="009311E9">
        <w:t xml:space="preserve"> síť.</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E51261" w:rsidP="007F4788">
            <w:pPr>
              <w:tabs>
                <w:tab w:val="left" w:pos="993"/>
              </w:tabs>
              <w:spacing w:line="259" w:lineRule="auto"/>
              <w:ind w:left="175"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E51261" w:rsidP="007F4788">
            <w:pPr>
              <w:tabs>
                <w:tab w:val="left" w:pos="993"/>
              </w:tabs>
              <w:spacing w:line="259" w:lineRule="auto"/>
              <w:ind w:left="175" w:firstLine="142"/>
              <w:jc w:val="both"/>
            </w:pPr>
            <w:r w:rsidRPr="009311E9">
              <w:t>2,4x2,4x3,3</w:t>
            </w:r>
            <w:r w:rsidR="004B1E74">
              <w:t>*</w:t>
            </w:r>
          </w:p>
        </w:tc>
      </w:tr>
      <w:tr w:rsidR="00E51261" w:rsidRPr="009311E9" w:rsidTr="0082766E">
        <w:tc>
          <w:tcPr>
            <w:tcW w:w="2235" w:type="dxa"/>
          </w:tcPr>
          <w:p w:rsidR="00E51261" w:rsidRPr="009311E9" w:rsidRDefault="00E51261" w:rsidP="007F4788">
            <w:pPr>
              <w:tabs>
                <w:tab w:val="left" w:pos="993"/>
              </w:tabs>
              <w:spacing w:line="259" w:lineRule="auto"/>
              <w:ind w:firstLine="142"/>
              <w:jc w:val="both"/>
            </w:pPr>
            <w:r w:rsidRPr="009311E9">
              <w:t>materiál:</w:t>
            </w:r>
          </w:p>
        </w:tc>
        <w:tc>
          <w:tcPr>
            <w:tcW w:w="6095" w:type="dxa"/>
          </w:tcPr>
          <w:p w:rsidR="00E51261" w:rsidRPr="009311E9" w:rsidRDefault="00E51261" w:rsidP="007E0537">
            <w:pPr>
              <w:tabs>
                <w:tab w:val="left" w:pos="993"/>
              </w:tabs>
              <w:ind w:left="175" w:firstLine="142"/>
              <w:jc w:val="both"/>
              <w:rPr>
                <w:rFonts w:eastAsiaTheme="majorEastAsia" w:cstheme="majorBidi"/>
                <w:b/>
                <w:bCs/>
                <w:color w:val="5B9BD5" w:themeColor="accent1"/>
              </w:rPr>
            </w:pPr>
            <w:r w:rsidRPr="009311E9">
              <w:t xml:space="preserve">impregnované broušené akátové dřevo, nerez ocel, žárově pokovená ocel, síť z lana s ocelovým kordem a </w:t>
            </w:r>
            <w:proofErr w:type="spellStart"/>
            <w:r w:rsidRPr="009311E9">
              <w:t>pp</w:t>
            </w:r>
            <w:proofErr w:type="spellEnd"/>
            <w:r w:rsidRPr="009311E9">
              <w:t xml:space="preserve"> </w:t>
            </w:r>
            <w:proofErr w:type="spellStart"/>
            <w:r w:rsidRPr="009311E9">
              <w:t>opletem</w:t>
            </w:r>
            <w:proofErr w:type="spellEnd"/>
            <w:r w:rsidRPr="009311E9">
              <w:t xml:space="preserve">, plast z polyamidu, betonové </w:t>
            </w:r>
            <w:proofErr w:type="gramStart"/>
            <w:r w:rsidRPr="009311E9">
              <w:t xml:space="preserve">patky </w:t>
            </w:r>
            <w:r w:rsidR="0069707E" w:rsidRPr="009311E9">
              <w:t xml:space="preserve"> ø0</w:t>
            </w:r>
            <w:proofErr w:type="gramEnd"/>
            <w:r w:rsidR="0069707E" w:rsidRPr="009311E9">
              <w:t>,4x</w:t>
            </w:r>
            <w:r w:rsidR="00F126D9" w:rsidRPr="009311E9">
              <w:t>0,4</w:t>
            </w:r>
          </w:p>
        </w:tc>
      </w:tr>
      <w:tr w:rsidR="00E51261" w:rsidRPr="009311E9" w:rsidTr="0082766E">
        <w:tc>
          <w:tcPr>
            <w:tcW w:w="2235" w:type="dxa"/>
          </w:tcPr>
          <w:p w:rsidR="00E51261" w:rsidRPr="009311E9" w:rsidRDefault="00E51261" w:rsidP="007F4788">
            <w:pPr>
              <w:tabs>
                <w:tab w:val="left" w:pos="993"/>
              </w:tabs>
              <w:spacing w:line="259" w:lineRule="auto"/>
              <w:ind w:firstLine="142"/>
              <w:jc w:val="both"/>
            </w:pPr>
            <w:r w:rsidRPr="009311E9">
              <w:t>dopadová plocha (m):</w:t>
            </w:r>
          </w:p>
        </w:tc>
        <w:tc>
          <w:tcPr>
            <w:tcW w:w="6095" w:type="dxa"/>
          </w:tcPr>
          <w:p w:rsidR="00E51261" w:rsidRPr="009311E9" w:rsidRDefault="00E51261" w:rsidP="007F4788">
            <w:pPr>
              <w:tabs>
                <w:tab w:val="left" w:pos="993"/>
              </w:tabs>
              <w:spacing w:line="259" w:lineRule="auto"/>
              <w:ind w:left="175" w:firstLine="142"/>
              <w:jc w:val="both"/>
            </w:pPr>
            <w:r w:rsidRPr="009311E9">
              <w:t>5,4x5,4</w:t>
            </w:r>
          </w:p>
        </w:tc>
      </w:tr>
      <w:tr w:rsidR="00E51261" w:rsidRPr="009311E9" w:rsidTr="0082766E">
        <w:tc>
          <w:tcPr>
            <w:tcW w:w="2235" w:type="dxa"/>
          </w:tcPr>
          <w:p w:rsidR="00E51261" w:rsidRPr="009311E9" w:rsidRDefault="00E51261" w:rsidP="007F4788">
            <w:pPr>
              <w:tabs>
                <w:tab w:val="left" w:pos="993"/>
              </w:tabs>
              <w:spacing w:line="259" w:lineRule="auto"/>
              <w:ind w:firstLine="142"/>
              <w:jc w:val="both"/>
            </w:pPr>
            <w:r w:rsidRPr="009311E9">
              <w:t>max. výška pádu (m):</w:t>
            </w:r>
          </w:p>
        </w:tc>
        <w:tc>
          <w:tcPr>
            <w:tcW w:w="6095" w:type="dxa"/>
          </w:tcPr>
          <w:p w:rsidR="00E51261" w:rsidRPr="009311E9" w:rsidRDefault="00E51261" w:rsidP="007F4788">
            <w:pPr>
              <w:tabs>
                <w:tab w:val="left" w:pos="993"/>
              </w:tabs>
              <w:spacing w:line="259" w:lineRule="auto"/>
              <w:ind w:left="175" w:firstLine="142"/>
              <w:jc w:val="both"/>
            </w:pPr>
            <w:r w:rsidRPr="009311E9">
              <w:t>1</w:t>
            </w:r>
          </w:p>
        </w:tc>
      </w:tr>
      <w:tr w:rsidR="00E51261" w:rsidRPr="009311E9" w:rsidTr="0082766E">
        <w:tc>
          <w:tcPr>
            <w:tcW w:w="2235" w:type="dxa"/>
          </w:tcPr>
          <w:p w:rsidR="00E51261" w:rsidRPr="009311E9" w:rsidRDefault="00E51261" w:rsidP="007F4788">
            <w:pPr>
              <w:tabs>
                <w:tab w:val="left" w:pos="993"/>
              </w:tabs>
              <w:spacing w:line="259" w:lineRule="auto"/>
              <w:ind w:firstLine="142"/>
              <w:jc w:val="both"/>
            </w:pPr>
            <w:r w:rsidRPr="009311E9">
              <w:t>povrch tlumící náraz:</w:t>
            </w:r>
          </w:p>
        </w:tc>
        <w:tc>
          <w:tcPr>
            <w:tcW w:w="6095" w:type="dxa"/>
          </w:tcPr>
          <w:p w:rsidR="00E51261" w:rsidRPr="009311E9" w:rsidRDefault="00E51261" w:rsidP="007F4788">
            <w:pPr>
              <w:tabs>
                <w:tab w:val="left" w:pos="993"/>
              </w:tabs>
              <w:spacing w:line="259" w:lineRule="auto"/>
              <w:ind w:left="175" w:firstLine="142"/>
              <w:jc w:val="both"/>
            </w:pPr>
            <w:r w:rsidRPr="009311E9">
              <w:t>kačírek fr. 2/8, souvrství 0,2m</w:t>
            </w:r>
          </w:p>
        </w:tc>
      </w:tr>
      <w:tr w:rsidR="00E51261" w:rsidRPr="009311E9" w:rsidTr="0082766E">
        <w:tc>
          <w:tcPr>
            <w:tcW w:w="2235" w:type="dxa"/>
          </w:tcPr>
          <w:p w:rsidR="00E51261" w:rsidRPr="009311E9" w:rsidRDefault="00E51261" w:rsidP="007F4788">
            <w:pPr>
              <w:tabs>
                <w:tab w:val="left" w:pos="993"/>
              </w:tabs>
              <w:spacing w:line="259" w:lineRule="auto"/>
              <w:ind w:firstLine="142"/>
              <w:jc w:val="both"/>
            </w:pPr>
            <w:r w:rsidRPr="009311E9">
              <w:t>věková skupina:</w:t>
            </w:r>
          </w:p>
        </w:tc>
        <w:tc>
          <w:tcPr>
            <w:tcW w:w="6095" w:type="dxa"/>
          </w:tcPr>
          <w:p w:rsidR="00E51261" w:rsidRPr="009311E9" w:rsidRDefault="00E51261" w:rsidP="007F4788">
            <w:pPr>
              <w:tabs>
                <w:tab w:val="left" w:pos="993"/>
              </w:tabs>
              <w:spacing w:line="259" w:lineRule="auto"/>
              <w:ind w:left="175" w:firstLine="142"/>
              <w:jc w:val="both"/>
            </w:pPr>
            <w:r w:rsidRPr="009311E9">
              <w:t>3+</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rFonts w:cs="Arial"/>
          <w:shd w:val="clear" w:color="auto" w:fill="FFFFFF"/>
        </w:rPr>
      </w:pPr>
    </w:p>
    <w:p w:rsidR="0060076B" w:rsidRPr="009311E9" w:rsidRDefault="0060076B" w:rsidP="007F4788">
      <w:pPr>
        <w:tabs>
          <w:tab w:val="left" w:pos="993"/>
        </w:tabs>
        <w:ind w:firstLine="142"/>
        <w:jc w:val="both"/>
        <w:rPr>
          <w:rFonts w:cs="Arial"/>
          <w:shd w:val="clear" w:color="auto" w:fill="FFFFFF"/>
        </w:rPr>
      </w:pPr>
      <w:r w:rsidRPr="009311E9">
        <w:rPr>
          <w:rFonts w:cs="Arial"/>
          <w:noProof/>
          <w:shd w:val="clear" w:color="auto" w:fill="FFFFFF"/>
          <w:lang w:eastAsia="cs-CZ"/>
        </w:rPr>
        <w:drawing>
          <wp:inline distT="0" distB="0" distL="0" distR="0">
            <wp:extent cx="1357023" cy="1566407"/>
            <wp:effectExtent l="1905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1357489" cy="1566945"/>
                    </a:xfrm>
                    <a:prstGeom prst="rect">
                      <a:avLst/>
                    </a:prstGeom>
                    <a:noFill/>
                    <a:ln w="9525">
                      <a:noFill/>
                      <a:miter lim="800000"/>
                      <a:headEnd/>
                      <a:tailEnd/>
                    </a:ln>
                  </pic:spPr>
                </pic:pic>
              </a:graphicData>
            </a:graphic>
          </wp:inline>
        </w:drawing>
      </w:r>
      <w:r w:rsidR="006C67D8" w:rsidRPr="009311E9">
        <w:t xml:space="preserve"> ilustrační vyobrazení</w:t>
      </w:r>
    </w:p>
    <w:p w:rsidR="00425669" w:rsidRPr="009311E9" w:rsidRDefault="00425669" w:rsidP="007F4788">
      <w:pPr>
        <w:pStyle w:val="Nadpis3"/>
        <w:tabs>
          <w:tab w:val="left" w:pos="993"/>
        </w:tabs>
        <w:ind w:firstLine="142"/>
        <w:jc w:val="both"/>
        <w:rPr>
          <w:shd w:val="clear" w:color="auto" w:fill="FFFFFF"/>
        </w:rPr>
      </w:pPr>
      <w:bookmarkStart w:id="29" w:name="_Toc412436586"/>
      <w:r w:rsidRPr="009311E9">
        <w:rPr>
          <w:shd w:val="clear" w:color="auto" w:fill="FFFFFF"/>
        </w:rPr>
        <w:t>HR 11 - ZAHRADNÍ ALTÁN STUPŇOVITÝ</w:t>
      </w:r>
      <w:bookmarkEnd w:id="29"/>
    </w:p>
    <w:p w:rsidR="00E51261" w:rsidRPr="009311E9" w:rsidRDefault="00E51261" w:rsidP="007F4788">
      <w:pPr>
        <w:tabs>
          <w:tab w:val="left" w:pos="993"/>
        </w:tabs>
        <w:ind w:firstLine="142"/>
        <w:jc w:val="both"/>
      </w:pPr>
      <w:r w:rsidRPr="009311E9">
        <w:t>Altán bude umístěn u nároží západního bloku budovy MŠ. Jedná se o typový prvek.</w:t>
      </w:r>
      <w:r w:rsidR="0003171B" w:rsidRPr="009311E9">
        <w:t xml:space="preserve"> </w:t>
      </w:r>
      <w:r w:rsidRPr="009311E9">
        <w:t>Stupňovitý altán bude v souladu s normou ČSN EN 1176.</w:t>
      </w:r>
      <w:r w:rsidR="00F126D9" w:rsidRPr="009311E9">
        <w:t xml:space="preserve"> Jedná se o šesti úhelníkovou stavbu s jehlancovou střechou pokrytou asfaltovou střešní krytinou.</w:t>
      </w:r>
      <w:r w:rsidRPr="009311E9">
        <w:t xml:space="preserve"> </w:t>
      </w:r>
      <w:r w:rsidR="0069707E" w:rsidRPr="009311E9">
        <w:t xml:space="preserve">Konstrukce altánu bude z impregnovaného broušeného akátového dřeva kotveného betonovými patkami. Zahradní altán bude obsahovat tyto dílčí prvky: 4x stupňovitá lavice, 3x stůl, 1x tabule se stolkem. </w:t>
      </w:r>
      <w:r w:rsidR="0003171B" w:rsidRPr="009311E9">
        <w:t xml:space="preserve">V rámci zemních prací bude připravena plocha pro umístění altánu na kotu -0,3 m od okolního terénu. Následně budou vyhloubeny jámy pro betonové patky. Po usazení a zabetonování </w:t>
      </w:r>
      <w:proofErr w:type="gramStart"/>
      <w:r w:rsidR="0003171B" w:rsidRPr="009311E9">
        <w:t>altánu  bude</w:t>
      </w:r>
      <w:proofErr w:type="gramEnd"/>
      <w:r w:rsidR="0003171B" w:rsidRPr="009311E9">
        <w:t xml:space="preserve"> založené souvrství z kameniva fr 0/32 s podkladem </w:t>
      </w:r>
      <w:proofErr w:type="spellStart"/>
      <w:r w:rsidR="0003171B" w:rsidRPr="009311E9">
        <w:t>geotextilie</w:t>
      </w:r>
      <w:proofErr w:type="spellEnd"/>
      <w:r w:rsidR="0003171B" w:rsidRPr="009311E9">
        <w:t xml:space="preserve"> 200g/m</w:t>
      </w:r>
      <w:r w:rsidR="0003171B" w:rsidRPr="009311E9">
        <w:rPr>
          <w:vertAlign w:val="superscript"/>
        </w:rPr>
        <w:t>2</w:t>
      </w:r>
      <w:r w:rsidR="0003171B" w:rsidRPr="009311E9">
        <w:t xml:space="preserve"> o mocnosti 0,2m. Kamenivo bude hutněné. Na tuto podkladní vrstvu bude následně rozprostřena vrstva 0,1m </w:t>
      </w:r>
      <w:proofErr w:type="spellStart"/>
      <w:r w:rsidR="0003171B" w:rsidRPr="009311E9">
        <w:t>mulčovací</w:t>
      </w:r>
      <w:proofErr w:type="spellEnd"/>
      <w:r w:rsidR="0003171B" w:rsidRPr="009311E9">
        <w:t xml:space="preserve"> kůry.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lastRenderedPageBreak/>
              <w:t xml:space="preserve">zaměření: </w:t>
            </w:r>
          </w:p>
        </w:tc>
        <w:tc>
          <w:tcPr>
            <w:tcW w:w="6095" w:type="dxa"/>
          </w:tcPr>
          <w:p w:rsidR="00425669" w:rsidRPr="009311E9" w:rsidRDefault="0069707E" w:rsidP="007F4788">
            <w:pPr>
              <w:tabs>
                <w:tab w:val="left" w:pos="993"/>
              </w:tabs>
              <w:spacing w:line="259" w:lineRule="auto"/>
              <w:ind w:left="175" w:firstLine="142"/>
              <w:jc w:val="both"/>
            </w:pPr>
            <w:r w:rsidRPr="009311E9">
              <w:t>místo pro výuku</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69707E" w:rsidP="007F4788">
            <w:pPr>
              <w:tabs>
                <w:tab w:val="left" w:pos="993"/>
              </w:tabs>
              <w:spacing w:line="259" w:lineRule="auto"/>
              <w:ind w:left="175" w:firstLine="142"/>
              <w:jc w:val="both"/>
            </w:pPr>
            <w:r w:rsidRPr="009311E9">
              <w:t>4,9x4,3x3,4</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EE1501" w:rsidP="007F4788">
            <w:pPr>
              <w:tabs>
                <w:tab w:val="left" w:pos="993"/>
              </w:tabs>
              <w:spacing w:line="259" w:lineRule="auto"/>
              <w:ind w:left="175" w:firstLine="142"/>
              <w:jc w:val="both"/>
              <w:rPr>
                <w:rFonts w:eastAsiaTheme="majorEastAsia" w:cstheme="majorBidi"/>
                <w:b/>
                <w:bCs/>
                <w:color w:val="5B9BD5" w:themeColor="accent1"/>
              </w:rPr>
            </w:pPr>
            <w:r w:rsidRPr="009311E9">
              <w:t xml:space="preserve">impregnované broušené akátové dřevo, nerez ocel, žárově pokovená ocel, asfaltový střešní šindel, </w:t>
            </w:r>
            <w:proofErr w:type="spellStart"/>
            <w:r w:rsidR="001E0834" w:rsidRPr="009311E9">
              <w:t>mulčovací</w:t>
            </w:r>
            <w:proofErr w:type="spellEnd"/>
            <w:r w:rsidR="001E0834" w:rsidRPr="009311E9">
              <w:t xml:space="preserve"> kůra frakce 0/80, kamenivo fr 0/32, </w:t>
            </w:r>
            <w:proofErr w:type="spellStart"/>
            <w:r w:rsidR="001E0834" w:rsidRPr="009311E9">
              <w:t>geotextilie</w:t>
            </w:r>
            <w:proofErr w:type="spellEnd"/>
            <w:r w:rsidR="001E0834" w:rsidRPr="009311E9">
              <w:t xml:space="preserve"> 200g/m</w:t>
            </w:r>
            <w:r w:rsidR="001E0834" w:rsidRPr="009311E9">
              <w:rPr>
                <w:vertAlign w:val="superscript"/>
              </w:rPr>
              <w:t>2</w:t>
            </w:r>
            <w:r w:rsidR="001E0834" w:rsidRPr="009311E9">
              <w:t xml:space="preserve">, </w:t>
            </w:r>
            <w:r w:rsidRPr="009311E9">
              <w:t>betonové patky 3ks ø0,4x</w:t>
            </w:r>
            <w:r w:rsidR="00E85137" w:rsidRPr="009311E9">
              <w:t>0,8, 4ks 0,8x0,4x0,8, 5ks 0,6x0,4x0,4</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F126D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F126D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F126D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F126D9" w:rsidP="007F4788">
            <w:pPr>
              <w:tabs>
                <w:tab w:val="left" w:pos="993"/>
              </w:tabs>
              <w:spacing w:line="259" w:lineRule="auto"/>
              <w:ind w:left="175" w:firstLine="142"/>
              <w:jc w:val="both"/>
            </w:pPr>
            <w:r w:rsidRPr="009311E9">
              <w:t>-</w:t>
            </w:r>
          </w:p>
        </w:tc>
      </w:tr>
    </w:tbl>
    <w:p w:rsidR="004E69C2" w:rsidRPr="00EC3782" w:rsidRDefault="004E69C2" w:rsidP="004E69C2">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E69C2" w:rsidRDefault="004E69C2" w:rsidP="007F4788">
      <w:pPr>
        <w:tabs>
          <w:tab w:val="left" w:pos="993"/>
        </w:tabs>
        <w:ind w:firstLine="142"/>
        <w:jc w:val="both"/>
      </w:pPr>
    </w:p>
    <w:p w:rsidR="0060076B" w:rsidRPr="009311E9" w:rsidRDefault="0060076B" w:rsidP="007F4788">
      <w:pPr>
        <w:tabs>
          <w:tab w:val="left" w:pos="993"/>
        </w:tabs>
        <w:ind w:firstLine="142"/>
        <w:jc w:val="both"/>
        <w:rPr>
          <w:rFonts w:cs="Arial"/>
          <w:shd w:val="clear" w:color="auto" w:fill="FFFFFF"/>
        </w:rPr>
      </w:pPr>
      <w:r w:rsidRPr="009311E9">
        <w:rPr>
          <w:rFonts w:cs="Arial"/>
          <w:noProof/>
          <w:shd w:val="clear" w:color="auto" w:fill="FFFFFF"/>
          <w:lang w:eastAsia="cs-CZ"/>
        </w:rPr>
        <w:drawing>
          <wp:inline distT="0" distB="0" distL="0" distR="0">
            <wp:extent cx="1972989" cy="1622066"/>
            <wp:effectExtent l="19050" t="0" r="8211"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972705" cy="1621833"/>
                    </a:xfrm>
                    <a:prstGeom prst="rect">
                      <a:avLst/>
                    </a:prstGeom>
                    <a:noFill/>
                    <a:ln w="9525">
                      <a:noFill/>
                      <a:miter lim="800000"/>
                      <a:headEnd/>
                      <a:tailEnd/>
                    </a:ln>
                  </pic:spPr>
                </pic:pic>
              </a:graphicData>
            </a:graphic>
          </wp:inline>
        </w:drawing>
      </w:r>
      <w:r w:rsidRPr="009311E9">
        <w:t xml:space="preserve"> ilustrační vyobrazení</w:t>
      </w:r>
    </w:p>
    <w:p w:rsidR="00425669" w:rsidRPr="009311E9" w:rsidRDefault="00425669" w:rsidP="007F4788">
      <w:pPr>
        <w:pStyle w:val="Nadpis3"/>
        <w:tabs>
          <w:tab w:val="left" w:pos="993"/>
        </w:tabs>
        <w:ind w:firstLine="142"/>
        <w:jc w:val="both"/>
        <w:rPr>
          <w:shd w:val="clear" w:color="auto" w:fill="FFFFFF"/>
        </w:rPr>
      </w:pPr>
      <w:bookmarkStart w:id="30" w:name="_Toc412436587"/>
      <w:r w:rsidRPr="009311E9">
        <w:rPr>
          <w:shd w:val="clear" w:color="auto" w:fill="FFFFFF"/>
        </w:rPr>
        <w:t>HR 12 - VRBOVÁ PYRAMIDA</w:t>
      </w:r>
      <w:bookmarkEnd w:id="30"/>
    </w:p>
    <w:p w:rsidR="001E0834" w:rsidRPr="009311E9" w:rsidRDefault="001E0834" w:rsidP="007F4788">
      <w:pPr>
        <w:tabs>
          <w:tab w:val="left" w:pos="993"/>
        </w:tabs>
        <w:ind w:firstLine="142"/>
        <w:jc w:val="both"/>
      </w:pPr>
      <w:r w:rsidRPr="009311E9">
        <w:t xml:space="preserve">Vrbová </w:t>
      </w:r>
      <w:proofErr w:type="gramStart"/>
      <w:r w:rsidRPr="009311E9">
        <w:t>pyramid</w:t>
      </w:r>
      <w:proofErr w:type="gramEnd"/>
      <w:r w:rsidRPr="009311E9">
        <w:t xml:space="preserve"> bude umístěna v jižní zahradě. Technologie založení tohoto vegetačního prvku je popsána u prvku HR 7 - </w:t>
      </w:r>
      <w:r w:rsidRPr="009311E9">
        <w:rPr>
          <w:shd w:val="clear" w:color="auto" w:fill="FFFFFF"/>
        </w:rPr>
        <w:t xml:space="preserve">VRBOVÝ TUNEL </w:t>
      </w:r>
      <w:proofErr w:type="gramStart"/>
      <w:r w:rsidRPr="009311E9">
        <w:rPr>
          <w:shd w:val="clear" w:color="auto" w:fill="FFFFFF"/>
        </w:rPr>
        <w:t>viz. výše</w:t>
      </w:r>
      <w:proofErr w:type="gramEnd"/>
      <w:r w:rsidRPr="009311E9">
        <w:rPr>
          <w:shd w:val="clear" w:color="auto" w:fill="FFFFFF"/>
        </w:rPr>
        <w:t>.</w:t>
      </w:r>
    </w:p>
    <w:tbl>
      <w:tblPr>
        <w:tblStyle w:val="Mkatabulky"/>
        <w:tblW w:w="0" w:type="auto"/>
        <w:tblLook w:val="04A0"/>
      </w:tblPr>
      <w:tblGrid>
        <w:gridCol w:w="2235"/>
        <w:gridCol w:w="6095"/>
      </w:tblGrid>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 xml:space="preserve">zaměření: </w:t>
            </w:r>
          </w:p>
        </w:tc>
        <w:tc>
          <w:tcPr>
            <w:tcW w:w="6095" w:type="dxa"/>
          </w:tcPr>
          <w:p w:rsidR="001E0834" w:rsidRPr="009311E9" w:rsidRDefault="001E0834" w:rsidP="007F4788">
            <w:pPr>
              <w:tabs>
                <w:tab w:val="left" w:pos="993"/>
              </w:tabs>
              <w:spacing w:line="259" w:lineRule="auto"/>
              <w:ind w:firstLine="142"/>
              <w:jc w:val="both"/>
            </w:pPr>
            <w:r w:rsidRPr="009311E9">
              <w:t>pohybové aktivity</w:t>
            </w:r>
          </w:p>
        </w:tc>
      </w:tr>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rozměry (m):</w:t>
            </w:r>
          </w:p>
        </w:tc>
        <w:tc>
          <w:tcPr>
            <w:tcW w:w="6095" w:type="dxa"/>
          </w:tcPr>
          <w:p w:rsidR="001E0834" w:rsidRPr="009311E9" w:rsidRDefault="001E0834" w:rsidP="007F4788">
            <w:pPr>
              <w:tabs>
                <w:tab w:val="left" w:pos="993"/>
              </w:tabs>
              <w:spacing w:line="259" w:lineRule="auto"/>
              <w:ind w:firstLine="142"/>
              <w:jc w:val="both"/>
            </w:pPr>
            <w:r w:rsidRPr="009311E9">
              <w:t>kruh o průměru 1,2m, výška 1,8m</w:t>
            </w:r>
          </w:p>
        </w:tc>
      </w:tr>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materiál:</w:t>
            </w:r>
          </w:p>
        </w:tc>
        <w:tc>
          <w:tcPr>
            <w:tcW w:w="6095" w:type="dxa"/>
          </w:tcPr>
          <w:p w:rsidR="001E0834" w:rsidRPr="009311E9" w:rsidRDefault="001E0834" w:rsidP="007F4788">
            <w:pPr>
              <w:tabs>
                <w:tab w:val="left" w:pos="993"/>
              </w:tabs>
              <w:ind w:firstLine="142"/>
              <w:jc w:val="both"/>
            </w:pPr>
            <w:r w:rsidRPr="009311E9">
              <w:t xml:space="preserve">vrbové pruty o </w:t>
            </w:r>
            <w:proofErr w:type="spellStart"/>
            <w:r w:rsidRPr="009311E9">
              <w:t>prům</w:t>
            </w:r>
            <w:proofErr w:type="spellEnd"/>
            <w:r w:rsidRPr="009311E9">
              <w:t>. 30-80 mm, certifikovaná zemina</w:t>
            </w:r>
          </w:p>
        </w:tc>
      </w:tr>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dopadová plocha (m):</w:t>
            </w:r>
          </w:p>
        </w:tc>
        <w:tc>
          <w:tcPr>
            <w:tcW w:w="6095" w:type="dxa"/>
          </w:tcPr>
          <w:p w:rsidR="001E0834" w:rsidRPr="009311E9" w:rsidRDefault="001E0834" w:rsidP="007F4788">
            <w:pPr>
              <w:tabs>
                <w:tab w:val="left" w:pos="993"/>
              </w:tabs>
              <w:spacing w:line="259" w:lineRule="auto"/>
              <w:ind w:firstLine="142"/>
              <w:jc w:val="both"/>
            </w:pPr>
            <w:r w:rsidRPr="009311E9">
              <w:t>-</w:t>
            </w:r>
          </w:p>
        </w:tc>
      </w:tr>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max. výška pádu (m):</w:t>
            </w:r>
          </w:p>
        </w:tc>
        <w:tc>
          <w:tcPr>
            <w:tcW w:w="6095" w:type="dxa"/>
          </w:tcPr>
          <w:p w:rsidR="001E0834" w:rsidRPr="009311E9" w:rsidRDefault="001E0834" w:rsidP="007F4788">
            <w:pPr>
              <w:tabs>
                <w:tab w:val="left" w:pos="993"/>
              </w:tabs>
              <w:spacing w:line="259" w:lineRule="auto"/>
              <w:ind w:firstLine="142"/>
              <w:jc w:val="both"/>
            </w:pPr>
            <w:r w:rsidRPr="009311E9">
              <w:t>-</w:t>
            </w:r>
          </w:p>
        </w:tc>
      </w:tr>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povrch tlumící náraz:</w:t>
            </w:r>
          </w:p>
        </w:tc>
        <w:tc>
          <w:tcPr>
            <w:tcW w:w="6095" w:type="dxa"/>
          </w:tcPr>
          <w:p w:rsidR="001E0834" w:rsidRPr="009311E9" w:rsidRDefault="001E0834" w:rsidP="007F4788">
            <w:pPr>
              <w:tabs>
                <w:tab w:val="left" w:pos="993"/>
              </w:tabs>
              <w:spacing w:line="259" w:lineRule="auto"/>
              <w:ind w:firstLine="142"/>
              <w:jc w:val="both"/>
            </w:pPr>
            <w:r w:rsidRPr="009311E9">
              <w:t>-</w:t>
            </w:r>
          </w:p>
        </w:tc>
      </w:tr>
      <w:tr w:rsidR="001E0834" w:rsidRPr="009311E9" w:rsidTr="006817AA">
        <w:tc>
          <w:tcPr>
            <w:tcW w:w="2235" w:type="dxa"/>
          </w:tcPr>
          <w:p w:rsidR="001E0834" w:rsidRPr="009311E9" w:rsidRDefault="001E0834" w:rsidP="007F4788">
            <w:pPr>
              <w:tabs>
                <w:tab w:val="left" w:pos="993"/>
              </w:tabs>
              <w:spacing w:line="259" w:lineRule="auto"/>
              <w:ind w:firstLine="142"/>
              <w:jc w:val="both"/>
            </w:pPr>
            <w:r w:rsidRPr="009311E9">
              <w:t>věková skupina:</w:t>
            </w:r>
          </w:p>
        </w:tc>
        <w:tc>
          <w:tcPr>
            <w:tcW w:w="6095" w:type="dxa"/>
          </w:tcPr>
          <w:p w:rsidR="001E0834" w:rsidRPr="009311E9" w:rsidRDefault="001E0834" w:rsidP="007F4788">
            <w:pPr>
              <w:tabs>
                <w:tab w:val="left" w:pos="993"/>
              </w:tabs>
              <w:spacing w:line="259" w:lineRule="auto"/>
              <w:ind w:firstLine="142"/>
              <w:jc w:val="both"/>
            </w:pPr>
            <w:r w:rsidRPr="009311E9">
              <w:t>3+</w:t>
            </w:r>
          </w:p>
        </w:tc>
      </w:tr>
    </w:tbl>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31" w:name="_Toc412436588"/>
      <w:r w:rsidRPr="009311E9">
        <w:rPr>
          <w:shd w:val="clear" w:color="auto" w:fill="FFFFFF"/>
        </w:rPr>
        <w:t>HR 13 - HMATOVÁ STEZKA</w:t>
      </w:r>
      <w:bookmarkEnd w:id="31"/>
    </w:p>
    <w:p w:rsidR="00425669" w:rsidRDefault="00425669" w:rsidP="007F4788">
      <w:pPr>
        <w:tabs>
          <w:tab w:val="left" w:pos="993"/>
        </w:tabs>
        <w:ind w:firstLine="142"/>
        <w:jc w:val="both"/>
      </w:pPr>
      <w:r w:rsidRPr="009311E9">
        <w:t xml:space="preserve">Kolem zahradního altánu bude vybudována okružní hmatová stezka. Chodník bude od okolí vymezen zapuštěnou do terénu impregnovanou akátovou kulatinou </w:t>
      </w:r>
      <w:proofErr w:type="spellStart"/>
      <w:r w:rsidRPr="009311E9">
        <w:t>prům</w:t>
      </w:r>
      <w:proofErr w:type="spellEnd"/>
      <w:r w:rsidRPr="009311E9">
        <w:t xml:space="preserve">. 200mm. Chodník bude rozdělen taktéž kulatinou na 10 části. Jednotlivé části budou vysypány odlišným materiálem (písek 0-4, kačírek 4-8mm, oblázky 32- 64mm, oblázky 150-250, </w:t>
      </w:r>
      <w:proofErr w:type="spellStart"/>
      <w:r w:rsidRPr="009311E9">
        <w:t>mulčovací</w:t>
      </w:r>
      <w:proofErr w:type="spellEnd"/>
      <w:r w:rsidRPr="009311E9">
        <w:t xml:space="preserve"> kůra 5-15, </w:t>
      </w:r>
      <w:proofErr w:type="spellStart"/>
      <w:r w:rsidRPr="009311E9">
        <w:t>mulčovací</w:t>
      </w:r>
      <w:proofErr w:type="spellEnd"/>
      <w:r w:rsidRPr="009311E9">
        <w:t xml:space="preserve"> kúra 10-12 kůra, </w:t>
      </w:r>
      <w:proofErr w:type="spellStart"/>
      <w:r w:rsidRPr="009311E9">
        <w:t>štěpka</w:t>
      </w:r>
      <w:proofErr w:type="spellEnd"/>
      <w:r w:rsidRPr="009311E9">
        <w:t xml:space="preserve"> 0-12, klacíky,  borové šišky, akátové špalky) </w:t>
      </w:r>
      <w:proofErr w:type="gramStart"/>
      <w:r w:rsidRPr="009311E9">
        <w:t>viz. konstrukční</w:t>
      </w:r>
      <w:proofErr w:type="gramEnd"/>
      <w:r w:rsidRPr="009311E9">
        <w:t xml:space="preserve"> schéma.</w:t>
      </w:r>
      <w:r w:rsidR="009311E9">
        <w:t xml:space="preserve"> </w:t>
      </w:r>
      <w:r w:rsidRPr="009311E9">
        <w:t xml:space="preserve">Zhotovitel odstraní trávník se zeminou do hloubky </w:t>
      </w:r>
      <w:r w:rsidR="0003171B" w:rsidRPr="009311E9">
        <w:t>-</w:t>
      </w:r>
      <w:r w:rsidRPr="009311E9">
        <w:t xml:space="preserve">0,3m. Na dno výkopu bude uložen štěrk o velikosti 0-32mm ve výšce 10cm, který se zhutní. Na štěrk se položí </w:t>
      </w:r>
      <w:proofErr w:type="spellStart"/>
      <w:r w:rsidRPr="009311E9">
        <w:t>geotextilie</w:t>
      </w:r>
      <w:proofErr w:type="spellEnd"/>
      <w:r w:rsidRPr="009311E9">
        <w:t xml:space="preserve"> 200g/m2. Na </w:t>
      </w:r>
      <w:proofErr w:type="spellStart"/>
      <w:r w:rsidRPr="009311E9">
        <w:t>geotextilii</w:t>
      </w:r>
      <w:proofErr w:type="spellEnd"/>
      <w:r w:rsidRPr="009311E9">
        <w:t xml:space="preserve"> uložíme požadovaný nášlapný materiál. Materiál lehce zhutníme.</w:t>
      </w:r>
    </w:p>
    <w:p w:rsidR="009311E9" w:rsidRDefault="009311E9" w:rsidP="007F4788">
      <w:pPr>
        <w:tabs>
          <w:tab w:val="left" w:pos="993"/>
        </w:tabs>
        <w:ind w:firstLine="142"/>
        <w:jc w:val="both"/>
      </w:pPr>
    </w:p>
    <w:p w:rsidR="009311E9" w:rsidRDefault="009311E9" w:rsidP="007F4788">
      <w:pPr>
        <w:tabs>
          <w:tab w:val="left" w:pos="993"/>
        </w:tabs>
        <w:ind w:firstLine="142"/>
        <w:jc w:val="both"/>
      </w:pPr>
    </w:p>
    <w:p w:rsidR="009311E9" w:rsidRDefault="009311E9" w:rsidP="007F4788">
      <w:pPr>
        <w:tabs>
          <w:tab w:val="left" w:pos="993"/>
        </w:tabs>
        <w:ind w:firstLine="142"/>
        <w:jc w:val="both"/>
      </w:pPr>
    </w:p>
    <w:p w:rsidR="009311E9" w:rsidRPr="009311E9" w:rsidRDefault="009311E9" w:rsidP="007F4788">
      <w:pPr>
        <w:tabs>
          <w:tab w:val="left" w:pos="993"/>
        </w:tabs>
        <w:ind w:firstLine="142"/>
        <w:jc w:val="both"/>
      </w:pP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lastRenderedPageBreak/>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rozvoj smyslu</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t>18 m</w:t>
            </w:r>
            <w:r w:rsidRPr="009311E9">
              <w:rPr>
                <w:vertAlign w:val="superscript"/>
              </w:rPr>
              <w:t>2</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left="175" w:firstLine="142"/>
              <w:jc w:val="both"/>
              <w:rPr>
                <w:rFonts w:eastAsiaTheme="majorEastAsia" w:cstheme="majorBidi"/>
                <w:b/>
                <w:bCs/>
                <w:color w:val="5B9BD5" w:themeColor="accent1"/>
              </w:rPr>
            </w:pPr>
            <w:r w:rsidRPr="009311E9">
              <w:t xml:space="preserve">písek 0-4, kačírek 4-8mm, oblázky 32- 64mm, oblázky 150-250, </w:t>
            </w:r>
            <w:proofErr w:type="spellStart"/>
            <w:r w:rsidRPr="009311E9">
              <w:t>mulčovací</w:t>
            </w:r>
            <w:proofErr w:type="spellEnd"/>
            <w:r w:rsidRPr="009311E9">
              <w:t xml:space="preserve"> kůra 5-15, </w:t>
            </w:r>
            <w:proofErr w:type="spellStart"/>
            <w:r w:rsidRPr="009311E9">
              <w:t>mulčovací</w:t>
            </w:r>
            <w:proofErr w:type="spellEnd"/>
            <w:r w:rsidRPr="009311E9">
              <w:t xml:space="preserve"> kúra 10-12 kůra, </w:t>
            </w:r>
            <w:proofErr w:type="spellStart"/>
            <w:r w:rsidRPr="009311E9">
              <w:t>štěpka</w:t>
            </w:r>
            <w:proofErr w:type="spellEnd"/>
            <w:r w:rsidRPr="009311E9">
              <w:t xml:space="preserve"> 0-12, </w:t>
            </w:r>
            <w:proofErr w:type="gramStart"/>
            <w:r w:rsidRPr="009311E9">
              <w:t>klacíky,  borové</w:t>
            </w:r>
            <w:proofErr w:type="gramEnd"/>
            <w:r w:rsidRPr="009311E9">
              <w:t xml:space="preserve"> šišky, akátové špalky, impregnovanou akátovou kulatinou </w:t>
            </w:r>
            <w:proofErr w:type="spellStart"/>
            <w:r w:rsidRPr="009311E9">
              <w:t>prům</w:t>
            </w:r>
            <w:proofErr w:type="spellEnd"/>
            <w:r w:rsidRPr="009311E9">
              <w:t xml:space="preserve">. 100-150mm, </w:t>
            </w:r>
            <w:proofErr w:type="spellStart"/>
            <w:r w:rsidRPr="009311E9">
              <w:t>geotextilie</w:t>
            </w:r>
            <w:proofErr w:type="spellEnd"/>
            <w:r w:rsidRPr="009311E9">
              <w:t xml:space="preserve"> 200g/m</w:t>
            </w:r>
            <w:r w:rsidRPr="009311E9">
              <w:rPr>
                <w:vertAlign w:val="superscript"/>
              </w:rPr>
              <w:t>2</w:t>
            </w:r>
            <w:r w:rsidRPr="009311E9">
              <w:t>, žárově pozinkované šrouby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left="175" w:firstLine="142"/>
              <w:jc w:val="both"/>
            </w:pPr>
            <w:r w:rsidRPr="009311E9">
              <w:t>3+</w:t>
            </w:r>
          </w:p>
        </w:tc>
      </w:tr>
    </w:tbl>
    <w:p w:rsidR="00425669" w:rsidRPr="009311E9" w:rsidRDefault="00425669" w:rsidP="007F4788">
      <w:pPr>
        <w:tabs>
          <w:tab w:val="left" w:pos="993"/>
        </w:tabs>
        <w:ind w:firstLine="142"/>
        <w:jc w:val="both"/>
        <w:rPr>
          <w:rFonts w:cs="Arial"/>
          <w:shd w:val="clear" w:color="auto" w:fill="FFFFFF"/>
        </w:rPr>
      </w:pPr>
    </w:p>
    <w:p w:rsidR="004B4DDB" w:rsidRPr="009311E9" w:rsidRDefault="004B4DDB" w:rsidP="007F4788">
      <w:pPr>
        <w:tabs>
          <w:tab w:val="left" w:pos="993"/>
        </w:tabs>
        <w:ind w:firstLine="142"/>
        <w:jc w:val="both"/>
        <w:rPr>
          <w:rFonts w:cs="Arial"/>
          <w:shd w:val="clear" w:color="auto" w:fill="FFFFFF"/>
        </w:rPr>
      </w:pPr>
      <w:r w:rsidRPr="009311E9">
        <w:rPr>
          <w:rFonts w:cs="Arial"/>
          <w:shd w:val="clear" w:color="auto" w:fill="FFFFFF"/>
        </w:rPr>
        <w:t>Schéma hmatové stezky</w:t>
      </w:r>
    </w:p>
    <w:tbl>
      <w:tblPr>
        <w:tblpPr w:leftFromText="141" w:rightFromText="141" w:vertAnchor="text" w:horzAnchor="page" w:tblpX="7118" w:tblpY="294"/>
        <w:tblW w:w="2560" w:type="dxa"/>
        <w:tblCellMar>
          <w:left w:w="70" w:type="dxa"/>
          <w:right w:w="70" w:type="dxa"/>
        </w:tblCellMar>
        <w:tblLook w:val="04A0"/>
      </w:tblPr>
      <w:tblGrid>
        <w:gridCol w:w="356"/>
        <w:gridCol w:w="2204"/>
      </w:tblGrid>
      <w:tr w:rsidR="004B4DDB" w:rsidRPr="009311E9" w:rsidTr="009311E9">
        <w:trPr>
          <w:trHeight w:val="154"/>
        </w:trPr>
        <w:tc>
          <w:tcPr>
            <w:tcW w:w="2560" w:type="dxa"/>
            <w:gridSpan w:val="2"/>
            <w:tcBorders>
              <w:top w:val="single" w:sz="4" w:space="0" w:color="auto"/>
              <w:left w:val="single" w:sz="4" w:space="0" w:color="auto"/>
              <w:bottom w:val="single" w:sz="4" w:space="0" w:color="auto"/>
              <w:right w:val="single" w:sz="8" w:space="0" w:color="auto"/>
            </w:tcBorders>
            <w:shd w:val="clear" w:color="auto" w:fill="auto"/>
            <w:noWrap/>
            <w:vAlign w:val="bottom"/>
            <w:hideMark/>
          </w:tcPr>
          <w:p w:rsidR="004B4DDB" w:rsidRPr="009311E9" w:rsidRDefault="004B4DDB" w:rsidP="007F4788">
            <w:pPr>
              <w:tabs>
                <w:tab w:val="left" w:pos="993"/>
              </w:tabs>
              <w:ind w:firstLine="142"/>
              <w:jc w:val="both"/>
              <w:rPr>
                <w:rFonts w:cs="Arial"/>
                <w:sz w:val="20"/>
                <w:szCs w:val="20"/>
                <w:shd w:val="clear" w:color="auto" w:fill="FFFFFF"/>
              </w:rPr>
            </w:pPr>
            <w:r w:rsidRPr="009311E9">
              <w:rPr>
                <w:rFonts w:cs="Arial"/>
                <w:sz w:val="20"/>
                <w:szCs w:val="20"/>
                <w:shd w:val="clear" w:color="auto" w:fill="FFFFFF"/>
              </w:rPr>
              <w:t>SEZNAM MATERIÁLŮ</w:t>
            </w:r>
          </w:p>
        </w:tc>
      </w:tr>
      <w:tr w:rsidR="004B4DDB" w:rsidRPr="009311E9" w:rsidTr="009311E9">
        <w:trPr>
          <w:trHeight w:val="154"/>
        </w:trPr>
        <w:tc>
          <w:tcPr>
            <w:tcW w:w="3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1</w:t>
            </w:r>
          </w:p>
        </w:tc>
        <w:tc>
          <w:tcPr>
            <w:tcW w:w="220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xml:space="preserve">oblázky fr. 150-250 </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2</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xml:space="preserve"> oblázky fr. 32- 64 </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3</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proofErr w:type="gramStart"/>
            <w:r w:rsidRPr="009311E9">
              <w:rPr>
                <w:rFonts w:eastAsia="Times New Roman"/>
                <w:color w:val="000000"/>
                <w:sz w:val="18"/>
                <w:szCs w:val="18"/>
                <w:lang w:eastAsia="cs-CZ"/>
              </w:rPr>
              <w:t>kačírek  fr.</w:t>
            </w:r>
            <w:proofErr w:type="gramEnd"/>
            <w:r w:rsidRPr="009311E9">
              <w:rPr>
                <w:rFonts w:eastAsia="Times New Roman"/>
                <w:color w:val="000000"/>
                <w:sz w:val="18"/>
                <w:szCs w:val="18"/>
                <w:lang w:eastAsia="cs-CZ"/>
              </w:rPr>
              <w:t xml:space="preserve"> 4-8 </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4</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proofErr w:type="gramStart"/>
            <w:r w:rsidRPr="009311E9">
              <w:rPr>
                <w:rFonts w:eastAsia="Times New Roman"/>
                <w:color w:val="000000"/>
                <w:sz w:val="18"/>
                <w:szCs w:val="18"/>
                <w:lang w:eastAsia="cs-CZ"/>
              </w:rPr>
              <w:t>písek  fr.</w:t>
            </w:r>
            <w:proofErr w:type="gramEnd"/>
            <w:r w:rsidRPr="009311E9">
              <w:rPr>
                <w:rFonts w:eastAsia="Times New Roman"/>
                <w:color w:val="000000"/>
                <w:sz w:val="18"/>
                <w:szCs w:val="18"/>
                <w:lang w:eastAsia="cs-CZ"/>
              </w:rPr>
              <w:t xml:space="preserve"> 0-4</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5</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proofErr w:type="spellStart"/>
            <w:r w:rsidRPr="009311E9">
              <w:rPr>
                <w:rFonts w:eastAsia="Times New Roman"/>
                <w:color w:val="000000"/>
                <w:sz w:val="18"/>
                <w:szCs w:val="18"/>
                <w:lang w:eastAsia="cs-CZ"/>
              </w:rPr>
              <w:t>mulčovací</w:t>
            </w:r>
            <w:proofErr w:type="spellEnd"/>
            <w:r w:rsidRPr="009311E9">
              <w:rPr>
                <w:rFonts w:eastAsia="Times New Roman"/>
                <w:color w:val="000000"/>
                <w:sz w:val="18"/>
                <w:szCs w:val="18"/>
                <w:lang w:eastAsia="cs-CZ"/>
              </w:rPr>
              <w:t xml:space="preserve"> kůra fr. 5-15 </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6</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proofErr w:type="spellStart"/>
            <w:r w:rsidRPr="009311E9">
              <w:rPr>
                <w:rFonts w:eastAsia="Times New Roman"/>
                <w:color w:val="000000"/>
                <w:sz w:val="18"/>
                <w:szCs w:val="18"/>
                <w:lang w:eastAsia="cs-CZ"/>
              </w:rPr>
              <w:t>mulčovací</w:t>
            </w:r>
            <w:proofErr w:type="spellEnd"/>
            <w:r w:rsidRPr="009311E9">
              <w:rPr>
                <w:rFonts w:eastAsia="Times New Roman"/>
                <w:color w:val="000000"/>
                <w:sz w:val="18"/>
                <w:szCs w:val="18"/>
                <w:lang w:eastAsia="cs-CZ"/>
              </w:rPr>
              <w:t xml:space="preserve"> kůra fr. 50-10 </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7</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Štěpka fr. 0-12</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8</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klacíky</w:t>
            </w:r>
          </w:p>
        </w:tc>
      </w:tr>
      <w:tr w:rsidR="004B4DDB" w:rsidRPr="009311E9" w:rsidTr="009311E9">
        <w:trPr>
          <w:trHeight w:val="154"/>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9</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borové šišky</w:t>
            </w:r>
          </w:p>
        </w:tc>
      </w:tr>
      <w:tr w:rsidR="004B4DDB" w:rsidRPr="009311E9" w:rsidTr="009311E9">
        <w:trPr>
          <w:trHeight w:val="50"/>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 10</w:t>
            </w:r>
          </w:p>
        </w:tc>
        <w:tc>
          <w:tcPr>
            <w:tcW w:w="2204" w:type="dxa"/>
            <w:tcBorders>
              <w:top w:val="nil"/>
              <w:left w:val="single" w:sz="8" w:space="0" w:color="auto"/>
              <w:bottom w:val="single" w:sz="8" w:space="0" w:color="auto"/>
              <w:right w:val="single" w:sz="8" w:space="0" w:color="auto"/>
            </w:tcBorders>
            <w:shd w:val="clear" w:color="auto" w:fill="auto"/>
            <w:noWrap/>
            <w:vAlign w:val="bottom"/>
            <w:hideMark/>
          </w:tcPr>
          <w:p w:rsidR="004B4DDB" w:rsidRPr="009311E9" w:rsidRDefault="004B4DDB" w:rsidP="007F4788">
            <w:pPr>
              <w:tabs>
                <w:tab w:val="left" w:pos="993"/>
              </w:tabs>
              <w:spacing w:after="0" w:line="240" w:lineRule="auto"/>
              <w:ind w:firstLine="142"/>
              <w:jc w:val="both"/>
              <w:rPr>
                <w:rFonts w:eastAsia="Times New Roman"/>
                <w:color w:val="000000"/>
                <w:sz w:val="18"/>
                <w:szCs w:val="18"/>
                <w:lang w:eastAsia="cs-CZ"/>
              </w:rPr>
            </w:pPr>
            <w:r w:rsidRPr="009311E9">
              <w:rPr>
                <w:rFonts w:eastAsia="Times New Roman"/>
                <w:color w:val="000000"/>
                <w:sz w:val="18"/>
                <w:szCs w:val="18"/>
                <w:lang w:eastAsia="cs-CZ"/>
              </w:rPr>
              <w:t>akátové špalky 200/200mm</w:t>
            </w:r>
          </w:p>
        </w:tc>
      </w:tr>
    </w:tbl>
    <w:p w:rsidR="004B4DDB" w:rsidRPr="009311E9" w:rsidRDefault="004B4DDB" w:rsidP="007F4788">
      <w:pPr>
        <w:tabs>
          <w:tab w:val="left" w:pos="993"/>
        </w:tabs>
        <w:ind w:firstLine="142"/>
        <w:jc w:val="both"/>
        <w:rPr>
          <w:rFonts w:cs="Arial"/>
          <w:shd w:val="clear" w:color="auto" w:fill="FFFFFF"/>
        </w:rPr>
      </w:pPr>
      <w:r w:rsidRPr="009311E9">
        <w:rPr>
          <w:rFonts w:cs="Arial"/>
          <w:noProof/>
          <w:shd w:val="clear" w:color="auto" w:fill="FFFFFF"/>
          <w:lang w:eastAsia="cs-CZ"/>
        </w:rPr>
        <w:drawing>
          <wp:inline distT="0" distB="0" distL="0" distR="0">
            <wp:extent cx="3492911" cy="3697357"/>
            <wp:effectExtent l="19050" t="0" r="0" b="0"/>
            <wp:docPr id="9" name="Obrázek 8" descr="STEZKA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ZKA kopie.jpg"/>
                    <pic:cNvPicPr/>
                  </pic:nvPicPr>
                  <pic:blipFill>
                    <a:blip r:embed="rId23" cstate="print"/>
                    <a:stretch>
                      <a:fillRect/>
                    </a:stretch>
                  </pic:blipFill>
                  <pic:spPr>
                    <a:xfrm>
                      <a:off x="0" y="0"/>
                      <a:ext cx="3492484" cy="3696905"/>
                    </a:xfrm>
                    <a:prstGeom prst="rect">
                      <a:avLst/>
                    </a:prstGeom>
                  </pic:spPr>
                </pic:pic>
              </a:graphicData>
            </a:graphic>
          </wp:inline>
        </w:drawing>
      </w:r>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32" w:name="_Toc412436589"/>
      <w:r w:rsidRPr="009311E9">
        <w:rPr>
          <w:shd w:val="clear" w:color="auto" w:fill="FFFFFF"/>
        </w:rPr>
        <w:t>HR 14 - BYLINKOVÁ ZAHRÁDKA</w:t>
      </w:r>
      <w:bookmarkEnd w:id="32"/>
    </w:p>
    <w:p w:rsidR="00425669" w:rsidRPr="009311E9" w:rsidRDefault="00425669" w:rsidP="007F4788">
      <w:pPr>
        <w:tabs>
          <w:tab w:val="left" w:pos="709"/>
          <w:tab w:val="left" w:pos="993"/>
        </w:tabs>
        <w:ind w:firstLine="142"/>
        <w:jc w:val="both"/>
      </w:pPr>
      <w:r w:rsidRPr="009311E9">
        <w:t xml:space="preserve"> Napravo od hlavního vstupu budou na </w:t>
      </w:r>
      <w:proofErr w:type="gramStart"/>
      <w:r w:rsidRPr="009311E9">
        <w:t>kačírkovou</w:t>
      </w:r>
      <w:proofErr w:type="gramEnd"/>
      <w:r w:rsidRPr="009311E9">
        <w:t xml:space="preserve"> plochu umístěné tři dřevěné truhlíky, v kterých se budou pěstovat bylinky. </w:t>
      </w:r>
    </w:p>
    <w:p w:rsidR="00425669" w:rsidRPr="009311E9" w:rsidRDefault="00425669" w:rsidP="007F4788">
      <w:pPr>
        <w:tabs>
          <w:tab w:val="left" w:pos="709"/>
          <w:tab w:val="left" w:pos="993"/>
        </w:tabs>
        <w:ind w:firstLine="142"/>
        <w:jc w:val="both"/>
      </w:pPr>
      <w:r w:rsidRPr="009311E9">
        <w:t xml:space="preserve">Nejprve bude zhotovena kačírková plocha. Kačírková plocha bude mít mocnost 100 mm. Kačírek fr. 8/16 bude rozprostřen na </w:t>
      </w:r>
      <w:proofErr w:type="spellStart"/>
      <w:r w:rsidRPr="009311E9">
        <w:t>geotextilii</w:t>
      </w:r>
      <w:proofErr w:type="spellEnd"/>
      <w:r w:rsidRPr="009311E9">
        <w:t xml:space="preserve"> 300 g/m</w:t>
      </w:r>
      <w:r w:rsidRPr="009311E9">
        <w:rPr>
          <w:vertAlign w:val="superscript"/>
        </w:rPr>
        <w:t>2</w:t>
      </w:r>
      <w:r w:rsidRPr="009311E9">
        <w:t xml:space="preserve">. Obruba kačírkové plochy bude zhotovena z akátových fošen 100/30 mm, které budou kotveny pomocí akátových kolíků délky 400 mm ve vzdálenosti 1m. Fošna bude s kolíkem spojena dvěma vruty. Akátové dřevo bude impregnované. </w:t>
      </w:r>
    </w:p>
    <w:p w:rsidR="00425669" w:rsidRPr="009311E9" w:rsidRDefault="00425669" w:rsidP="007F4788">
      <w:pPr>
        <w:tabs>
          <w:tab w:val="left" w:pos="709"/>
          <w:tab w:val="left" w:pos="993"/>
        </w:tabs>
        <w:ind w:firstLine="142"/>
        <w:jc w:val="both"/>
      </w:pPr>
      <w:r w:rsidRPr="009311E9">
        <w:t xml:space="preserve">Truhlíky jsou typové o rozměru  1200x600x400 mm, rozměry vnitřní: 1110x500x350 mm. Truhlík bude zhotoven z dubových hranolů 45x45 mm, které budou spojeny lepidlem pro venkovní použití. Dřevo bude impregnované </w:t>
      </w:r>
      <w:proofErr w:type="spellStart"/>
      <w:r w:rsidRPr="009311E9">
        <w:t>lazůrou</w:t>
      </w:r>
      <w:proofErr w:type="spellEnd"/>
      <w:r w:rsidRPr="009311E9">
        <w:t xml:space="preserve"> na vodní bázi odstínu ostatních herních prvků. Do dřevěné ho truhlíku bude vložena plastová nádoba odpovídajícího vnitřnímu rozměru. Vnitřní nádoba bude z PE o síle min. 5mm. Nádoby budou opatřeny otvorem pro odvod vody. Zadní stěna vnitřní nádoby a dřevěného truhlíku bude provrtána 2 cm nad dnem vnitřní nádoby. </w:t>
      </w:r>
      <w:r w:rsidRPr="009311E9">
        <w:lastRenderedPageBreak/>
        <w:t xml:space="preserve">Na otvor bude přilepena trubka o vnitřním průměru 10 mm, která propojí vnitřní a vnější nádobu. Do usazeného truhlíku bude nasypán nejprve kačírek ve vrstvě 30 mm, na který bude položena </w:t>
      </w:r>
      <w:proofErr w:type="spellStart"/>
      <w:r w:rsidRPr="009311E9">
        <w:t>geotextilie</w:t>
      </w:r>
      <w:proofErr w:type="spellEnd"/>
      <w:r w:rsidRPr="009311E9">
        <w:t xml:space="preserve">. Na takto připravenou </w:t>
      </w:r>
      <w:proofErr w:type="spellStart"/>
      <w:r w:rsidRPr="009311E9">
        <w:t>dřenážní</w:t>
      </w:r>
      <w:proofErr w:type="spellEnd"/>
      <w:r w:rsidRPr="009311E9">
        <w:t xml:space="preserve"> vrstvu bude nasypán zahradnický substrát.</w:t>
      </w:r>
    </w:p>
    <w:p w:rsidR="00425669" w:rsidRPr="009311E9" w:rsidRDefault="00425669" w:rsidP="007F4788">
      <w:pPr>
        <w:tabs>
          <w:tab w:val="left" w:pos="993"/>
        </w:tabs>
        <w:ind w:firstLine="142"/>
        <w:jc w:val="both"/>
        <w:rPr>
          <w:rFonts w:cs="Arial"/>
          <w:shd w:val="clear" w:color="auto" w:fill="FFFFFF"/>
        </w:rPr>
      </w:pP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left="175" w:firstLine="142"/>
              <w:jc w:val="both"/>
            </w:pPr>
            <w:r w:rsidRPr="009311E9">
              <w:t>pěstitelské práce</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left="175" w:firstLine="142"/>
              <w:jc w:val="both"/>
            </w:pPr>
            <w:r w:rsidRPr="009311E9">
              <w:t>Vnější obal 1x0,3x0,23, vnitřní vložka 0,9x0,2x0,17</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left="175" w:firstLine="142"/>
              <w:jc w:val="both"/>
              <w:rPr>
                <w:rFonts w:eastAsiaTheme="majorEastAsia" w:cstheme="majorBidi"/>
                <w:bCs/>
              </w:rPr>
            </w:pPr>
            <w:r w:rsidRPr="009311E9">
              <w:rPr>
                <w:rFonts w:eastAsiaTheme="majorEastAsia" w:cstheme="majorBidi"/>
                <w:bCs/>
              </w:rPr>
              <w:t xml:space="preserve">Impregnované dubové dřevo, PE </w:t>
            </w:r>
            <w:proofErr w:type="spellStart"/>
            <w:r w:rsidRPr="009311E9">
              <w:rPr>
                <w:rFonts w:eastAsiaTheme="majorEastAsia" w:cstheme="majorBidi"/>
                <w:bCs/>
              </w:rPr>
              <w:t>tl</w:t>
            </w:r>
            <w:proofErr w:type="spellEnd"/>
            <w:r w:rsidRPr="009311E9">
              <w:rPr>
                <w:rFonts w:eastAsiaTheme="majorEastAsia" w:cstheme="majorBidi"/>
                <w:bCs/>
              </w:rPr>
              <w:t xml:space="preserve">. 5 mm, kačírek 8/16, </w:t>
            </w:r>
            <w:proofErr w:type="spellStart"/>
            <w:r w:rsidRPr="009311E9">
              <w:rPr>
                <w:rFonts w:eastAsiaTheme="majorEastAsia" w:cstheme="majorBidi"/>
                <w:bCs/>
              </w:rPr>
              <w:t>geotextilie</w:t>
            </w:r>
            <w:proofErr w:type="spellEnd"/>
            <w:r w:rsidRPr="009311E9">
              <w:rPr>
                <w:rFonts w:eastAsiaTheme="majorEastAsia" w:cstheme="majorBidi"/>
                <w:bCs/>
              </w:rPr>
              <w:t xml:space="preserve"> 300 g/m</w:t>
            </w:r>
            <w:r w:rsidRPr="009311E9">
              <w:rPr>
                <w:rFonts w:eastAsiaTheme="majorEastAsia" w:cstheme="majorBidi"/>
                <w:bCs/>
                <w:vertAlign w:val="superscript"/>
              </w:rPr>
              <w:t>2</w:t>
            </w:r>
            <w:r w:rsidRPr="009311E9">
              <w:rPr>
                <w:rFonts w:eastAsiaTheme="majorEastAsia" w:cstheme="majorBidi"/>
                <w:bCs/>
              </w:rPr>
              <w:t xml:space="preserve">, akátová fošna 100/30 mm, akátové kolíky 40/40/400 mm, vruty </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left="175" w:firstLine="142"/>
              <w:jc w:val="both"/>
            </w:pPr>
            <w:r w:rsidRPr="009311E9">
              <w:t>3+</w:t>
            </w:r>
          </w:p>
        </w:tc>
      </w:tr>
    </w:tbl>
    <w:p w:rsidR="00425669" w:rsidRPr="009311E9" w:rsidRDefault="00425669" w:rsidP="007F4788">
      <w:pPr>
        <w:tabs>
          <w:tab w:val="left" w:pos="993"/>
        </w:tabs>
        <w:ind w:firstLine="142"/>
        <w:jc w:val="both"/>
        <w:rPr>
          <w:rFonts w:cs="Arial"/>
          <w:shd w:val="clear" w:color="auto" w:fill="FFFFFF"/>
        </w:rPr>
      </w:pPr>
      <w:r w:rsidRPr="009311E9">
        <w:rPr>
          <w:noProof/>
          <w:lang w:eastAsia="cs-CZ"/>
        </w:rPr>
        <w:drawing>
          <wp:inline distT="0" distB="0" distL="0" distR="0">
            <wp:extent cx="2143705" cy="1067385"/>
            <wp:effectExtent l="19050" t="0" r="8945" b="0"/>
            <wp:docPr id="18" name="obrázek 2" descr="http://www.consulo.cz/fotky24857/fotos/24857_822_24857_821_24857_820_24857_819_24857_818__vyr_817truhlik-du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nsulo.cz/fotky24857/fotos/24857_822_24857_821_24857_820_24857_819_24857_818__vyr_817truhlik-dub-1.jpg"/>
                    <pic:cNvPicPr>
                      <a:picLocks noChangeAspect="1" noChangeArrowheads="1"/>
                    </pic:cNvPicPr>
                  </pic:nvPicPr>
                  <pic:blipFill>
                    <a:blip r:embed="rId24" cstate="print"/>
                    <a:srcRect/>
                    <a:stretch>
                      <a:fillRect/>
                    </a:stretch>
                  </pic:blipFill>
                  <pic:spPr bwMode="auto">
                    <a:xfrm>
                      <a:off x="0" y="0"/>
                      <a:ext cx="2143397" cy="1067232"/>
                    </a:xfrm>
                    <a:prstGeom prst="rect">
                      <a:avLst/>
                    </a:prstGeom>
                    <a:noFill/>
                    <a:ln w="9525">
                      <a:noFill/>
                      <a:miter lim="800000"/>
                      <a:headEnd/>
                      <a:tailEnd/>
                    </a:ln>
                  </pic:spPr>
                </pic:pic>
              </a:graphicData>
            </a:graphic>
          </wp:inline>
        </w:drawing>
      </w:r>
      <w:r w:rsidR="004F2F1D" w:rsidRPr="009311E9">
        <w:rPr>
          <w:noProof/>
          <w:lang w:eastAsia="cs-CZ"/>
        </w:rPr>
        <w:t xml:space="preserve">  </w:t>
      </w:r>
      <w:r w:rsidRPr="009311E9">
        <w:rPr>
          <w:noProof/>
          <w:lang w:eastAsia="cs-CZ"/>
        </w:rPr>
        <w:t>ilustrační foto</w:t>
      </w:r>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33" w:name="_Toc412436590"/>
      <w:r w:rsidRPr="009311E9">
        <w:rPr>
          <w:shd w:val="clear" w:color="auto" w:fill="FFFFFF"/>
        </w:rPr>
        <w:t>HR 15 - ROSTLINY K</w:t>
      </w:r>
      <w:r w:rsidR="006817AA" w:rsidRPr="009311E9">
        <w:rPr>
          <w:shd w:val="clear" w:color="auto" w:fill="FFFFFF"/>
        </w:rPr>
        <w:t> </w:t>
      </w:r>
      <w:r w:rsidRPr="009311E9">
        <w:rPr>
          <w:shd w:val="clear" w:color="auto" w:fill="FFFFFF"/>
        </w:rPr>
        <w:t>VYUŽITÍ</w:t>
      </w:r>
      <w:bookmarkEnd w:id="33"/>
    </w:p>
    <w:p w:rsidR="006817AA" w:rsidRPr="009311E9" w:rsidRDefault="006817AA" w:rsidP="007F4788">
      <w:pPr>
        <w:tabs>
          <w:tab w:val="left" w:pos="993"/>
        </w:tabs>
        <w:ind w:firstLine="142"/>
      </w:pPr>
      <w:r w:rsidRPr="009311E9">
        <w:t xml:space="preserve">Jedná se o záhon keřů a trvalek, který se nachází v jižní zahradě v koutě mezi centrálním a východním blokem budovy MŠ. Záhon je rozdělen na přední trvalkovou a zadní keřovou část. V přední části </w:t>
      </w:r>
      <w:r w:rsidR="00345FB4" w:rsidRPr="009311E9">
        <w:t xml:space="preserve">záhonu </w:t>
      </w:r>
      <w:r w:rsidRPr="009311E9">
        <w:t xml:space="preserve">budou vysazena směs trvalek s kódem 13-21 </w:t>
      </w:r>
      <w:proofErr w:type="gramStart"/>
      <w:r w:rsidRPr="009311E9">
        <w:t>viz. vegetační</w:t>
      </w:r>
      <w:proofErr w:type="gramEnd"/>
      <w:r w:rsidRPr="009311E9">
        <w:t xml:space="preserve"> úpravy</w:t>
      </w:r>
      <w:r w:rsidR="00345FB4" w:rsidRPr="009311E9">
        <w:t>,</w:t>
      </w:r>
      <w:r w:rsidRPr="009311E9">
        <w:t xml:space="preserve"> Seznam navržených rostlin. V zadní části </w:t>
      </w:r>
      <w:r w:rsidR="00345FB4" w:rsidRPr="009311E9">
        <w:t xml:space="preserve">záhonu </w:t>
      </w:r>
      <w:r w:rsidRPr="009311E9">
        <w:t xml:space="preserve">porostou různobarevné kultivary </w:t>
      </w:r>
      <w:proofErr w:type="spellStart"/>
      <w:r w:rsidRPr="009311E9">
        <w:t>komule</w:t>
      </w:r>
      <w:proofErr w:type="spellEnd"/>
      <w:r w:rsidRPr="009311E9">
        <w:t xml:space="preserve"> Davidovy. Směs výpěstků bude odsouhlasena na kontrolním dnu autorem PD. </w:t>
      </w:r>
      <w:r w:rsidR="00BE59FD" w:rsidRPr="009311E9">
        <w:t>Technologie založení výsadeb je uveden v kapitole Vegetační úpravy</w:t>
      </w:r>
    </w:p>
    <w:p w:rsidR="00425669" w:rsidRPr="009311E9" w:rsidRDefault="00425669" w:rsidP="007F4788">
      <w:pPr>
        <w:pStyle w:val="Nadpis3"/>
        <w:tabs>
          <w:tab w:val="left" w:pos="993"/>
        </w:tabs>
        <w:ind w:firstLine="142"/>
        <w:jc w:val="both"/>
        <w:rPr>
          <w:shd w:val="clear" w:color="auto" w:fill="FFFFFF"/>
        </w:rPr>
      </w:pPr>
      <w:bookmarkStart w:id="34" w:name="_Toc412436591"/>
      <w:r w:rsidRPr="009311E9">
        <w:rPr>
          <w:shd w:val="clear" w:color="auto" w:fill="FFFFFF"/>
        </w:rPr>
        <w:t>HR 16 - POZOROVACÍ DLAŽDICE</w:t>
      </w:r>
      <w:bookmarkEnd w:id="34"/>
    </w:p>
    <w:p w:rsidR="00425669" w:rsidRPr="009311E9" w:rsidRDefault="008546F8" w:rsidP="007F4788">
      <w:pPr>
        <w:tabs>
          <w:tab w:val="left" w:pos="993"/>
        </w:tabs>
        <w:spacing w:line="288" w:lineRule="auto"/>
        <w:ind w:firstLine="142"/>
        <w:jc w:val="both"/>
        <w:rPr>
          <w:rFonts w:cs="Tahoma"/>
          <w:iCs/>
        </w:rPr>
      </w:pPr>
      <w:r w:rsidRPr="009311E9">
        <w:rPr>
          <w:rFonts w:cs="Tahoma"/>
          <w:iCs/>
        </w:rPr>
        <w:t>V </w:t>
      </w:r>
      <w:r w:rsidR="00425669" w:rsidRPr="009311E9">
        <w:rPr>
          <w:rFonts w:cs="Tahoma"/>
          <w:iCs/>
        </w:rPr>
        <w:t xml:space="preserve">jižní části zahrady v blízkosti budovy </w:t>
      </w:r>
      <w:r w:rsidRPr="009311E9">
        <w:rPr>
          <w:rFonts w:cs="Tahoma"/>
          <w:iCs/>
        </w:rPr>
        <w:t xml:space="preserve">budou usazeny dvě pozorovací dlaždice a jedna pozorovací deska. </w:t>
      </w:r>
    </w:p>
    <w:p w:rsidR="00425669" w:rsidRPr="009311E9" w:rsidRDefault="008546F8" w:rsidP="007F4788">
      <w:pPr>
        <w:tabs>
          <w:tab w:val="left" w:pos="993"/>
        </w:tabs>
        <w:spacing w:line="288" w:lineRule="auto"/>
        <w:ind w:firstLine="142"/>
        <w:jc w:val="both"/>
        <w:rPr>
          <w:rFonts w:eastAsia="Times New Roman" w:cs="Arial"/>
          <w:lang w:eastAsia="cs-CZ"/>
        </w:rPr>
      </w:pPr>
      <w:r w:rsidRPr="009311E9">
        <w:rPr>
          <w:rFonts w:cs="Tahoma"/>
          <w:iCs/>
        </w:rPr>
        <w:t xml:space="preserve">Dlaždice slouží k pozorování larev žijících pod zemí. </w:t>
      </w:r>
      <w:r w:rsidRPr="009311E9">
        <w:rPr>
          <w:rFonts w:eastAsia="Times New Roman" w:cs="Arial"/>
          <w:lang w:eastAsia="cs-CZ"/>
        </w:rPr>
        <w:t xml:space="preserve">Vrchní část – dlaždice – musí být snadno </w:t>
      </w:r>
      <w:proofErr w:type="spellStart"/>
      <w:r w:rsidRPr="009311E9">
        <w:rPr>
          <w:rFonts w:eastAsia="Times New Roman" w:cs="Arial"/>
          <w:lang w:eastAsia="cs-CZ"/>
        </w:rPr>
        <w:t>odklopitelná</w:t>
      </w:r>
      <w:proofErr w:type="spellEnd"/>
      <w:r w:rsidRPr="009311E9">
        <w:rPr>
          <w:rFonts w:eastAsia="Times New Roman" w:cs="Arial"/>
          <w:lang w:eastAsia="cs-CZ"/>
        </w:rPr>
        <w:t xml:space="preserve">. Z boku je nadzemní a podzemní vchod. Dlaždice je vyrobena </w:t>
      </w:r>
      <w:proofErr w:type="spellStart"/>
      <w:r w:rsidRPr="009311E9">
        <w:rPr>
          <w:rFonts w:eastAsia="Times New Roman" w:cs="Arial"/>
          <w:lang w:eastAsia="cs-CZ"/>
        </w:rPr>
        <w:t>paropropustného</w:t>
      </w:r>
      <w:proofErr w:type="spellEnd"/>
      <w:r w:rsidRPr="009311E9">
        <w:rPr>
          <w:rFonts w:eastAsia="Times New Roman" w:cs="Arial"/>
          <w:lang w:eastAsia="cs-CZ"/>
        </w:rPr>
        <w:t xml:space="preserve"> materiálu. Vlastnosti materiálů dlaždice bude takové, aby podporoval výskyt živočichů pod ní. Dlaždice nebude betonová.</w:t>
      </w:r>
    </w:p>
    <w:p w:rsidR="00425669" w:rsidRPr="009311E9" w:rsidRDefault="008546F8" w:rsidP="007F4788">
      <w:pPr>
        <w:tabs>
          <w:tab w:val="left" w:pos="993"/>
        </w:tabs>
        <w:spacing w:line="288" w:lineRule="auto"/>
        <w:ind w:firstLine="142"/>
        <w:jc w:val="both"/>
        <w:rPr>
          <w:rFonts w:eastAsia="Times New Roman" w:cs="Arial"/>
          <w:lang w:eastAsia="cs-CZ"/>
        </w:rPr>
      </w:pPr>
      <w:r w:rsidRPr="009311E9">
        <w:rPr>
          <w:rFonts w:eastAsia="Times New Roman" w:cs="Arial"/>
          <w:lang w:eastAsia="cs-CZ"/>
        </w:rPr>
        <w:t>V</w:t>
      </w:r>
      <w:r w:rsidR="00425669" w:rsidRPr="009311E9">
        <w:rPr>
          <w:rFonts w:eastAsia="Times New Roman" w:cs="Arial"/>
          <w:lang w:eastAsia="cs-CZ"/>
        </w:rPr>
        <w:t> blízkosti dlaždic bude</w:t>
      </w:r>
      <w:r w:rsidRPr="009311E9">
        <w:rPr>
          <w:rFonts w:eastAsia="Times New Roman" w:cs="Arial"/>
          <w:lang w:eastAsia="cs-CZ"/>
        </w:rPr>
        <w:t xml:space="preserve"> usazena jedna pozorovací deska z vhodného trvanlivého materiálu (např. </w:t>
      </w:r>
      <w:r w:rsidRPr="009311E9">
        <w:rPr>
          <w:rFonts w:eastAsia="Times New Roman"/>
        </w:rPr>
        <w:t xml:space="preserve">recyklovaný plast a </w:t>
      </w:r>
      <w:proofErr w:type="spellStart"/>
      <w:r w:rsidRPr="009311E9">
        <w:rPr>
          <w:rFonts w:eastAsia="Times New Roman"/>
        </w:rPr>
        <w:t>Coya</w:t>
      </w:r>
      <w:proofErr w:type="spellEnd"/>
      <w:r w:rsidRPr="009311E9">
        <w:rPr>
          <w:rFonts w:eastAsia="Times New Roman"/>
        </w:rPr>
        <w:t xml:space="preserve"> dřevo). Shora je opatřena dvěma víčky, </w:t>
      </w:r>
      <w:proofErr w:type="gramStart"/>
      <w:r w:rsidRPr="009311E9">
        <w:rPr>
          <w:rFonts w:eastAsia="Times New Roman"/>
        </w:rPr>
        <w:t>které</w:t>
      </w:r>
      <w:proofErr w:type="gramEnd"/>
      <w:r w:rsidRPr="009311E9">
        <w:rPr>
          <w:rFonts w:eastAsia="Times New Roman"/>
        </w:rPr>
        <w:t xml:space="preserve"> umožňují pozorování probíhající uvnitř desky.</w:t>
      </w:r>
      <w:r w:rsidRPr="009311E9">
        <w:rPr>
          <w:rFonts w:eastAsia="Times New Roman" w:cs="Arial"/>
          <w:lang w:eastAsia="cs-CZ"/>
        </w:rPr>
        <w:t>Deska nebude z betonu.</w:t>
      </w:r>
    </w:p>
    <w:p w:rsidR="00425669" w:rsidRPr="009311E9" w:rsidRDefault="00425669" w:rsidP="007F4788">
      <w:pPr>
        <w:tabs>
          <w:tab w:val="left" w:pos="993"/>
        </w:tabs>
        <w:spacing w:line="288" w:lineRule="auto"/>
        <w:ind w:firstLine="142"/>
        <w:jc w:val="both"/>
        <w:rPr>
          <w:rFonts w:eastAsia="Times New Roman" w:cs="Arial"/>
          <w:lang w:eastAsia="cs-CZ"/>
        </w:rPr>
      </w:pPr>
      <w:r w:rsidRPr="009311E9">
        <w:rPr>
          <w:rFonts w:eastAsia="Times New Roman" w:cs="Arial"/>
          <w:lang w:eastAsia="cs-CZ"/>
        </w:rPr>
        <w:t>Pozorovací dlaždice</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vzdělání</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rPr>
                <w:rFonts w:eastAsia="Times New Roman"/>
              </w:rPr>
              <w:t>0,4x0,4x0,05</w:t>
            </w:r>
            <w:r w:rsidR="004B1E74">
              <w:rPr>
                <w:rFonts w:eastAsia="Times New Roman"/>
              </w:rPr>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rPr>
                <w:rFonts w:eastAsia="Times New Roman"/>
              </w:rPr>
              <w:t>směs materiálů</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2-?</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bCs/>
        </w:rPr>
      </w:pPr>
      <w:r w:rsidRPr="009311E9">
        <w:rPr>
          <w:bCs/>
          <w:noProof/>
          <w:lang w:eastAsia="cs-CZ"/>
        </w:rPr>
        <w:lastRenderedPageBreak/>
        <w:drawing>
          <wp:inline distT="0" distB="0" distL="0" distR="0">
            <wp:extent cx="2385851" cy="1507787"/>
            <wp:effectExtent l="19050" t="0" r="0" b="0"/>
            <wp:docPr id="225" name="obrázek 26" descr="Život pod zemí - dlaždice pro pozorování ">
              <a:hlinkClick xmlns:a="http://schemas.openxmlformats.org/drawingml/2006/main" r:id="rId25" tooltip="&quot;Život pod zemí - dlaždice pro pozorování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Život pod zemí - dlaždice pro pozorování ">
                      <a:hlinkClick r:id="rId25" tooltip="&quot;Život pod zemí - dlaždice pro pozorování &quot;"/>
                    </pic:cNvPr>
                    <pic:cNvPicPr>
                      <a:picLocks noChangeAspect="1" noChangeArrowheads="1"/>
                    </pic:cNvPicPr>
                  </pic:nvPicPr>
                  <pic:blipFill>
                    <a:blip r:embed="rId26" cstate="print"/>
                    <a:srcRect/>
                    <a:stretch>
                      <a:fillRect/>
                    </a:stretch>
                  </pic:blipFill>
                  <pic:spPr bwMode="auto">
                    <a:xfrm>
                      <a:off x="0" y="0"/>
                      <a:ext cx="2392439" cy="1511951"/>
                    </a:xfrm>
                    <a:prstGeom prst="rect">
                      <a:avLst/>
                    </a:prstGeom>
                    <a:noFill/>
                    <a:ln w="9525">
                      <a:noFill/>
                      <a:miter lim="800000"/>
                      <a:headEnd/>
                      <a:tailEnd/>
                    </a:ln>
                  </pic:spPr>
                </pic:pic>
              </a:graphicData>
            </a:graphic>
          </wp:inline>
        </w:drawing>
      </w:r>
      <w:r w:rsidR="00667DC1" w:rsidRPr="009311E9">
        <w:rPr>
          <w:bCs/>
        </w:rPr>
        <w:tab/>
        <w:t xml:space="preserve">  </w:t>
      </w:r>
      <w:r w:rsidRPr="009311E9">
        <w:rPr>
          <w:bCs/>
        </w:rPr>
        <w:t>ilustrační foto</w:t>
      </w:r>
    </w:p>
    <w:p w:rsidR="00425669" w:rsidRPr="009311E9" w:rsidRDefault="00425669" w:rsidP="007F4788">
      <w:pPr>
        <w:tabs>
          <w:tab w:val="left" w:pos="993"/>
        </w:tabs>
        <w:ind w:firstLine="142"/>
        <w:jc w:val="both"/>
        <w:rPr>
          <w:bCs/>
        </w:rPr>
      </w:pPr>
      <w:r w:rsidRPr="009311E9">
        <w:rPr>
          <w:bCs/>
        </w:rPr>
        <w:t>Pozorovací deska</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vzdělání</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rPr>
                <w:rFonts w:eastAsia="Times New Roman"/>
              </w:rPr>
              <w:t>0,7x0,4x0,05</w:t>
            </w:r>
            <w:r w:rsidR="004B1E74">
              <w:rPr>
                <w:rFonts w:eastAsia="Times New Roman"/>
              </w:rPr>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rPr>
                <w:rFonts w:eastAsia="Times New Roman"/>
              </w:rPr>
              <w:t xml:space="preserve">recyklovaný plast a </w:t>
            </w:r>
            <w:proofErr w:type="spellStart"/>
            <w:r w:rsidRPr="009311E9">
              <w:rPr>
                <w:rFonts w:eastAsia="Times New Roman"/>
              </w:rPr>
              <w:t>Coya</w:t>
            </w:r>
            <w:proofErr w:type="spellEnd"/>
            <w:r w:rsidRPr="009311E9">
              <w:rPr>
                <w:rFonts w:eastAsia="Times New Roman"/>
              </w:rPr>
              <w:t xml:space="preserve"> dřevo</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2-?</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pStyle w:val="Bezmezer"/>
        <w:ind w:firstLine="142"/>
      </w:pPr>
      <w:r w:rsidRPr="009311E9">
        <w:rPr>
          <w:noProof/>
          <w:lang w:eastAsia="cs-CZ"/>
        </w:rPr>
        <w:drawing>
          <wp:inline distT="0" distB="0" distL="0" distR="0">
            <wp:extent cx="2425065" cy="1621790"/>
            <wp:effectExtent l="19050" t="0" r="0" b="0"/>
            <wp:docPr id="229" name="obrázek 203" descr="Život v temnotě - deska na pozorování">
              <a:hlinkClick xmlns:a="http://schemas.openxmlformats.org/drawingml/2006/main" r:id="rId27" tooltip="&quot;Život v temnotě - deska na pozorování&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Život v temnotě - deska na pozorování">
                      <a:hlinkClick r:id="rId27" tooltip="&quot;Život v temnotě - deska na pozorování&quot;"/>
                    </pic:cNvPr>
                    <pic:cNvPicPr>
                      <a:picLocks noChangeAspect="1" noChangeArrowheads="1"/>
                    </pic:cNvPicPr>
                  </pic:nvPicPr>
                  <pic:blipFill>
                    <a:blip r:embed="rId28" cstate="print"/>
                    <a:srcRect/>
                    <a:stretch>
                      <a:fillRect/>
                    </a:stretch>
                  </pic:blipFill>
                  <pic:spPr bwMode="auto">
                    <a:xfrm>
                      <a:off x="0" y="0"/>
                      <a:ext cx="2425065" cy="1621790"/>
                    </a:xfrm>
                    <a:prstGeom prst="rect">
                      <a:avLst/>
                    </a:prstGeom>
                    <a:noFill/>
                    <a:ln w="9525">
                      <a:noFill/>
                      <a:miter lim="800000"/>
                      <a:headEnd/>
                      <a:tailEnd/>
                    </a:ln>
                  </pic:spPr>
                </pic:pic>
              </a:graphicData>
            </a:graphic>
          </wp:inline>
        </w:drawing>
      </w:r>
      <w:r w:rsidR="00667DC1" w:rsidRPr="009311E9">
        <w:t xml:space="preserve">   </w:t>
      </w:r>
      <w:r w:rsidRPr="009311E9">
        <w:t>ilustrační foto</w:t>
      </w:r>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35" w:name="_Toc412436592"/>
      <w:r w:rsidRPr="009311E9">
        <w:rPr>
          <w:shd w:val="clear" w:color="auto" w:fill="FFFFFF"/>
        </w:rPr>
        <w:t>HR 17 – BROUKOVIŠTĚ</w:t>
      </w:r>
      <w:bookmarkEnd w:id="35"/>
    </w:p>
    <w:p w:rsidR="00425669" w:rsidRPr="009311E9" w:rsidRDefault="008546F8" w:rsidP="007F4788">
      <w:pPr>
        <w:tabs>
          <w:tab w:val="left" w:pos="993"/>
        </w:tabs>
        <w:spacing w:line="288" w:lineRule="auto"/>
        <w:ind w:firstLine="142"/>
        <w:jc w:val="both"/>
        <w:rPr>
          <w:rFonts w:cs="Tahoma"/>
          <w:iCs/>
        </w:rPr>
      </w:pPr>
      <w:r w:rsidRPr="009311E9">
        <w:rPr>
          <w:rFonts w:cs="Tahoma"/>
          <w:iCs/>
        </w:rPr>
        <w:t xml:space="preserve">Hmyzí domeček pro pozorování a výuku je umístěn </w:t>
      </w:r>
      <w:r w:rsidR="00425669" w:rsidRPr="009311E9">
        <w:rPr>
          <w:rFonts w:cs="Tahoma"/>
          <w:iCs/>
        </w:rPr>
        <w:t>v jižní části zahrady nedaleko vstupu do budovy</w:t>
      </w:r>
      <w:r w:rsidRPr="009311E9">
        <w:rPr>
          <w:rFonts w:cs="Tahoma"/>
          <w:iCs/>
        </w:rPr>
        <w:t>. Jedná se o malý dřevěný domeček, který je vyplněn různými přírodními materiály (šišky, sláma, piliny…) a možností obměny. Hmyzí domeček slouží k celoročnímu úkrytu užitečných hmyzích druhů na zahradě. Je opatřen otvory různých průměrů, přizpůsobené potřebám různých druhů včelek samotářek i dalšího hmyzu. V horní části jsou vyvrtané</w:t>
      </w:r>
      <w:r w:rsidR="00425669" w:rsidRPr="009311E9">
        <w:rPr>
          <w:rFonts w:cs="Tahoma"/>
          <w:iCs/>
        </w:rPr>
        <w:t xml:space="preserve"> </w:t>
      </w:r>
      <w:r w:rsidRPr="009311E9">
        <w:rPr>
          <w:rFonts w:cs="Tahoma"/>
          <w:iCs/>
        </w:rPr>
        <w:t xml:space="preserve">otvory s vloženými trubičkami a prosklenými dutinkami, což umožňuje snadnou inspekci ubytovaného hmyzu. V přední stěně budou vyndavací víčka, která slouží k pozorování života uvnitř domečku. Boční stěna bude pro pozorování osazená plexisklem. Domeček bude pevně ukotven k zemi např. kamenné nebo betonové podložce pomocí kotvících šroubů.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pro vzdělání</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t>0,155x0,27x0,65</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t>dřevo, plexisklo, přírodniny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spacing w:after="0" w:line="240" w:lineRule="auto"/>
        <w:ind w:firstLine="142"/>
        <w:jc w:val="both"/>
        <w:rPr>
          <w:rFonts w:cs="Arial"/>
          <w:shd w:val="clear" w:color="auto" w:fill="FFFFFF"/>
        </w:rPr>
      </w:pPr>
      <w:r w:rsidRPr="009311E9">
        <w:rPr>
          <w:rFonts w:eastAsia="Times New Roman" w:cs="Arial CE"/>
          <w:noProof/>
          <w:color w:val="B20025"/>
          <w:shd w:val="clear" w:color="auto" w:fill="FFFFFF"/>
          <w:lang w:eastAsia="cs-CZ"/>
        </w:rPr>
        <w:lastRenderedPageBreak/>
        <w:drawing>
          <wp:inline distT="0" distB="0" distL="0" distR="0">
            <wp:extent cx="1266825" cy="1905000"/>
            <wp:effectExtent l="19050" t="0" r="9525" b="0"/>
            <wp:docPr id="20" name="obrázek 1" descr="http://eshop.jezirkabanat.cz/image/product/200:200/jpg/7514/velky-hmyzi-dum.jpg">
              <a:hlinkClick xmlns:a="http://schemas.openxmlformats.org/drawingml/2006/main" r:id="rId29" tgtFrame="&quot;_blank&quot;" tooltip="&quot;Velký hmyzí dů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hop.jezirkabanat.cz/image/product/200:200/jpg/7514/velky-hmyzi-dum.jpg">
                      <a:hlinkClick r:id="rId29" tgtFrame="&quot;_blank&quot;" tooltip="&quot;Velký hmyzí dům&quot;"/>
                    </pic:cNvPr>
                    <pic:cNvPicPr>
                      <a:picLocks noChangeAspect="1" noChangeArrowheads="1"/>
                    </pic:cNvPicPr>
                  </pic:nvPicPr>
                  <pic:blipFill>
                    <a:blip r:embed="rId30" cstate="print"/>
                    <a:srcRect/>
                    <a:stretch>
                      <a:fillRect/>
                    </a:stretch>
                  </pic:blipFill>
                  <pic:spPr bwMode="auto">
                    <a:xfrm>
                      <a:off x="0" y="0"/>
                      <a:ext cx="1266825" cy="1905000"/>
                    </a:xfrm>
                    <a:prstGeom prst="rect">
                      <a:avLst/>
                    </a:prstGeom>
                    <a:noFill/>
                    <a:ln w="9525">
                      <a:noFill/>
                      <a:miter lim="800000"/>
                      <a:headEnd/>
                      <a:tailEnd/>
                    </a:ln>
                  </pic:spPr>
                </pic:pic>
              </a:graphicData>
            </a:graphic>
          </wp:inline>
        </w:drawing>
      </w:r>
      <w:r w:rsidR="00667DC1" w:rsidRPr="009311E9">
        <w:rPr>
          <w:rFonts w:eastAsia="Times New Roman" w:cs="Arial CE"/>
          <w:color w:val="000000"/>
          <w:shd w:val="clear" w:color="auto" w:fill="FFFFFF"/>
          <w:lang w:eastAsia="cs-CZ"/>
        </w:rPr>
        <w:t xml:space="preserve">   </w:t>
      </w:r>
      <w:r w:rsidRPr="009311E9">
        <w:rPr>
          <w:rFonts w:eastAsia="Times New Roman" w:cs="Arial CE"/>
          <w:color w:val="000000"/>
          <w:shd w:val="clear" w:color="auto" w:fill="FFFFFF"/>
          <w:lang w:eastAsia="cs-CZ"/>
        </w:rPr>
        <w:t>ilustrační foto</w:t>
      </w:r>
    </w:p>
    <w:p w:rsidR="00425669" w:rsidRPr="009311E9" w:rsidRDefault="00425669" w:rsidP="007F4788">
      <w:pPr>
        <w:tabs>
          <w:tab w:val="left" w:pos="993"/>
        </w:tabs>
        <w:ind w:firstLine="142"/>
        <w:jc w:val="both"/>
        <w:rPr>
          <w:rFonts w:cs="Arial"/>
          <w:shd w:val="clear" w:color="auto" w:fill="FFFFFF"/>
        </w:rPr>
      </w:pPr>
    </w:p>
    <w:p w:rsidR="00425669" w:rsidRPr="009311E9" w:rsidRDefault="00425669" w:rsidP="007F4788">
      <w:pPr>
        <w:pStyle w:val="Nadpis3"/>
        <w:tabs>
          <w:tab w:val="left" w:pos="993"/>
        </w:tabs>
        <w:ind w:firstLine="142"/>
        <w:jc w:val="both"/>
        <w:rPr>
          <w:shd w:val="clear" w:color="auto" w:fill="FFFFFF"/>
        </w:rPr>
      </w:pPr>
      <w:bookmarkStart w:id="36" w:name="_Toc412436593"/>
      <w:r w:rsidRPr="009311E9">
        <w:rPr>
          <w:shd w:val="clear" w:color="auto" w:fill="FFFFFF"/>
        </w:rPr>
        <w:t>HR 18 - PTAČÍ BUDKA PRO SÝKORKY</w:t>
      </w:r>
      <w:bookmarkEnd w:id="36"/>
      <w:r w:rsidRPr="009311E9">
        <w:rPr>
          <w:shd w:val="clear" w:color="auto" w:fill="FFFFFF"/>
        </w:rPr>
        <w:tab/>
      </w:r>
    </w:p>
    <w:p w:rsidR="00425669" w:rsidRPr="009311E9" w:rsidRDefault="00425669" w:rsidP="007F4788">
      <w:pPr>
        <w:tabs>
          <w:tab w:val="left" w:pos="993"/>
        </w:tabs>
        <w:ind w:firstLine="142"/>
        <w:jc w:val="both"/>
        <w:rPr>
          <w:rFonts w:cs="Tahoma"/>
          <w:iCs/>
        </w:rPr>
      </w:pPr>
      <w:r w:rsidRPr="009311E9">
        <w:rPr>
          <w:rFonts w:cs="Tahoma"/>
          <w:iCs/>
        </w:rPr>
        <w:t>Ve východní části zahrady bude umístěna ptačí budka pro sýkorky. Budka bude instalována na kmeny stávajících stromů. Přesné umístění budky je patrné s výkresu – Celková situace návrhu. Vnitřní stěny budky budou zdrsněny. Dno bude opatřeno větracími otvory a u vchodu do budky bude zábrana proti predátorům. Budky budou mít odnímatelnou stříšku pro snadné čištění.</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pro vzdělání</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t>vnitřní 13x13x26cm, výletový otvor 0,035</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t>impregnované smrkové dřevo</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spacing w:line="240" w:lineRule="auto"/>
        <w:ind w:firstLine="142"/>
        <w:jc w:val="both"/>
      </w:pPr>
    </w:p>
    <w:p w:rsidR="00425669" w:rsidRPr="009311E9" w:rsidRDefault="00425669" w:rsidP="007F4788">
      <w:pPr>
        <w:pStyle w:val="Normlnweb"/>
        <w:tabs>
          <w:tab w:val="left" w:pos="993"/>
        </w:tabs>
        <w:ind w:firstLine="142"/>
        <w:jc w:val="both"/>
        <w:rPr>
          <w:rFonts w:ascii="Arial Narrow" w:hAnsi="Arial Narrow"/>
          <w:sz w:val="22"/>
          <w:szCs w:val="22"/>
        </w:rPr>
      </w:pPr>
      <w:r w:rsidRPr="009311E9">
        <w:rPr>
          <w:rFonts w:ascii="Arial Narrow" w:hAnsi="Arial Narrow"/>
          <w:noProof/>
          <w:sz w:val="22"/>
          <w:szCs w:val="22"/>
        </w:rPr>
        <w:drawing>
          <wp:inline distT="0" distB="0" distL="0" distR="0">
            <wp:extent cx="1283666" cy="1494845"/>
            <wp:effectExtent l="19050" t="0" r="0" b="0"/>
            <wp:docPr id="237" name="obrázek 221" descr="http://www.lesoservis.cz/images/products/419b189b42a79a7f61121d4fee6d9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www.lesoservis.cz/images/products/419b189b42a79a7f61121d4fee6d9d66.jpg"/>
                    <pic:cNvPicPr>
                      <a:picLocks noChangeAspect="1" noChangeArrowheads="1"/>
                    </pic:cNvPicPr>
                  </pic:nvPicPr>
                  <pic:blipFill>
                    <a:blip r:embed="rId31" cstate="print"/>
                    <a:srcRect l="46427" t="10345" r="7192" b="17624"/>
                    <a:stretch>
                      <a:fillRect/>
                    </a:stretch>
                  </pic:blipFill>
                  <pic:spPr bwMode="auto">
                    <a:xfrm>
                      <a:off x="0" y="0"/>
                      <a:ext cx="1283666" cy="1494845"/>
                    </a:xfrm>
                    <a:prstGeom prst="rect">
                      <a:avLst/>
                    </a:prstGeom>
                    <a:noFill/>
                    <a:ln w="9525">
                      <a:noFill/>
                      <a:miter lim="800000"/>
                      <a:headEnd/>
                      <a:tailEnd/>
                    </a:ln>
                  </pic:spPr>
                </pic:pic>
              </a:graphicData>
            </a:graphic>
          </wp:inline>
        </w:drawing>
      </w:r>
      <w:r w:rsidR="004F2F1D" w:rsidRPr="009311E9">
        <w:rPr>
          <w:rFonts w:ascii="Arial Narrow" w:hAnsi="Arial Narrow"/>
        </w:rPr>
        <w:t xml:space="preserve"> ilustrační foto</w:t>
      </w:r>
    </w:p>
    <w:p w:rsidR="00425669" w:rsidRPr="009311E9" w:rsidRDefault="00425669" w:rsidP="007F4788">
      <w:pPr>
        <w:pStyle w:val="Nadpis3"/>
        <w:tabs>
          <w:tab w:val="left" w:pos="993"/>
        </w:tabs>
        <w:ind w:firstLine="142"/>
        <w:jc w:val="both"/>
        <w:rPr>
          <w:shd w:val="clear" w:color="auto" w:fill="FFFFFF"/>
        </w:rPr>
      </w:pPr>
      <w:bookmarkStart w:id="37" w:name="_Toc412436594"/>
      <w:r w:rsidRPr="009311E9">
        <w:rPr>
          <w:shd w:val="clear" w:color="auto" w:fill="FFFFFF"/>
        </w:rPr>
        <w:t>HR 19 - KOPEC S TUNELEM</w:t>
      </w:r>
      <w:bookmarkEnd w:id="37"/>
    </w:p>
    <w:p w:rsidR="000D7362" w:rsidRDefault="00A33FC4" w:rsidP="007F4788">
      <w:pPr>
        <w:tabs>
          <w:tab w:val="left" w:pos="993"/>
        </w:tabs>
        <w:ind w:firstLine="142"/>
        <w:jc w:val="both"/>
        <w:rPr>
          <w:rFonts w:cs="Arial"/>
          <w:shd w:val="clear" w:color="auto" w:fill="FFFFFF"/>
        </w:rPr>
      </w:pPr>
      <w:r w:rsidRPr="009311E9">
        <w:rPr>
          <w:rFonts w:cs="Arial"/>
          <w:shd w:val="clear" w:color="auto" w:fill="FFFFFF"/>
        </w:rPr>
        <w:t xml:space="preserve">Jedná se o malý zemní násep v půdorysném tvaru ledviny, do kterého je umístěná betonová </w:t>
      </w:r>
      <w:proofErr w:type="gramStart"/>
      <w:r w:rsidRPr="009311E9">
        <w:rPr>
          <w:rFonts w:cs="Arial"/>
          <w:shd w:val="clear" w:color="auto" w:fill="FFFFFF"/>
        </w:rPr>
        <w:t>trubka.Tunel</w:t>
      </w:r>
      <w:proofErr w:type="gramEnd"/>
      <w:r w:rsidRPr="009311E9">
        <w:rPr>
          <w:rFonts w:cs="Arial"/>
          <w:shd w:val="clear" w:color="auto" w:fill="FFFFFF"/>
        </w:rPr>
        <w:t xml:space="preserve"> bude tvořen betonovou skruží o průměru 1,0 m, délka 3 m</w:t>
      </w:r>
      <w:r w:rsidR="001722A1" w:rsidRPr="009311E9">
        <w:rPr>
          <w:rFonts w:cs="Arial"/>
          <w:shd w:val="clear" w:color="auto" w:fill="FFFFFF"/>
        </w:rPr>
        <w:t>, která bude položena na štěrkový podklad o mocnosti 0,2m.</w:t>
      </w:r>
      <w:r w:rsidRPr="009311E9">
        <w:rPr>
          <w:rFonts w:cs="Arial"/>
          <w:shd w:val="clear" w:color="auto" w:fill="FFFFFF"/>
        </w:rPr>
        <w:t xml:space="preserve"> Z pohledových stran betonové trubky bude vytvořen portál z impregnovaného akátového dřeva o průměru 0,2 m. Součástí dřevěného portálu </w:t>
      </w:r>
      <w:r w:rsidR="00260350" w:rsidRPr="009311E9">
        <w:rPr>
          <w:rFonts w:cs="Arial"/>
          <w:shd w:val="clear" w:color="auto" w:fill="FFFFFF"/>
        </w:rPr>
        <w:t xml:space="preserve">bude také zábradlí s výplní lanové sítě. </w:t>
      </w:r>
      <w:r w:rsidRPr="009311E9">
        <w:rPr>
          <w:rFonts w:cs="Arial"/>
          <w:shd w:val="clear" w:color="auto" w:fill="FFFFFF"/>
        </w:rPr>
        <w:t xml:space="preserve">Kůly budou vsazeny do betonového základu. </w:t>
      </w:r>
      <w:r w:rsidR="00956542" w:rsidRPr="009311E9">
        <w:rPr>
          <w:rFonts w:cs="Arial"/>
          <w:shd w:val="clear" w:color="auto" w:fill="FFFFFF"/>
        </w:rPr>
        <w:t>Po usazení betonové trubky a zhotovení dřevěných portálů bude postupně navážena zemina ve vrstvách 20-30 cm, která bude hutněna. Ve svrchní čás</w:t>
      </w:r>
      <w:r w:rsidR="000D7880" w:rsidRPr="009311E9">
        <w:rPr>
          <w:rFonts w:cs="Arial"/>
          <w:shd w:val="clear" w:color="auto" w:fill="FFFFFF"/>
        </w:rPr>
        <w:t xml:space="preserve">ti profilu kopce bude položena </w:t>
      </w:r>
      <w:proofErr w:type="spellStart"/>
      <w:r w:rsidR="000D7880" w:rsidRPr="009311E9">
        <w:rPr>
          <w:rFonts w:cs="Arial"/>
          <w:shd w:val="clear" w:color="auto" w:fill="FFFFFF"/>
        </w:rPr>
        <w:t>georohož</w:t>
      </w:r>
      <w:proofErr w:type="spellEnd"/>
      <w:r w:rsidR="000D7880" w:rsidRPr="009311E9">
        <w:rPr>
          <w:rFonts w:cs="Arial"/>
          <w:shd w:val="clear" w:color="auto" w:fill="FFFFFF"/>
        </w:rPr>
        <w:t xml:space="preserve"> pro zpevnění svahu. </w:t>
      </w:r>
      <w:proofErr w:type="spellStart"/>
      <w:r w:rsidR="000D7880" w:rsidRPr="009311E9">
        <w:rPr>
          <w:rFonts w:cs="Arial"/>
          <w:shd w:val="clear" w:color="auto" w:fill="FFFFFF"/>
        </w:rPr>
        <w:t>Georohož</w:t>
      </w:r>
      <w:proofErr w:type="spellEnd"/>
      <w:r w:rsidR="000D7880" w:rsidRPr="009311E9">
        <w:rPr>
          <w:rFonts w:cs="Arial"/>
          <w:shd w:val="clear" w:color="auto" w:fill="FFFFFF"/>
        </w:rPr>
        <w:t xml:space="preserve"> bude usazena -0,1m pod povrchem kopce. </w:t>
      </w:r>
      <w:r w:rsidR="001722A1" w:rsidRPr="009311E9">
        <w:rPr>
          <w:rFonts w:cs="Arial"/>
          <w:shd w:val="clear" w:color="auto" w:fill="FFFFFF"/>
        </w:rPr>
        <w:t>Ke kopci bude založen chodník ze šlapáku</w:t>
      </w:r>
      <w:r w:rsidR="000D7880" w:rsidRPr="009311E9">
        <w:rPr>
          <w:rFonts w:cs="Arial"/>
          <w:shd w:val="clear" w:color="auto" w:fill="FFFFFF"/>
        </w:rPr>
        <w:t xml:space="preserve"> </w:t>
      </w:r>
      <w:proofErr w:type="gramStart"/>
      <w:r w:rsidR="000D7880" w:rsidRPr="009311E9">
        <w:rPr>
          <w:rFonts w:cs="Arial"/>
          <w:shd w:val="clear" w:color="auto" w:fill="FFFFFF"/>
        </w:rPr>
        <w:t>viz.</w:t>
      </w:r>
      <w:proofErr w:type="gramEnd"/>
      <w:r w:rsidR="000D7880" w:rsidRPr="009311E9">
        <w:rPr>
          <w:rFonts w:cs="Arial"/>
          <w:shd w:val="clear" w:color="auto" w:fill="FFFFFF"/>
        </w:rPr>
        <w:t xml:space="preserve"> Vegetační úpravy.</w:t>
      </w:r>
      <w:r w:rsidR="001722A1" w:rsidRPr="009311E9">
        <w:rPr>
          <w:rFonts w:cs="Arial"/>
          <w:shd w:val="clear" w:color="auto" w:fill="FFFFFF"/>
        </w:rPr>
        <w:t xml:space="preserve"> </w:t>
      </w:r>
      <w:r w:rsidR="000D7362" w:rsidRPr="009311E9">
        <w:rPr>
          <w:rFonts w:cs="Arial"/>
          <w:shd w:val="clear" w:color="auto" w:fill="FFFFFF"/>
        </w:rPr>
        <w:t>Zemina pro vybudování kopce bude použita ze stávajícího</w:t>
      </w:r>
      <w:r w:rsidR="001722A1" w:rsidRPr="009311E9">
        <w:rPr>
          <w:rFonts w:cs="Arial"/>
          <w:shd w:val="clear" w:color="auto" w:fill="FFFFFF"/>
        </w:rPr>
        <w:t xml:space="preserve"> kopečku</w:t>
      </w:r>
      <w:r w:rsidR="000D7362" w:rsidRPr="009311E9">
        <w:rPr>
          <w:rFonts w:cs="Arial"/>
          <w:shd w:val="clear" w:color="auto" w:fill="FFFFFF"/>
        </w:rPr>
        <w:t xml:space="preserve">. </w:t>
      </w:r>
    </w:p>
    <w:p w:rsidR="000E185F" w:rsidRDefault="000E185F" w:rsidP="007F4788">
      <w:pPr>
        <w:tabs>
          <w:tab w:val="left" w:pos="993"/>
        </w:tabs>
        <w:ind w:firstLine="142"/>
        <w:jc w:val="both"/>
        <w:rPr>
          <w:rFonts w:cs="Arial"/>
          <w:shd w:val="clear" w:color="auto" w:fill="FFFFFF"/>
        </w:rPr>
      </w:pP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lastRenderedPageBreak/>
              <w:t xml:space="preserve">zaměření: </w:t>
            </w:r>
          </w:p>
        </w:tc>
        <w:tc>
          <w:tcPr>
            <w:tcW w:w="6095" w:type="dxa"/>
          </w:tcPr>
          <w:p w:rsidR="00425669" w:rsidRPr="009311E9" w:rsidRDefault="00345FB4" w:rsidP="007F4788">
            <w:pPr>
              <w:tabs>
                <w:tab w:val="left" w:pos="993"/>
              </w:tabs>
              <w:spacing w:line="259" w:lineRule="auto"/>
              <w:ind w:left="175"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345FB4" w:rsidP="007F4788">
            <w:pPr>
              <w:tabs>
                <w:tab w:val="left" w:pos="993"/>
              </w:tabs>
              <w:spacing w:line="259" w:lineRule="auto"/>
              <w:ind w:left="175" w:firstLine="142"/>
              <w:jc w:val="both"/>
            </w:pPr>
            <w:r w:rsidRPr="009311E9">
              <w:t>8x8</w:t>
            </w:r>
            <w:r w:rsidR="000D7362" w:rsidRPr="009311E9">
              <w:t>x1,25</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345FB4" w:rsidP="007F4788">
            <w:pPr>
              <w:tabs>
                <w:tab w:val="left" w:pos="993"/>
              </w:tabs>
              <w:spacing w:line="259" w:lineRule="auto"/>
              <w:ind w:left="175" w:firstLine="142"/>
              <w:jc w:val="both"/>
              <w:rPr>
                <w:rFonts w:eastAsiaTheme="majorEastAsia" w:cstheme="majorBidi"/>
                <w:bCs/>
              </w:rPr>
            </w:pPr>
            <w:r w:rsidRPr="009311E9">
              <w:rPr>
                <w:rFonts w:eastAsiaTheme="majorEastAsia" w:cstheme="majorBidi"/>
                <w:bCs/>
              </w:rPr>
              <w:t xml:space="preserve">Zemina, </w:t>
            </w:r>
            <w:proofErr w:type="spellStart"/>
            <w:r w:rsidRPr="009311E9">
              <w:rPr>
                <w:rFonts w:eastAsiaTheme="majorEastAsia" w:cstheme="majorBidi"/>
                <w:bCs/>
              </w:rPr>
              <w:t>geotextilie</w:t>
            </w:r>
            <w:proofErr w:type="spellEnd"/>
            <w:r w:rsidRPr="009311E9">
              <w:rPr>
                <w:rFonts w:eastAsiaTheme="majorEastAsia" w:cstheme="majorBidi"/>
                <w:bCs/>
              </w:rPr>
              <w:t xml:space="preserve"> 200g/m2, folie proti zemní vlhkosti, betonová trubka DN 1000, kamenivo fr 16/32, </w:t>
            </w:r>
            <w:r w:rsidRPr="009311E9">
              <w:t xml:space="preserve">impregnované broušené akátové dřevo, </w:t>
            </w:r>
            <w:r w:rsidR="00260350" w:rsidRPr="009311E9">
              <w:t>vruty</w:t>
            </w:r>
            <w:r w:rsidRPr="009311E9">
              <w:t xml:space="preserve">, </w:t>
            </w:r>
            <w:proofErr w:type="spellStart"/>
            <w:r w:rsidRPr="009311E9">
              <w:t>georohož</w:t>
            </w:r>
            <w:proofErr w:type="spellEnd"/>
            <w:r w:rsidRPr="009311E9">
              <w:t xml:space="preserve"> pro zpevnění svahu, </w:t>
            </w:r>
            <w:r w:rsidR="00260350" w:rsidRPr="009311E9">
              <w:t xml:space="preserve">lanová síť, </w:t>
            </w:r>
            <w:r w:rsidRPr="009311E9">
              <w:t xml:space="preserve">betonové patky </w:t>
            </w:r>
            <w:r w:rsidR="00B10BD6" w:rsidRPr="009311E9">
              <w:t>4 ks 1,4x0,4x0,8</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590104"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590104"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3A3263" w:rsidP="007F4788">
            <w:pPr>
              <w:tabs>
                <w:tab w:val="left" w:pos="993"/>
              </w:tabs>
              <w:spacing w:line="259" w:lineRule="auto"/>
              <w:ind w:left="175"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3A3263" w:rsidP="007F4788">
            <w:pPr>
              <w:tabs>
                <w:tab w:val="left" w:pos="993"/>
              </w:tabs>
              <w:spacing w:line="259" w:lineRule="auto"/>
              <w:ind w:left="175" w:firstLine="142"/>
              <w:jc w:val="both"/>
            </w:pPr>
            <w:r w:rsidRPr="009311E9">
              <w:t>2+</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pStyle w:val="Nadpis3"/>
        <w:tabs>
          <w:tab w:val="left" w:pos="993"/>
        </w:tabs>
        <w:ind w:firstLine="142"/>
        <w:jc w:val="both"/>
        <w:rPr>
          <w:shd w:val="clear" w:color="auto" w:fill="FFFFFF"/>
        </w:rPr>
      </w:pPr>
      <w:bookmarkStart w:id="38" w:name="_Toc412436595"/>
      <w:r w:rsidRPr="009311E9">
        <w:rPr>
          <w:shd w:val="clear" w:color="auto" w:fill="FFFFFF"/>
        </w:rPr>
        <w:t>HR 20 – KOMPOSTÉR</w:t>
      </w:r>
      <w:bookmarkEnd w:id="38"/>
    </w:p>
    <w:p w:rsidR="00425669" w:rsidRPr="009311E9" w:rsidRDefault="00425669" w:rsidP="007F4788">
      <w:pPr>
        <w:tabs>
          <w:tab w:val="left" w:pos="993"/>
        </w:tabs>
        <w:ind w:firstLine="142"/>
        <w:jc w:val="both"/>
        <w:rPr>
          <w:rFonts w:eastAsia="Times New Roman" w:cs="Arial CE"/>
          <w:color w:val="000000"/>
          <w:shd w:val="clear" w:color="auto" w:fill="FFFFFF"/>
          <w:lang w:eastAsia="cs-CZ"/>
        </w:rPr>
      </w:pPr>
      <w:r w:rsidRPr="009311E9">
        <w:rPr>
          <w:rFonts w:eastAsia="Times New Roman" w:cs="Arial CE"/>
          <w:color w:val="000000"/>
          <w:shd w:val="clear" w:color="auto" w:fill="FFFFFF"/>
          <w:lang w:eastAsia="cs-CZ"/>
        </w:rPr>
        <w:t>Jedná se o dva dřevěné samostatně stojící kompostéry, které jsou umístěné při východním plotu. Na rostlý terén budou umístěné vedle sebe dva kompostéry vyrobené z modřínového dřeva.  Kompostér bude vyroben z latí, které nebudou povrchově ošetřeny a budou kotveny tesařskými zářezy. Kompostéry budou sloužit k ukládání biologického odpadu.</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vzdělání</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rPr>
                <w:rFonts w:eastAsia="Times New Roman"/>
              </w:rPr>
              <w:t xml:space="preserve">2 ks – 1,2x1,2x0,66 </w:t>
            </w:r>
            <w:r w:rsidR="004B1E74">
              <w:rPr>
                <w:rFonts w:eastAsia="Times New Roman"/>
              </w:rPr>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t>modřínové latě 24x95 mm</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2-?</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počet uživatelů:</w:t>
            </w:r>
          </w:p>
        </w:tc>
        <w:tc>
          <w:tcPr>
            <w:tcW w:w="6095" w:type="dxa"/>
          </w:tcPr>
          <w:p w:rsidR="00425669" w:rsidRPr="009311E9" w:rsidRDefault="00425669" w:rsidP="007F4788">
            <w:pPr>
              <w:tabs>
                <w:tab w:val="left" w:pos="993"/>
              </w:tabs>
              <w:spacing w:line="259" w:lineRule="auto"/>
              <w:ind w:firstLine="142"/>
              <w:jc w:val="both"/>
            </w:pPr>
            <w:r w:rsidRPr="009311E9">
              <w:t>-</w:t>
            </w:r>
          </w:p>
        </w:tc>
      </w:tr>
    </w:tbl>
    <w:p w:rsidR="004B1E74" w:rsidRPr="00EC3782" w:rsidRDefault="004B1E74" w:rsidP="004B1E74">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25669" w:rsidRPr="009311E9" w:rsidRDefault="00425669" w:rsidP="007F4788">
      <w:pPr>
        <w:tabs>
          <w:tab w:val="left" w:pos="993"/>
        </w:tabs>
        <w:ind w:firstLine="142"/>
        <w:jc w:val="both"/>
        <w:rPr>
          <w:rFonts w:eastAsia="Times New Roman" w:cs="Arial CE"/>
          <w:color w:val="000000"/>
          <w:shd w:val="clear" w:color="auto" w:fill="FFFFFF"/>
          <w:lang w:eastAsia="cs-CZ"/>
        </w:rPr>
      </w:pPr>
    </w:p>
    <w:p w:rsidR="00425669" w:rsidRPr="009311E9" w:rsidRDefault="00425669" w:rsidP="007F4788">
      <w:pPr>
        <w:tabs>
          <w:tab w:val="left" w:pos="993"/>
        </w:tabs>
        <w:ind w:firstLine="142"/>
        <w:jc w:val="both"/>
      </w:pPr>
      <w:r w:rsidRPr="009311E9">
        <w:rPr>
          <w:rFonts w:eastAsia="Times New Roman" w:cs="Arial CE"/>
          <w:noProof/>
          <w:color w:val="000000"/>
          <w:shd w:val="clear" w:color="auto" w:fill="FFFFFF"/>
          <w:lang w:eastAsia="cs-CZ"/>
        </w:rPr>
        <w:drawing>
          <wp:inline distT="0" distB="0" distL="0" distR="0">
            <wp:extent cx="1823650" cy="1021405"/>
            <wp:effectExtent l="19050" t="0" r="5150" b="0"/>
            <wp:docPr id="232" name="obrázek 2" descr="Kompostéry">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mpostéry">
                      <a:hlinkClick r:id="rId32"/>
                    </pic:cNvPr>
                    <pic:cNvPicPr>
                      <a:picLocks noChangeAspect="1" noChangeArrowheads="1"/>
                    </pic:cNvPicPr>
                  </pic:nvPicPr>
                  <pic:blipFill>
                    <a:blip r:embed="rId33" cstate="print"/>
                    <a:srcRect t="32178"/>
                    <a:stretch>
                      <a:fillRect/>
                    </a:stretch>
                  </pic:blipFill>
                  <pic:spPr bwMode="auto">
                    <a:xfrm>
                      <a:off x="0" y="0"/>
                      <a:ext cx="1824035" cy="1021621"/>
                    </a:xfrm>
                    <a:prstGeom prst="rect">
                      <a:avLst/>
                    </a:prstGeom>
                    <a:noFill/>
                    <a:ln w="9525">
                      <a:noFill/>
                      <a:miter lim="800000"/>
                      <a:headEnd/>
                      <a:tailEnd/>
                    </a:ln>
                  </pic:spPr>
                </pic:pic>
              </a:graphicData>
            </a:graphic>
          </wp:inline>
        </w:drawing>
      </w:r>
      <w:r w:rsidR="004F2F1D" w:rsidRPr="009311E9">
        <w:t xml:space="preserve">   </w:t>
      </w:r>
      <w:r w:rsidRPr="009311E9">
        <w:t>ilustrační foto</w:t>
      </w:r>
    </w:p>
    <w:p w:rsidR="00425669" w:rsidRPr="009311E9" w:rsidRDefault="00425669" w:rsidP="007F4788">
      <w:pPr>
        <w:pStyle w:val="Nadpis3"/>
        <w:tabs>
          <w:tab w:val="left" w:pos="993"/>
        </w:tabs>
        <w:ind w:firstLine="142"/>
        <w:jc w:val="both"/>
        <w:rPr>
          <w:shd w:val="clear" w:color="auto" w:fill="FFFFFF"/>
        </w:rPr>
      </w:pPr>
      <w:bookmarkStart w:id="39" w:name="_Toc412436596"/>
      <w:r w:rsidRPr="009311E9">
        <w:rPr>
          <w:shd w:val="clear" w:color="auto" w:fill="FFFFFF"/>
        </w:rPr>
        <w:t>HR 21 - PTAČÍ BUDKA PRO ŠPAČKY</w:t>
      </w:r>
      <w:bookmarkEnd w:id="39"/>
    </w:p>
    <w:p w:rsidR="00425669" w:rsidRPr="009311E9" w:rsidRDefault="00425669" w:rsidP="007F4788">
      <w:pPr>
        <w:tabs>
          <w:tab w:val="left" w:pos="993"/>
        </w:tabs>
        <w:ind w:firstLine="142"/>
        <w:jc w:val="both"/>
        <w:rPr>
          <w:rFonts w:cs="Tahoma"/>
          <w:iCs/>
        </w:rPr>
      </w:pPr>
      <w:r w:rsidRPr="009311E9">
        <w:rPr>
          <w:rFonts w:cs="Tahoma"/>
          <w:iCs/>
        </w:rPr>
        <w:t>Ve východní části zahrady bude umístěna ptačí budka pro špačky. Budka bude instalována na kmeny stávajících stromů. Přesné umístění budky je patrné s výkresu – Celková situace návrhu. Vnitřní stěny budky budou zdrsněny. Dno bude opatřeno větracími otvory a u vchodu do budky bude zábrana proti predátorům. Budky budou mít odnímatelnou stříšku pro snadné čištění.</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firstLine="142"/>
              <w:jc w:val="both"/>
            </w:pPr>
            <w:r w:rsidRPr="009311E9">
              <w:t>pro vzdělání</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firstLine="142"/>
              <w:jc w:val="both"/>
            </w:pPr>
            <w:r w:rsidRPr="009311E9">
              <w:t xml:space="preserve">vnitřní rozměr </w:t>
            </w:r>
            <w:r w:rsidR="007E0537">
              <w:t xml:space="preserve">min. </w:t>
            </w:r>
            <w:r w:rsidRPr="009311E9">
              <w:t>15x15x30 cm, výletový otvor 0,045</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firstLine="142"/>
              <w:jc w:val="both"/>
            </w:pPr>
            <w:r w:rsidRPr="009311E9">
              <w:t>impregnované smrkové dřevo</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firstLine="142"/>
              <w:jc w:val="both"/>
            </w:pPr>
            <w:r w:rsidRPr="009311E9">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firstLine="142"/>
              <w:jc w:val="both"/>
            </w:pPr>
            <w:r w:rsidRPr="009311E9">
              <w:t>-</w:t>
            </w:r>
          </w:p>
        </w:tc>
      </w:tr>
    </w:tbl>
    <w:p w:rsidR="00425669" w:rsidRPr="009311E9" w:rsidRDefault="00425669" w:rsidP="007F4788">
      <w:pPr>
        <w:pStyle w:val="Normlnweb"/>
        <w:tabs>
          <w:tab w:val="left" w:pos="993"/>
        </w:tabs>
        <w:ind w:firstLine="142"/>
        <w:jc w:val="both"/>
        <w:rPr>
          <w:rFonts w:ascii="Arial Narrow" w:hAnsi="Arial Narrow"/>
          <w:sz w:val="22"/>
          <w:szCs w:val="22"/>
        </w:rPr>
      </w:pPr>
      <w:r w:rsidRPr="009311E9">
        <w:rPr>
          <w:rFonts w:ascii="Arial Narrow" w:hAnsi="Arial Narrow"/>
          <w:noProof/>
          <w:sz w:val="22"/>
          <w:szCs w:val="22"/>
        </w:rPr>
        <w:lastRenderedPageBreak/>
        <w:drawing>
          <wp:inline distT="0" distB="0" distL="0" distR="0">
            <wp:extent cx="1475795" cy="1494846"/>
            <wp:effectExtent l="19050" t="0" r="0" b="0"/>
            <wp:docPr id="21" name="obrázek 221" descr="http://www.lesoservis.cz/images/products/419b189b42a79a7f61121d4fee6d9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www.lesoservis.cz/images/products/419b189b42a79a7f61121d4fee6d9d66.jpg"/>
                    <pic:cNvPicPr>
                      <a:picLocks noChangeAspect="1" noChangeArrowheads="1"/>
                    </pic:cNvPicPr>
                  </pic:nvPicPr>
                  <pic:blipFill>
                    <a:blip r:embed="rId31" cstate="print"/>
                    <a:srcRect t="10345" r="46612" b="17624"/>
                    <a:stretch>
                      <a:fillRect/>
                    </a:stretch>
                  </pic:blipFill>
                  <pic:spPr bwMode="auto">
                    <a:xfrm>
                      <a:off x="0" y="0"/>
                      <a:ext cx="1475795" cy="1494846"/>
                    </a:xfrm>
                    <a:prstGeom prst="rect">
                      <a:avLst/>
                    </a:prstGeom>
                    <a:noFill/>
                    <a:ln w="9525">
                      <a:noFill/>
                      <a:miter lim="800000"/>
                      <a:headEnd/>
                      <a:tailEnd/>
                    </a:ln>
                  </pic:spPr>
                </pic:pic>
              </a:graphicData>
            </a:graphic>
          </wp:inline>
        </w:drawing>
      </w:r>
      <w:r w:rsidR="004F2F1D" w:rsidRPr="009311E9">
        <w:rPr>
          <w:rFonts w:ascii="Arial Narrow" w:hAnsi="Arial Narrow"/>
        </w:rPr>
        <w:t xml:space="preserve">    ilustrační foto</w:t>
      </w:r>
    </w:p>
    <w:p w:rsidR="00425669" w:rsidRPr="009311E9" w:rsidRDefault="00425669" w:rsidP="007F4788">
      <w:pPr>
        <w:pStyle w:val="Nadpis3"/>
        <w:tabs>
          <w:tab w:val="left" w:pos="993"/>
        </w:tabs>
        <w:ind w:firstLine="142"/>
        <w:jc w:val="both"/>
        <w:rPr>
          <w:shd w:val="clear" w:color="auto" w:fill="FFFFFF"/>
        </w:rPr>
      </w:pPr>
      <w:bookmarkStart w:id="40" w:name="_Toc412436597"/>
      <w:r w:rsidRPr="009311E9">
        <w:rPr>
          <w:shd w:val="clear" w:color="auto" w:fill="FFFFFF"/>
        </w:rPr>
        <w:t>HR 22 - BRÁNA Z VRBY</w:t>
      </w:r>
      <w:bookmarkEnd w:id="40"/>
    </w:p>
    <w:p w:rsidR="008D157D" w:rsidRPr="009311E9" w:rsidRDefault="008D157D" w:rsidP="007F4788">
      <w:pPr>
        <w:tabs>
          <w:tab w:val="left" w:pos="993"/>
        </w:tabs>
        <w:ind w:firstLine="142"/>
        <w:jc w:val="both"/>
      </w:pPr>
      <w:r w:rsidRPr="009311E9">
        <w:t xml:space="preserve">Vrbová brána bude umístěna v západní zahradě.  Technologie založení tohoto vegetačního prvku je popsána u prvku HR 7 - </w:t>
      </w:r>
      <w:r w:rsidRPr="009311E9">
        <w:rPr>
          <w:shd w:val="clear" w:color="auto" w:fill="FFFFFF"/>
        </w:rPr>
        <w:t xml:space="preserve">VRBOVÝ TUNEL </w:t>
      </w:r>
      <w:proofErr w:type="gramStart"/>
      <w:r w:rsidRPr="009311E9">
        <w:rPr>
          <w:shd w:val="clear" w:color="auto" w:fill="FFFFFF"/>
        </w:rPr>
        <w:t>viz. výše</w:t>
      </w:r>
      <w:proofErr w:type="gramEnd"/>
      <w:r w:rsidRPr="009311E9">
        <w:rPr>
          <w:shd w:val="clear" w:color="auto" w:fill="FFFFFF"/>
        </w:rPr>
        <w:t>.</w:t>
      </w:r>
    </w:p>
    <w:tbl>
      <w:tblPr>
        <w:tblStyle w:val="Mkatabulky"/>
        <w:tblW w:w="0" w:type="auto"/>
        <w:tblLook w:val="04A0"/>
      </w:tblPr>
      <w:tblGrid>
        <w:gridCol w:w="2235"/>
        <w:gridCol w:w="6095"/>
      </w:tblGrid>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 xml:space="preserve">zaměření: </w:t>
            </w:r>
          </w:p>
        </w:tc>
        <w:tc>
          <w:tcPr>
            <w:tcW w:w="6095" w:type="dxa"/>
          </w:tcPr>
          <w:p w:rsidR="008D157D" w:rsidRPr="009311E9" w:rsidRDefault="008D157D" w:rsidP="007F4788">
            <w:pPr>
              <w:tabs>
                <w:tab w:val="left" w:pos="993"/>
              </w:tabs>
              <w:spacing w:line="259" w:lineRule="auto"/>
              <w:ind w:firstLine="142"/>
              <w:jc w:val="both"/>
            </w:pPr>
            <w:r w:rsidRPr="009311E9">
              <w:t>pohybové aktivity</w:t>
            </w:r>
          </w:p>
        </w:tc>
      </w:tr>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rozměry (m):</w:t>
            </w:r>
          </w:p>
        </w:tc>
        <w:tc>
          <w:tcPr>
            <w:tcW w:w="6095" w:type="dxa"/>
          </w:tcPr>
          <w:p w:rsidR="008D157D" w:rsidRPr="009311E9" w:rsidRDefault="008D157D" w:rsidP="007F4788">
            <w:pPr>
              <w:tabs>
                <w:tab w:val="left" w:pos="993"/>
              </w:tabs>
              <w:spacing w:line="259" w:lineRule="auto"/>
              <w:ind w:firstLine="142"/>
              <w:jc w:val="both"/>
            </w:pPr>
            <w:r w:rsidRPr="009311E9">
              <w:t>1,8x1,5x2,2</w:t>
            </w:r>
          </w:p>
        </w:tc>
      </w:tr>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materiál:</w:t>
            </w:r>
          </w:p>
        </w:tc>
        <w:tc>
          <w:tcPr>
            <w:tcW w:w="6095" w:type="dxa"/>
          </w:tcPr>
          <w:p w:rsidR="008D157D" w:rsidRPr="009311E9" w:rsidRDefault="008D157D" w:rsidP="007F4788">
            <w:pPr>
              <w:tabs>
                <w:tab w:val="left" w:pos="993"/>
              </w:tabs>
              <w:ind w:firstLine="142"/>
              <w:jc w:val="both"/>
            </w:pPr>
            <w:r w:rsidRPr="009311E9">
              <w:t xml:space="preserve">vrbové pruty o </w:t>
            </w:r>
            <w:proofErr w:type="spellStart"/>
            <w:r w:rsidRPr="009311E9">
              <w:t>prům</w:t>
            </w:r>
            <w:proofErr w:type="spellEnd"/>
            <w:r w:rsidRPr="009311E9">
              <w:t>. 30-80 mm, certifikovaná zemina</w:t>
            </w:r>
          </w:p>
        </w:tc>
      </w:tr>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dopadová plocha (m):</w:t>
            </w:r>
          </w:p>
        </w:tc>
        <w:tc>
          <w:tcPr>
            <w:tcW w:w="6095" w:type="dxa"/>
          </w:tcPr>
          <w:p w:rsidR="008D157D" w:rsidRPr="009311E9" w:rsidRDefault="008D157D" w:rsidP="007F4788">
            <w:pPr>
              <w:tabs>
                <w:tab w:val="left" w:pos="993"/>
              </w:tabs>
              <w:spacing w:line="259" w:lineRule="auto"/>
              <w:ind w:firstLine="142"/>
              <w:jc w:val="both"/>
            </w:pPr>
            <w:r w:rsidRPr="009311E9">
              <w:t>-</w:t>
            </w:r>
          </w:p>
        </w:tc>
      </w:tr>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max. výška pádu (m):</w:t>
            </w:r>
          </w:p>
        </w:tc>
        <w:tc>
          <w:tcPr>
            <w:tcW w:w="6095" w:type="dxa"/>
          </w:tcPr>
          <w:p w:rsidR="008D157D" w:rsidRPr="009311E9" w:rsidRDefault="008D157D" w:rsidP="007F4788">
            <w:pPr>
              <w:tabs>
                <w:tab w:val="left" w:pos="993"/>
              </w:tabs>
              <w:spacing w:line="259" w:lineRule="auto"/>
              <w:ind w:firstLine="142"/>
              <w:jc w:val="both"/>
            </w:pPr>
            <w:r w:rsidRPr="009311E9">
              <w:t>-</w:t>
            </w:r>
          </w:p>
        </w:tc>
      </w:tr>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povrch tlumící náraz:</w:t>
            </w:r>
          </w:p>
        </w:tc>
        <w:tc>
          <w:tcPr>
            <w:tcW w:w="6095" w:type="dxa"/>
          </w:tcPr>
          <w:p w:rsidR="008D157D" w:rsidRPr="009311E9" w:rsidRDefault="008D157D" w:rsidP="007F4788">
            <w:pPr>
              <w:tabs>
                <w:tab w:val="left" w:pos="993"/>
              </w:tabs>
              <w:spacing w:line="259" w:lineRule="auto"/>
              <w:ind w:firstLine="142"/>
              <w:jc w:val="both"/>
            </w:pPr>
            <w:r w:rsidRPr="009311E9">
              <w:t>-</w:t>
            </w:r>
          </w:p>
        </w:tc>
      </w:tr>
      <w:tr w:rsidR="008D157D" w:rsidRPr="009311E9" w:rsidTr="00433EC8">
        <w:tc>
          <w:tcPr>
            <w:tcW w:w="2235" w:type="dxa"/>
          </w:tcPr>
          <w:p w:rsidR="008D157D" w:rsidRPr="009311E9" w:rsidRDefault="008D157D" w:rsidP="007F4788">
            <w:pPr>
              <w:tabs>
                <w:tab w:val="left" w:pos="993"/>
              </w:tabs>
              <w:spacing w:line="259" w:lineRule="auto"/>
              <w:ind w:firstLine="142"/>
              <w:jc w:val="both"/>
            </w:pPr>
            <w:r w:rsidRPr="009311E9">
              <w:t>věková skupina:</w:t>
            </w:r>
          </w:p>
        </w:tc>
        <w:tc>
          <w:tcPr>
            <w:tcW w:w="6095" w:type="dxa"/>
          </w:tcPr>
          <w:p w:rsidR="008D157D" w:rsidRPr="009311E9" w:rsidRDefault="008D157D" w:rsidP="007F4788">
            <w:pPr>
              <w:tabs>
                <w:tab w:val="left" w:pos="993"/>
              </w:tabs>
              <w:spacing w:line="259" w:lineRule="auto"/>
              <w:ind w:firstLine="142"/>
              <w:jc w:val="both"/>
            </w:pPr>
            <w:r w:rsidRPr="009311E9">
              <w:t>3+</w:t>
            </w:r>
          </w:p>
        </w:tc>
      </w:tr>
    </w:tbl>
    <w:p w:rsidR="00425669" w:rsidRPr="009311E9" w:rsidRDefault="00425669" w:rsidP="007F4788">
      <w:pPr>
        <w:pStyle w:val="Nadpis3"/>
        <w:tabs>
          <w:tab w:val="left" w:pos="993"/>
        </w:tabs>
        <w:ind w:firstLine="142"/>
        <w:jc w:val="both"/>
        <w:rPr>
          <w:shd w:val="clear" w:color="auto" w:fill="FFFFFF"/>
        </w:rPr>
      </w:pPr>
      <w:bookmarkStart w:id="41" w:name="_Toc412436598"/>
      <w:r w:rsidRPr="009311E9">
        <w:rPr>
          <w:shd w:val="clear" w:color="auto" w:fill="FFFFFF"/>
        </w:rPr>
        <w:t>HR 23 – KOLOTOČ</w:t>
      </w:r>
      <w:bookmarkEnd w:id="41"/>
    </w:p>
    <w:p w:rsidR="00BF163C" w:rsidRPr="009311E9" w:rsidRDefault="00BF163C" w:rsidP="007F4788">
      <w:pPr>
        <w:tabs>
          <w:tab w:val="left" w:pos="993"/>
        </w:tabs>
        <w:ind w:firstLine="142"/>
        <w:jc w:val="both"/>
      </w:pPr>
      <w:r w:rsidRPr="009311E9">
        <w:t xml:space="preserve">Herní prvek kolotoč bude umístěná v západní zahradě. Jedná se o typový herní prvek. </w:t>
      </w:r>
      <w:r w:rsidR="00790542" w:rsidRPr="009311E9">
        <w:t xml:space="preserve">Konstrukce kolotoče bude složena z plošiny ve tvaru šestiúhelníků, jehož středu je umístěn kůl. Mezi kůlem a plošinou budou madla. </w:t>
      </w:r>
      <w:r w:rsidRPr="009311E9">
        <w:t xml:space="preserve">Konstrukce sportovní sestavy bude z impregnovaného broušeného akátového dřeva kotveného </w:t>
      </w:r>
      <w:r w:rsidR="00790542" w:rsidRPr="009311E9">
        <w:t xml:space="preserve">do betonové patky.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BF163C" w:rsidP="007F4788">
            <w:pPr>
              <w:tabs>
                <w:tab w:val="left" w:pos="993"/>
              </w:tabs>
              <w:spacing w:line="259" w:lineRule="auto"/>
              <w:ind w:left="175"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BF163C" w:rsidP="007F4788">
            <w:pPr>
              <w:tabs>
                <w:tab w:val="left" w:pos="993"/>
              </w:tabs>
              <w:spacing w:line="259" w:lineRule="auto"/>
              <w:ind w:left="175" w:firstLine="142"/>
              <w:jc w:val="both"/>
            </w:pPr>
            <w:r w:rsidRPr="009311E9">
              <w:t>2x1,8x1,85</w:t>
            </w:r>
            <w:r w:rsidR="004B1E74">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BF163C" w:rsidP="00DE7088">
            <w:pPr>
              <w:tabs>
                <w:tab w:val="left" w:pos="993"/>
              </w:tabs>
              <w:spacing w:line="259" w:lineRule="auto"/>
              <w:ind w:left="175" w:firstLine="142"/>
              <w:jc w:val="both"/>
              <w:rPr>
                <w:rFonts w:eastAsiaTheme="majorEastAsia" w:cstheme="majorBidi"/>
                <w:b/>
                <w:bCs/>
                <w:color w:val="5B9BD5" w:themeColor="accent1"/>
              </w:rPr>
            </w:pPr>
            <w:r w:rsidRPr="009311E9">
              <w:t xml:space="preserve">impregnované broušené akátové </w:t>
            </w:r>
            <w:proofErr w:type="gramStart"/>
            <w:r w:rsidRPr="009311E9">
              <w:t>dřevo, , žárově</w:t>
            </w:r>
            <w:proofErr w:type="gramEnd"/>
            <w:r w:rsidRPr="009311E9">
              <w:t xml:space="preserve"> pokovená ocel, betonové patky 1 ks ø 0,6x1</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BF163C" w:rsidP="007F4788">
            <w:pPr>
              <w:tabs>
                <w:tab w:val="left" w:pos="993"/>
              </w:tabs>
              <w:spacing w:line="259" w:lineRule="auto"/>
              <w:ind w:left="175" w:firstLine="142"/>
              <w:jc w:val="both"/>
              <w:rPr>
                <w:b/>
              </w:rPr>
            </w:pPr>
            <w:r w:rsidRPr="009311E9">
              <w:t>kruh ø 6</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BF163C" w:rsidP="007F4788">
            <w:pPr>
              <w:tabs>
                <w:tab w:val="left" w:pos="993"/>
              </w:tabs>
              <w:spacing w:line="259" w:lineRule="auto"/>
              <w:ind w:left="175" w:firstLine="142"/>
              <w:jc w:val="both"/>
            </w:pPr>
            <w:r w:rsidRPr="009311E9">
              <w:t>0,125</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BF163C" w:rsidP="007F4788">
            <w:pPr>
              <w:tabs>
                <w:tab w:val="left" w:pos="993"/>
              </w:tabs>
              <w:spacing w:line="259" w:lineRule="auto"/>
              <w:ind w:left="175" w:firstLine="142"/>
              <w:jc w:val="both"/>
            </w:pPr>
            <w:r w:rsidRPr="009311E9">
              <w:t>trávník</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BF163C" w:rsidP="007F4788">
            <w:pPr>
              <w:tabs>
                <w:tab w:val="left" w:pos="993"/>
              </w:tabs>
              <w:spacing w:line="259" w:lineRule="auto"/>
              <w:ind w:firstLine="142"/>
              <w:jc w:val="both"/>
            </w:pPr>
            <w:r w:rsidRPr="009311E9">
              <w:t>3+</w:t>
            </w:r>
          </w:p>
        </w:tc>
      </w:tr>
    </w:tbl>
    <w:p w:rsidR="007E0537" w:rsidRPr="00EC3782" w:rsidRDefault="007E0537" w:rsidP="007E0537">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7E0537" w:rsidRDefault="007E0537" w:rsidP="007F4788">
      <w:pPr>
        <w:tabs>
          <w:tab w:val="left" w:pos="993"/>
        </w:tabs>
        <w:ind w:firstLine="142"/>
        <w:jc w:val="both"/>
      </w:pPr>
    </w:p>
    <w:p w:rsidR="00425669" w:rsidRPr="009311E9" w:rsidRDefault="004F2F1D" w:rsidP="007F4788">
      <w:pPr>
        <w:tabs>
          <w:tab w:val="left" w:pos="993"/>
        </w:tabs>
        <w:ind w:firstLine="142"/>
        <w:jc w:val="both"/>
      </w:pPr>
      <w:r w:rsidRPr="009311E9">
        <w:rPr>
          <w:rFonts w:cs="Arial"/>
          <w:noProof/>
          <w:shd w:val="clear" w:color="auto" w:fill="FFFFFF"/>
          <w:lang w:eastAsia="cs-CZ"/>
        </w:rPr>
        <w:drawing>
          <wp:inline distT="0" distB="0" distL="0" distR="0">
            <wp:extent cx="1783190" cy="1963973"/>
            <wp:effectExtent l="19050" t="0" r="7510" b="0"/>
            <wp:docPr id="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1784160" cy="1965041"/>
                    </a:xfrm>
                    <a:prstGeom prst="rect">
                      <a:avLst/>
                    </a:prstGeom>
                    <a:noFill/>
                    <a:ln w="9525">
                      <a:noFill/>
                      <a:miter lim="800000"/>
                      <a:headEnd/>
                      <a:tailEnd/>
                    </a:ln>
                  </pic:spPr>
                </pic:pic>
              </a:graphicData>
            </a:graphic>
          </wp:inline>
        </w:drawing>
      </w:r>
      <w:r w:rsidRPr="009311E9">
        <w:t xml:space="preserve"> ilustrační foto</w:t>
      </w:r>
    </w:p>
    <w:p w:rsidR="00425669" w:rsidRPr="009311E9" w:rsidRDefault="00425669" w:rsidP="007F4788">
      <w:pPr>
        <w:pStyle w:val="Nadpis3"/>
        <w:tabs>
          <w:tab w:val="left" w:pos="993"/>
        </w:tabs>
        <w:ind w:firstLine="142"/>
        <w:jc w:val="both"/>
        <w:rPr>
          <w:shd w:val="clear" w:color="auto" w:fill="FFFFFF"/>
        </w:rPr>
      </w:pPr>
      <w:bookmarkStart w:id="42" w:name="_Toc412436599"/>
      <w:r w:rsidRPr="009311E9">
        <w:rPr>
          <w:shd w:val="clear" w:color="auto" w:fill="FFFFFF"/>
        </w:rPr>
        <w:lastRenderedPageBreak/>
        <w:t>HR 24 – HŘIŠTĚ</w:t>
      </w:r>
      <w:bookmarkEnd w:id="42"/>
    </w:p>
    <w:p w:rsidR="00C23D09" w:rsidRPr="009311E9" w:rsidRDefault="00C23D09" w:rsidP="007F4788">
      <w:pPr>
        <w:tabs>
          <w:tab w:val="left" w:pos="993"/>
        </w:tabs>
        <w:ind w:firstLine="142"/>
      </w:pPr>
      <w:r w:rsidRPr="009311E9">
        <w:t>Jedná se o travnatou plochu mezi severním plotem a severozápadním blokem budovy MŠ. Hřiště bude založeno dle technologie uvedené v kapitole Vegetační úpravy – Založení trávníku</w:t>
      </w:r>
    </w:p>
    <w:tbl>
      <w:tblPr>
        <w:tblStyle w:val="Mkatabulky"/>
        <w:tblW w:w="0" w:type="auto"/>
        <w:tblLook w:val="04A0"/>
      </w:tblPr>
      <w:tblGrid>
        <w:gridCol w:w="2235"/>
        <w:gridCol w:w="6095"/>
      </w:tblGrid>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C23D09" w:rsidP="007F4788">
            <w:pPr>
              <w:tabs>
                <w:tab w:val="left" w:pos="993"/>
              </w:tabs>
              <w:spacing w:line="259" w:lineRule="auto"/>
              <w:ind w:firstLine="142"/>
              <w:jc w:val="both"/>
            </w:pPr>
            <w:r w:rsidRPr="009311E9">
              <w:t>pohybové aktivity</w:t>
            </w:r>
          </w:p>
        </w:tc>
      </w:tr>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C23D09" w:rsidP="007F4788">
            <w:pPr>
              <w:tabs>
                <w:tab w:val="left" w:pos="993"/>
              </w:tabs>
              <w:spacing w:line="259" w:lineRule="auto"/>
              <w:ind w:firstLine="142"/>
              <w:jc w:val="both"/>
            </w:pPr>
            <w:r w:rsidRPr="009311E9">
              <w:t>18x9</w:t>
            </w:r>
          </w:p>
        </w:tc>
      </w:tr>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C23D09" w:rsidP="007F4788">
            <w:pPr>
              <w:tabs>
                <w:tab w:val="left" w:pos="993"/>
              </w:tabs>
              <w:spacing w:line="259" w:lineRule="auto"/>
              <w:ind w:firstLine="142"/>
              <w:jc w:val="both"/>
              <w:rPr>
                <w:rFonts w:eastAsiaTheme="majorEastAsia" w:cstheme="majorBidi"/>
                <w:bCs/>
              </w:rPr>
            </w:pPr>
            <w:r w:rsidRPr="009311E9">
              <w:rPr>
                <w:rFonts w:eastAsiaTheme="majorEastAsia" w:cstheme="majorBidi"/>
                <w:bCs/>
              </w:rPr>
              <w:t>traviny, byliny</w:t>
            </w:r>
          </w:p>
        </w:tc>
      </w:tr>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C23D09" w:rsidP="007F4788">
            <w:pPr>
              <w:tabs>
                <w:tab w:val="left" w:pos="993"/>
              </w:tabs>
              <w:spacing w:line="259" w:lineRule="auto"/>
              <w:ind w:firstLine="142"/>
              <w:jc w:val="both"/>
            </w:pPr>
            <w:r w:rsidRPr="009311E9">
              <w:t>-</w:t>
            </w:r>
          </w:p>
        </w:tc>
      </w:tr>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C23D09" w:rsidP="007F4788">
            <w:pPr>
              <w:tabs>
                <w:tab w:val="left" w:pos="993"/>
              </w:tabs>
              <w:spacing w:line="259" w:lineRule="auto"/>
              <w:ind w:firstLine="142"/>
              <w:jc w:val="both"/>
            </w:pPr>
            <w:r w:rsidRPr="009311E9">
              <w:t>-</w:t>
            </w:r>
          </w:p>
        </w:tc>
      </w:tr>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C23D09" w:rsidP="007F4788">
            <w:pPr>
              <w:tabs>
                <w:tab w:val="left" w:pos="993"/>
              </w:tabs>
              <w:spacing w:line="259" w:lineRule="auto"/>
              <w:ind w:firstLine="142"/>
              <w:jc w:val="both"/>
            </w:pPr>
            <w:r w:rsidRPr="009311E9">
              <w:t>-</w:t>
            </w:r>
          </w:p>
        </w:tc>
      </w:tr>
      <w:tr w:rsidR="00425669" w:rsidRPr="009311E9" w:rsidTr="00C23D09">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C23D09" w:rsidP="007F4788">
            <w:pPr>
              <w:tabs>
                <w:tab w:val="left" w:pos="993"/>
              </w:tabs>
              <w:spacing w:line="259" w:lineRule="auto"/>
              <w:ind w:firstLine="142"/>
              <w:jc w:val="both"/>
            </w:pPr>
            <w:r w:rsidRPr="009311E9">
              <w:t>3+</w:t>
            </w:r>
          </w:p>
        </w:tc>
      </w:tr>
    </w:tbl>
    <w:p w:rsidR="00425669" w:rsidRPr="009311E9" w:rsidRDefault="00425669" w:rsidP="007F4788">
      <w:pPr>
        <w:pStyle w:val="Nadpis3"/>
        <w:tabs>
          <w:tab w:val="left" w:pos="993"/>
        </w:tabs>
        <w:ind w:firstLine="142"/>
        <w:jc w:val="both"/>
        <w:rPr>
          <w:shd w:val="clear" w:color="auto" w:fill="FFFFFF"/>
        </w:rPr>
      </w:pPr>
      <w:bookmarkStart w:id="43" w:name="_Toc412436600"/>
      <w:r w:rsidRPr="009311E9">
        <w:rPr>
          <w:shd w:val="clear" w:color="auto" w:fill="FFFFFF"/>
        </w:rPr>
        <w:t xml:space="preserve">HR 25 </w:t>
      </w:r>
      <w:r w:rsidR="00C23D09" w:rsidRPr="009311E9">
        <w:rPr>
          <w:shd w:val="clear" w:color="auto" w:fill="FFFFFF"/>
        </w:rPr>
        <w:t>–</w:t>
      </w:r>
      <w:r w:rsidRPr="009311E9">
        <w:rPr>
          <w:shd w:val="clear" w:color="auto" w:fill="FFFFFF"/>
        </w:rPr>
        <w:t xml:space="preserve"> HOUPAČKA</w:t>
      </w:r>
      <w:bookmarkEnd w:id="43"/>
    </w:p>
    <w:p w:rsidR="00C23D09" w:rsidRPr="009311E9" w:rsidRDefault="00C329DD" w:rsidP="007F4788">
      <w:pPr>
        <w:tabs>
          <w:tab w:val="left" w:pos="993"/>
        </w:tabs>
        <w:ind w:firstLine="142"/>
        <w:jc w:val="both"/>
      </w:pPr>
      <w:r w:rsidRPr="009311E9">
        <w:t>Houpačka</w:t>
      </w:r>
      <w:r w:rsidR="00D1645D" w:rsidRPr="009311E9">
        <w:t xml:space="preserve"> bude umístěná v západní zahradě. Jedná se o typový herní prvek. </w:t>
      </w:r>
      <w:r w:rsidRPr="009311E9">
        <w:t xml:space="preserve">V rámci zemních prací bude připravena plocha pro umístění herního prvku na kotu -0,2 m od okolního terénu. Následně budou vyhloubeny jámy pro betonové patky. Po usazení a zabetonování herního prvku bude založena dopadová plocha z certifikovaného kačírku fr. 2/8 s podkladem </w:t>
      </w:r>
      <w:proofErr w:type="spellStart"/>
      <w:r w:rsidRPr="009311E9">
        <w:t>geotextilie</w:t>
      </w:r>
      <w:proofErr w:type="spellEnd"/>
      <w:r w:rsidRPr="009311E9">
        <w:t xml:space="preserve"> 300g/m</w:t>
      </w:r>
      <w:r w:rsidRPr="009311E9">
        <w:rPr>
          <w:vertAlign w:val="superscript"/>
        </w:rPr>
        <w:t>2</w:t>
      </w:r>
      <w:r w:rsidRPr="009311E9">
        <w:t xml:space="preserve">. Konstrukce sportovní sestavy bude z impregnovaného broušeného akátového dřeva kotveného betonovými patkami. </w:t>
      </w:r>
    </w:p>
    <w:tbl>
      <w:tblPr>
        <w:tblStyle w:val="Mkatabulky"/>
        <w:tblW w:w="0" w:type="auto"/>
        <w:tblLook w:val="04A0"/>
      </w:tblPr>
      <w:tblGrid>
        <w:gridCol w:w="2235"/>
        <w:gridCol w:w="6095"/>
      </w:tblGrid>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 xml:space="preserve">zaměření: </w:t>
            </w:r>
          </w:p>
        </w:tc>
        <w:tc>
          <w:tcPr>
            <w:tcW w:w="6095" w:type="dxa"/>
          </w:tcPr>
          <w:p w:rsidR="00425669" w:rsidRPr="009311E9" w:rsidRDefault="00425669" w:rsidP="007F4788">
            <w:pPr>
              <w:tabs>
                <w:tab w:val="left" w:pos="993"/>
              </w:tabs>
              <w:spacing w:line="259" w:lineRule="auto"/>
              <w:ind w:left="175" w:firstLine="142"/>
              <w:jc w:val="both"/>
            </w:pPr>
            <w:r w:rsidRPr="009311E9">
              <w:t>Pohybové aktivity</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rozměry (m):</w:t>
            </w:r>
          </w:p>
        </w:tc>
        <w:tc>
          <w:tcPr>
            <w:tcW w:w="6095" w:type="dxa"/>
          </w:tcPr>
          <w:p w:rsidR="00425669" w:rsidRPr="009311E9" w:rsidRDefault="00425669" w:rsidP="007F4788">
            <w:pPr>
              <w:tabs>
                <w:tab w:val="left" w:pos="993"/>
              </w:tabs>
              <w:spacing w:line="259" w:lineRule="auto"/>
              <w:ind w:left="175" w:firstLine="142"/>
              <w:jc w:val="both"/>
            </w:pPr>
            <w:r w:rsidRPr="009311E9">
              <w:t>3</w:t>
            </w:r>
            <w:r w:rsidR="00C329DD" w:rsidRPr="009311E9">
              <w:t>,7</w:t>
            </w:r>
            <w:r w:rsidRPr="009311E9">
              <w:t>x1</w:t>
            </w:r>
            <w:r w:rsidR="00C329DD" w:rsidRPr="009311E9">
              <w:t>,5</w:t>
            </w:r>
            <w:r w:rsidRPr="009311E9">
              <w:t>x1</w:t>
            </w:r>
            <w:r w:rsidR="00C329DD" w:rsidRPr="009311E9">
              <w:t>,</w:t>
            </w:r>
            <w:r w:rsidRPr="009311E9">
              <w:t>6</w:t>
            </w:r>
            <w:r w:rsidR="007E0537">
              <w:t>*</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materiál:</w:t>
            </w:r>
          </w:p>
        </w:tc>
        <w:tc>
          <w:tcPr>
            <w:tcW w:w="6095" w:type="dxa"/>
          </w:tcPr>
          <w:p w:rsidR="00425669" w:rsidRPr="009311E9" w:rsidRDefault="00425669" w:rsidP="007F4788">
            <w:pPr>
              <w:tabs>
                <w:tab w:val="left" w:pos="993"/>
              </w:tabs>
              <w:spacing w:line="259" w:lineRule="auto"/>
              <w:ind w:left="175" w:firstLine="142"/>
              <w:jc w:val="both"/>
              <w:rPr>
                <w:rFonts w:eastAsiaTheme="majorEastAsia" w:cstheme="majorBidi"/>
                <w:bCs/>
              </w:rPr>
            </w:pPr>
            <w:r w:rsidRPr="009311E9">
              <w:rPr>
                <w:rFonts w:eastAsiaTheme="majorEastAsia" w:cstheme="majorBidi"/>
                <w:bCs/>
              </w:rPr>
              <w:t xml:space="preserve">nerez řetěz, lano s </w:t>
            </w:r>
            <w:proofErr w:type="spellStart"/>
            <w:r w:rsidRPr="009311E9">
              <w:rPr>
                <w:rFonts w:eastAsiaTheme="majorEastAsia" w:cstheme="majorBidi"/>
                <w:bCs/>
              </w:rPr>
              <w:t>ocelovym</w:t>
            </w:r>
            <w:proofErr w:type="spellEnd"/>
            <w:r w:rsidRPr="009311E9">
              <w:rPr>
                <w:rFonts w:eastAsiaTheme="majorEastAsia" w:cstheme="majorBidi"/>
                <w:bCs/>
              </w:rPr>
              <w:t xml:space="preserve"> kordem a </w:t>
            </w:r>
            <w:proofErr w:type="spellStart"/>
            <w:r w:rsidRPr="009311E9">
              <w:rPr>
                <w:rFonts w:eastAsiaTheme="majorEastAsia" w:cstheme="majorBidi"/>
                <w:bCs/>
              </w:rPr>
              <w:t>pp</w:t>
            </w:r>
            <w:proofErr w:type="spellEnd"/>
            <w:r w:rsidRPr="009311E9">
              <w:rPr>
                <w:rFonts w:eastAsiaTheme="majorEastAsia" w:cstheme="majorBidi"/>
                <w:bCs/>
              </w:rPr>
              <w:t xml:space="preserve"> </w:t>
            </w:r>
            <w:proofErr w:type="spellStart"/>
            <w:r w:rsidRPr="009311E9">
              <w:rPr>
                <w:rFonts w:eastAsiaTheme="majorEastAsia" w:cstheme="majorBidi"/>
                <w:bCs/>
              </w:rPr>
              <w:t>opletem</w:t>
            </w:r>
            <w:proofErr w:type="spellEnd"/>
            <w:r w:rsidRPr="009311E9">
              <w:rPr>
                <w:rFonts w:eastAsiaTheme="majorEastAsia" w:cstheme="majorBidi"/>
                <w:bCs/>
              </w:rPr>
              <w:t>, plastové části z polyamidu, kovové díly z nerez ocel,</w:t>
            </w:r>
            <w:r w:rsidR="00C329DD" w:rsidRPr="009311E9">
              <w:rPr>
                <w:rFonts w:eastAsiaTheme="majorEastAsia" w:cstheme="majorBidi"/>
                <w:bCs/>
              </w:rPr>
              <w:t xml:space="preserve"> </w:t>
            </w:r>
            <w:proofErr w:type="spellStart"/>
            <w:r w:rsidRPr="009311E9">
              <w:rPr>
                <w:rFonts w:eastAsiaTheme="majorEastAsia" w:cstheme="majorBidi"/>
                <w:bCs/>
              </w:rPr>
              <w:t>žarově</w:t>
            </w:r>
            <w:proofErr w:type="spellEnd"/>
            <w:r w:rsidRPr="009311E9">
              <w:rPr>
                <w:rFonts w:eastAsiaTheme="majorEastAsia" w:cstheme="majorBidi"/>
                <w:bCs/>
              </w:rPr>
              <w:t xml:space="preserve"> pokovena ocel,</w:t>
            </w:r>
            <w:proofErr w:type="spellStart"/>
            <w:r w:rsidRPr="009311E9">
              <w:rPr>
                <w:rFonts w:eastAsiaTheme="majorEastAsia" w:cstheme="majorBidi"/>
                <w:bCs/>
              </w:rPr>
              <w:t>hlinik</w:t>
            </w:r>
            <w:proofErr w:type="spellEnd"/>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dopadová plocha (m):</w:t>
            </w:r>
          </w:p>
        </w:tc>
        <w:tc>
          <w:tcPr>
            <w:tcW w:w="6095" w:type="dxa"/>
          </w:tcPr>
          <w:p w:rsidR="00425669" w:rsidRPr="009311E9" w:rsidRDefault="00C329DD" w:rsidP="007F4788">
            <w:pPr>
              <w:tabs>
                <w:tab w:val="left" w:pos="993"/>
              </w:tabs>
              <w:spacing w:line="259" w:lineRule="auto"/>
              <w:ind w:left="175" w:firstLine="142"/>
              <w:jc w:val="both"/>
            </w:pPr>
            <w:r w:rsidRPr="009311E9">
              <w:t>6x2,5</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max. výška pádu (m):</w:t>
            </w:r>
          </w:p>
        </w:tc>
        <w:tc>
          <w:tcPr>
            <w:tcW w:w="6095" w:type="dxa"/>
          </w:tcPr>
          <w:p w:rsidR="00425669" w:rsidRPr="009311E9" w:rsidRDefault="00C329DD" w:rsidP="007F4788">
            <w:pPr>
              <w:tabs>
                <w:tab w:val="left" w:pos="993"/>
              </w:tabs>
              <w:spacing w:line="259" w:lineRule="auto"/>
              <w:ind w:left="175" w:firstLine="142"/>
              <w:jc w:val="both"/>
            </w:pPr>
            <w:r w:rsidRPr="009311E9">
              <w:t>0,95</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povrch tlumící náraz:</w:t>
            </w:r>
          </w:p>
        </w:tc>
        <w:tc>
          <w:tcPr>
            <w:tcW w:w="6095" w:type="dxa"/>
          </w:tcPr>
          <w:p w:rsidR="00425669" w:rsidRPr="009311E9" w:rsidRDefault="00425669" w:rsidP="007F4788">
            <w:pPr>
              <w:tabs>
                <w:tab w:val="left" w:pos="993"/>
              </w:tabs>
              <w:spacing w:line="259" w:lineRule="auto"/>
              <w:ind w:left="175" w:firstLine="142"/>
              <w:jc w:val="both"/>
            </w:pPr>
            <w:r w:rsidRPr="009311E9">
              <w:t>kačírek</w:t>
            </w:r>
          </w:p>
        </w:tc>
      </w:tr>
      <w:tr w:rsidR="00425669" w:rsidRPr="009311E9" w:rsidTr="0082766E">
        <w:tc>
          <w:tcPr>
            <w:tcW w:w="2235" w:type="dxa"/>
          </w:tcPr>
          <w:p w:rsidR="00425669" w:rsidRPr="009311E9" w:rsidRDefault="00425669" w:rsidP="007F4788">
            <w:pPr>
              <w:tabs>
                <w:tab w:val="left" w:pos="993"/>
              </w:tabs>
              <w:spacing w:line="259" w:lineRule="auto"/>
              <w:ind w:firstLine="142"/>
              <w:jc w:val="both"/>
            </w:pPr>
            <w:r w:rsidRPr="009311E9">
              <w:t>věková skupina:</w:t>
            </w:r>
          </w:p>
        </w:tc>
        <w:tc>
          <w:tcPr>
            <w:tcW w:w="6095" w:type="dxa"/>
          </w:tcPr>
          <w:p w:rsidR="00425669" w:rsidRPr="009311E9" w:rsidRDefault="00425669" w:rsidP="007F4788">
            <w:pPr>
              <w:tabs>
                <w:tab w:val="left" w:pos="993"/>
              </w:tabs>
              <w:spacing w:line="259" w:lineRule="auto"/>
              <w:ind w:left="175" w:firstLine="142"/>
              <w:jc w:val="both"/>
            </w:pPr>
            <w:r w:rsidRPr="009311E9">
              <w:t>3+</w:t>
            </w:r>
          </w:p>
        </w:tc>
      </w:tr>
    </w:tbl>
    <w:p w:rsidR="007E0537" w:rsidRPr="00EC3782" w:rsidRDefault="007E0537" w:rsidP="007E0537">
      <w:pPr>
        <w:tabs>
          <w:tab w:val="left" w:pos="993"/>
        </w:tabs>
        <w:jc w:val="both"/>
        <w:rPr>
          <w:rFonts w:cs="Arial"/>
          <w:sz w:val="16"/>
          <w:szCs w:val="16"/>
          <w:shd w:val="clear" w:color="auto" w:fill="FFFFFF"/>
        </w:rPr>
      </w:pPr>
      <w:r w:rsidRPr="00EC3782">
        <w:rPr>
          <w:rFonts w:cs="Arial"/>
          <w:sz w:val="16"/>
          <w:szCs w:val="16"/>
          <w:shd w:val="clear" w:color="auto" w:fill="FFFFFF"/>
        </w:rPr>
        <w:t>* max. tolerance změny rozměrů +- 10%</w:t>
      </w:r>
    </w:p>
    <w:p w:rsidR="004F2F1D" w:rsidRPr="009311E9" w:rsidRDefault="004F2F1D" w:rsidP="007F4788">
      <w:pPr>
        <w:tabs>
          <w:tab w:val="left" w:pos="993"/>
        </w:tabs>
        <w:ind w:firstLine="142"/>
        <w:jc w:val="both"/>
        <w:rPr>
          <w:rFonts w:cs="Tahoma"/>
          <w:iCs/>
          <w:noProof/>
          <w:lang w:eastAsia="cs-CZ"/>
        </w:rPr>
      </w:pPr>
    </w:p>
    <w:p w:rsidR="00425669" w:rsidRPr="009311E9" w:rsidRDefault="004F2F1D" w:rsidP="007F4788">
      <w:pPr>
        <w:tabs>
          <w:tab w:val="left" w:pos="993"/>
        </w:tabs>
        <w:ind w:firstLine="142"/>
        <w:jc w:val="both"/>
        <w:rPr>
          <w:rFonts w:cs="Tahoma"/>
          <w:iCs/>
        </w:rPr>
      </w:pPr>
      <w:r w:rsidRPr="009311E9">
        <w:rPr>
          <w:rFonts w:cs="Tahoma"/>
          <w:iCs/>
          <w:noProof/>
          <w:lang w:eastAsia="cs-CZ"/>
        </w:rPr>
        <w:drawing>
          <wp:inline distT="0" distB="0" distL="0" distR="0">
            <wp:extent cx="2231169" cy="1245569"/>
            <wp:effectExtent l="19050" t="0" r="0" b="0"/>
            <wp:docPr id="1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2233700" cy="1246982"/>
                    </a:xfrm>
                    <a:prstGeom prst="rect">
                      <a:avLst/>
                    </a:prstGeom>
                    <a:noFill/>
                    <a:ln w="9525">
                      <a:noFill/>
                      <a:miter lim="800000"/>
                      <a:headEnd/>
                      <a:tailEnd/>
                    </a:ln>
                  </pic:spPr>
                </pic:pic>
              </a:graphicData>
            </a:graphic>
          </wp:inline>
        </w:drawing>
      </w:r>
      <w:r w:rsidRPr="009311E9">
        <w:t xml:space="preserve"> ilustrační foto</w:t>
      </w:r>
    </w:p>
    <w:p w:rsidR="00425669" w:rsidRPr="009311E9" w:rsidRDefault="00425669" w:rsidP="007F4788">
      <w:pPr>
        <w:pStyle w:val="Nadpis2"/>
        <w:ind w:firstLine="142"/>
      </w:pPr>
      <w:bookmarkStart w:id="44" w:name="_Toc412436601"/>
      <w:bookmarkEnd w:id="0"/>
      <w:r w:rsidRPr="009311E9">
        <w:t>Vegetační úpravy</w:t>
      </w:r>
      <w:bookmarkEnd w:id="44"/>
    </w:p>
    <w:p w:rsidR="00433EC8" w:rsidRPr="009311E9" w:rsidRDefault="00433EC8" w:rsidP="007F4788">
      <w:pPr>
        <w:pStyle w:val="Nadpis3"/>
        <w:tabs>
          <w:tab w:val="left" w:pos="993"/>
        </w:tabs>
        <w:ind w:firstLine="142"/>
      </w:pPr>
      <w:bookmarkStart w:id="45" w:name="_Toc395029534"/>
      <w:bookmarkStart w:id="46" w:name="_Toc412436602"/>
      <w:r w:rsidRPr="009311E9">
        <w:t>Jemné terénní úpravy</w:t>
      </w:r>
      <w:bookmarkEnd w:id="45"/>
      <w:bookmarkEnd w:id="46"/>
      <w:r w:rsidRPr="009311E9">
        <w:t xml:space="preserve"> </w:t>
      </w:r>
    </w:p>
    <w:p w:rsidR="00433EC8" w:rsidRPr="009311E9" w:rsidRDefault="00433EC8" w:rsidP="007F4788">
      <w:pPr>
        <w:tabs>
          <w:tab w:val="left" w:pos="993"/>
        </w:tabs>
        <w:ind w:firstLine="142"/>
        <w:jc w:val="both"/>
        <w:rPr>
          <w:rFonts w:eastAsiaTheme="majorEastAsia"/>
        </w:rPr>
      </w:pPr>
      <w:r w:rsidRPr="009311E9">
        <w:rPr>
          <w:rFonts w:eastAsiaTheme="majorEastAsia"/>
        </w:rPr>
        <w:t xml:space="preserve">Příprava vegetačního profilu bude zahájena odstraněním starého trávníku postřikem, který bude proveden ve dvou opakováních s třítýdenním odstupem. V průběhu zpracování vegetační vrstvy budou odstraněny zbytky organické hmoty, kamenné části o průměru větším než 5cm či případný stavební materiál. Následně bude, v případě změny současné nivelety, nejprve provedena úprava navazujícího terénu. </w:t>
      </w:r>
    </w:p>
    <w:p w:rsidR="00433EC8" w:rsidRPr="009311E9" w:rsidRDefault="00433EC8" w:rsidP="007F4788">
      <w:pPr>
        <w:tabs>
          <w:tab w:val="left" w:pos="993"/>
        </w:tabs>
        <w:ind w:firstLine="142"/>
        <w:jc w:val="both"/>
        <w:rPr>
          <w:rFonts w:eastAsiaTheme="majorEastAsia"/>
        </w:rPr>
      </w:pPr>
      <w:r w:rsidRPr="009311E9">
        <w:rPr>
          <w:rFonts w:eastAsiaTheme="majorEastAsia"/>
        </w:rPr>
        <w:t xml:space="preserve">Terén na dalších plochách určených k zatravnění bude srovnán v závislosti na kořenových zónách stávajících dřevin. V místech větších terénních depresí bude terén srovnán. </w:t>
      </w:r>
    </w:p>
    <w:p w:rsidR="00433EC8" w:rsidRPr="009311E9" w:rsidRDefault="00433EC8" w:rsidP="007F4788">
      <w:pPr>
        <w:tabs>
          <w:tab w:val="left" w:pos="993"/>
        </w:tabs>
        <w:ind w:firstLine="142"/>
        <w:jc w:val="both"/>
        <w:rPr>
          <w:rFonts w:eastAsiaTheme="majorEastAsia"/>
          <w:iCs/>
        </w:rPr>
      </w:pPr>
      <w:r w:rsidRPr="009311E9">
        <w:rPr>
          <w:rFonts w:eastAsiaTheme="majorEastAsia"/>
          <w:iCs/>
        </w:rPr>
        <w:t xml:space="preserve">Pro založení vegetační vrstvy v kořenových zónách stromů bude plocha šetrně nakypřena maximálně do hloubky 5 cm, popřípadě překryta vrstvou substrátu do 10 cm z důvodu zamezení poškození kořenového systému (kořenového vlášení). </w:t>
      </w:r>
    </w:p>
    <w:p w:rsidR="00433EC8" w:rsidRPr="009311E9" w:rsidRDefault="00433EC8" w:rsidP="007F4788">
      <w:pPr>
        <w:tabs>
          <w:tab w:val="left" w:pos="993"/>
        </w:tabs>
        <w:ind w:firstLine="142"/>
        <w:jc w:val="both"/>
        <w:rPr>
          <w:rFonts w:eastAsiaTheme="majorEastAsia"/>
          <w:iCs/>
        </w:rPr>
      </w:pPr>
      <w:r w:rsidRPr="009311E9">
        <w:rPr>
          <w:rFonts w:eastAsiaTheme="majorEastAsia"/>
          <w:iCs/>
        </w:rPr>
        <w:lastRenderedPageBreak/>
        <w:t>V místech mimo kořenové zóny stávajících dřevin bude vegetační vrstva nakypřena do 10-20 cm dle typu vegetačního prvku. Přesné vymezení kořenové zóny bude provedeno při kontrolních dnech autorem PD.</w:t>
      </w:r>
    </w:p>
    <w:p w:rsidR="00433EC8" w:rsidRPr="009311E9" w:rsidRDefault="00433EC8" w:rsidP="007F4788">
      <w:pPr>
        <w:tabs>
          <w:tab w:val="left" w:pos="993"/>
        </w:tabs>
        <w:ind w:firstLine="142"/>
        <w:jc w:val="both"/>
        <w:rPr>
          <w:rFonts w:eastAsiaTheme="majorEastAsia"/>
          <w:iCs/>
        </w:rPr>
      </w:pPr>
      <w:r w:rsidRPr="009311E9">
        <w:rPr>
          <w:rFonts w:eastAsiaTheme="majorEastAsia"/>
          <w:iCs/>
        </w:rPr>
        <w:t>Pracovní úkony:</w:t>
      </w:r>
    </w:p>
    <w:p w:rsidR="00433EC8" w:rsidRPr="009311E9" w:rsidRDefault="00433EC8" w:rsidP="007F4788">
      <w:pPr>
        <w:pStyle w:val="Odstavecseseznamem"/>
        <w:numPr>
          <w:ilvl w:val="0"/>
          <w:numId w:val="28"/>
        </w:numPr>
        <w:tabs>
          <w:tab w:val="left" w:pos="993"/>
        </w:tabs>
        <w:ind w:firstLine="142"/>
        <w:jc w:val="both"/>
        <w:rPr>
          <w:rFonts w:ascii="Arial Narrow" w:eastAsiaTheme="majorEastAsia" w:hAnsi="Arial Narrow"/>
          <w:iCs/>
        </w:rPr>
      </w:pPr>
      <w:r w:rsidRPr="009311E9">
        <w:rPr>
          <w:rFonts w:ascii="Arial Narrow" w:eastAsiaTheme="majorEastAsia" w:hAnsi="Arial Narrow"/>
          <w:iCs/>
        </w:rPr>
        <w:t>plošná úprava terénu -+10 cm</w:t>
      </w:r>
    </w:p>
    <w:p w:rsidR="00433EC8" w:rsidRPr="009311E9" w:rsidRDefault="00433EC8" w:rsidP="007F4788">
      <w:pPr>
        <w:pStyle w:val="Odstavecseseznamem"/>
        <w:numPr>
          <w:ilvl w:val="0"/>
          <w:numId w:val="28"/>
        </w:numPr>
        <w:tabs>
          <w:tab w:val="left" w:pos="993"/>
        </w:tabs>
        <w:ind w:firstLine="142"/>
        <w:jc w:val="both"/>
        <w:rPr>
          <w:rFonts w:ascii="Arial Narrow" w:eastAsiaTheme="majorEastAsia" w:hAnsi="Arial Narrow"/>
          <w:iCs/>
        </w:rPr>
      </w:pPr>
      <w:r w:rsidRPr="009311E9">
        <w:rPr>
          <w:rFonts w:ascii="Arial Narrow" w:eastAsiaTheme="majorEastAsia" w:hAnsi="Arial Narrow"/>
          <w:iCs/>
        </w:rPr>
        <w:t>odstranění kamene sebráním (do 15 kg)</w:t>
      </w:r>
    </w:p>
    <w:p w:rsidR="00433EC8" w:rsidRPr="009311E9" w:rsidRDefault="00433EC8" w:rsidP="007F4788">
      <w:pPr>
        <w:pStyle w:val="Odstavecseseznamem"/>
        <w:numPr>
          <w:ilvl w:val="0"/>
          <w:numId w:val="28"/>
        </w:numPr>
        <w:tabs>
          <w:tab w:val="left" w:pos="993"/>
        </w:tabs>
        <w:ind w:firstLine="142"/>
        <w:jc w:val="both"/>
        <w:rPr>
          <w:rFonts w:ascii="Arial Narrow" w:eastAsiaTheme="majorEastAsia" w:hAnsi="Arial Narrow"/>
          <w:iCs/>
        </w:rPr>
      </w:pPr>
      <w:proofErr w:type="spellStart"/>
      <w:r w:rsidRPr="009311E9">
        <w:rPr>
          <w:rFonts w:ascii="Arial Narrow" w:eastAsiaTheme="majorEastAsia" w:hAnsi="Arial Narrow"/>
          <w:iCs/>
        </w:rPr>
        <w:t>kultivátorování</w:t>
      </w:r>
      <w:proofErr w:type="spellEnd"/>
      <w:r w:rsidRPr="009311E9">
        <w:rPr>
          <w:rFonts w:ascii="Arial Narrow" w:eastAsiaTheme="majorEastAsia" w:hAnsi="Arial Narrow"/>
          <w:iCs/>
        </w:rPr>
        <w:t xml:space="preserve"> 3x</w:t>
      </w:r>
    </w:p>
    <w:p w:rsidR="00433EC8" w:rsidRPr="009311E9" w:rsidRDefault="00433EC8" w:rsidP="007F4788">
      <w:pPr>
        <w:pStyle w:val="Odstavecseseznamem"/>
        <w:numPr>
          <w:ilvl w:val="0"/>
          <w:numId w:val="28"/>
        </w:numPr>
        <w:tabs>
          <w:tab w:val="left" w:pos="993"/>
        </w:tabs>
        <w:ind w:firstLine="142"/>
        <w:jc w:val="both"/>
        <w:rPr>
          <w:rFonts w:ascii="Arial Narrow" w:eastAsiaTheme="majorEastAsia" w:hAnsi="Arial Narrow"/>
          <w:iCs/>
        </w:rPr>
      </w:pPr>
      <w:r w:rsidRPr="009311E9">
        <w:rPr>
          <w:rFonts w:ascii="Arial Narrow" w:eastAsiaTheme="majorEastAsia" w:hAnsi="Arial Narrow"/>
          <w:iCs/>
        </w:rPr>
        <w:t>hrabání 2x</w:t>
      </w:r>
    </w:p>
    <w:p w:rsidR="00433EC8" w:rsidRPr="009311E9" w:rsidRDefault="00433EC8" w:rsidP="007F4788">
      <w:pPr>
        <w:pStyle w:val="Odstavecseseznamem"/>
        <w:numPr>
          <w:ilvl w:val="0"/>
          <w:numId w:val="28"/>
        </w:numPr>
        <w:tabs>
          <w:tab w:val="left" w:pos="993"/>
        </w:tabs>
        <w:ind w:firstLine="142"/>
        <w:jc w:val="both"/>
        <w:rPr>
          <w:rFonts w:ascii="Arial Narrow" w:eastAsiaTheme="majorEastAsia" w:hAnsi="Arial Narrow"/>
          <w:iCs/>
        </w:rPr>
      </w:pPr>
      <w:r w:rsidRPr="009311E9">
        <w:rPr>
          <w:rFonts w:ascii="Arial Narrow" w:eastAsiaTheme="majorEastAsia" w:hAnsi="Arial Narrow"/>
          <w:iCs/>
        </w:rPr>
        <w:t>válení 2x</w:t>
      </w:r>
    </w:p>
    <w:p w:rsidR="00433EC8" w:rsidRPr="009311E9" w:rsidRDefault="00433EC8" w:rsidP="007F4788">
      <w:pPr>
        <w:tabs>
          <w:tab w:val="left" w:pos="993"/>
        </w:tabs>
        <w:ind w:firstLine="142"/>
        <w:jc w:val="both"/>
        <w:rPr>
          <w:rFonts w:eastAsiaTheme="majorEastAsia"/>
          <w:iCs/>
        </w:rPr>
      </w:pPr>
      <w:r w:rsidRPr="009311E9">
        <w:rPr>
          <w:rFonts w:eastAsiaTheme="majorEastAsia"/>
          <w:iCs/>
        </w:rPr>
        <w:t>V průběhu terénních úprav budou plochy trávníku před založením hnojeny granulovaným hnojivem NPK v dávce 15g/m</w:t>
      </w:r>
      <w:r w:rsidRPr="009311E9">
        <w:rPr>
          <w:rFonts w:eastAsiaTheme="majorEastAsia"/>
          <w:iCs/>
          <w:vertAlign w:val="superscript"/>
        </w:rPr>
        <w:t>2</w:t>
      </w:r>
      <w:r w:rsidRPr="009311E9">
        <w:rPr>
          <w:rFonts w:eastAsiaTheme="majorEastAsia"/>
          <w:iCs/>
        </w:rPr>
        <w:t>, hnojivo bude zapraveno do vegetačního profilu (3-5cm).</w:t>
      </w:r>
    </w:p>
    <w:p w:rsidR="00433EC8" w:rsidRPr="009311E9" w:rsidRDefault="00433EC8" w:rsidP="007F4788">
      <w:pPr>
        <w:tabs>
          <w:tab w:val="left" w:pos="993"/>
        </w:tabs>
        <w:ind w:firstLine="142"/>
        <w:jc w:val="both"/>
        <w:rPr>
          <w:rFonts w:eastAsiaTheme="majorEastAsia"/>
          <w:iCs/>
        </w:rPr>
      </w:pPr>
      <w:r w:rsidRPr="009311E9">
        <w:rPr>
          <w:rFonts w:eastAsiaTheme="majorEastAsia"/>
          <w:iCs/>
        </w:rPr>
        <w:t>Ke zpracování vegetační vrstvy bude použit kultivátor s rotačními branami s nastavitelnou výškou záběru.</w:t>
      </w:r>
    </w:p>
    <w:p w:rsidR="00433EC8" w:rsidRPr="009311E9" w:rsidRDefault="00433EC8" w:rsidP="007F4788">
      <w:pPr>
        <w:pStyle w:val="Nadpis3"/>
        <w:tabs>
          <w:tab w:val="left" w:pos="993"/>
        </w:tabs>
        <w:ind w:firstLine="142"/>
      </w:pPr>
      <w:bookmarkStart w:id="47" w:name="_Toc395029535"/>
      <w:bookmarkStart w:id="48" w:name="_Toc412436603"/>
      <w:r w:rsidRPr="009311E9">
        <w:t>Výsadba stromů</w:t>
      </w:r>
      <w:bookmarkEnd w:id="47"/>
      <w:bookmarkEnd w:id="48"/>
    </w:p>
    <w:p w:rsidR="00433EC8" w:rsidRPr="009311E9" w:rsidRDefault="00433EC8" w:rsidP="007F4788">
      <w:pPr>
        <w:tabs>
          <w:tab w:val="left" w:pos="993"/>
        </w:tabs>
        <w:ind w:firstLine="142"/>
        <w:jc w:val="both"/>
      </w:pPr>
      <w:r w:rsidRPr="009311E9">
        <w:t>Výsadby dřevin budou realizovány na stávajícím rostlém terénu.</w:t>
      </w:r>
      <w:r w:rsidRPr="009311E9">
        <w:rPr>
          <w:rFonts w:eastAsia="Calibri"/>
        </w:rPr>
        <w:t xml:space="preserve"> </w:t>
      </w:r>
      <w:r w:rsidR="00C647CB" w:rsidRPr="009311E9">
        <w:rPr>
          <w:rFonts w:eastAsia="Calibri"/>
        </w:rPr>
        <w:t xml:space="preserve">Vysazovány budou </w:t>
      </w:r>
      <w:proofErr w:type="spellStart"/>
      <w:r w:rsidR="00C647CB" w:rsidRPr="009311E9">
        <w:rPr>
          <w:rFonts w:eastAsia="Calibri"/>
        </w:rPr>
        <w:t>kontejnerované</w:t>
      </w:r>
      <w:proofErr w:type="spellEnd"/>
      <w:r w:rsidR="00C647CB" w:rsidRPr="009311E9">
        <w:rPr>
          <w:rFonts w:eastAsia="Calibri"/>
        </w:rPr>
        <w:t xml:space="preserve"> nebo výpěstky pěstované v systému </w:t>
      </w:r>
      <w:proofErr w:type="spellStart"/>
      <w:r w:rsidR="00C647CB" w:rsidRPr="009311E9">
        <w:rPr>
          <w:rFonts w:eastAsia="Calibri"/>
        </w:rPr>
        <w:t>Airpot</w:t>
      </w:r>
      <w:proofErr w:type="spellEnd"/>
      <w:r w:rsidR="00C647CB" w:rsidRPr="009311E9">
        <w:rPr>
          <w:rFonts w:eastAsia="Calibri"/>
        </w:rPr>
        <w:t xml:space="preserve">. </w:t>
      </w:r>
      <w:r w:rsidR="00C647CB" w:rsidRPr="009311E9">
        <w:t xml:space="preserve">Termín výsadby </w:t>
      </w:r>
      <w:proofErr w:type="spellStart"/>
      <w:r w:rsidR="00C647CB" w:rsidRPr="009311E9">
        <w:t>kontejnerovaných</w:t>
      </w:r>
      <w:proofErr w:type="spellEnd"/>
      <w:r w:rsidR="00C647CB" w:rsidRPr="009311E9">
        <w:t xml:space="preserve"> výpěstků bude březen – listopad (lze až do zámrazu). </w:t>
      </w:r>
      <w:r w:rsidRPr="009311E9">
        <w:t xml:space="preserve"> Výpěstky stromů budou stromy 3x přesazované. Listnaté budou mít korunu nasazenou min. 2m nad zemí. Po vytýčení výsadeb stromů bude zahájeno s výkopovými prácemi. Výsadba proběhne s 50%ní  výměnou stávající zeminy. </w:t>
      </w:r>
      <w:r w:rsidRPr="009311E9">
        <w:rPr>
          <w:rFonts w:eastAsiaTheme="majorEastAsia"/>
        </w:rPr>
        <w:t xml:space="preserve">Při hloubení jam se vytěžená zemina v případě kontaminace naloží na dopravní prostředek a odveze na skládku. Výsadba stromů bude prováděná po provedení jemných terénních úprav. </w:t>
      </w:r>
    </w:p>
    <w:p w:rsidR="00433EC8" w:rsidRPr="009311E9" w:rsidRDefault="00433EC8" w:rsidP="007F4788">
      <w:pPr>
        <w:tabs>
          <w:tab w:val="left" w:pos="993"/>
        </w:tabs>
        <w:ind w:right="23" w:firstLine="142"/>
        <w:jc w:val="both"/>
        <w:rPr>
          <w:rFonts w:eastAsiaTheme="majorEastAsia"/>
        </w:rPr>
      </w:pPr>
      <w:r w:rsidRPr="009311E9">
        <w:t>V dolní části výsadbové jámy (cca 1/3) bude použita stávající provzdušněná zemina. Ve svrchní části jámy pak bude použit substrát složený z 50% stávající zeminy, 30% písku</w:t>
      </w:r>
      <w:r w:rsidR="00C647CB" w:rsidRPr="009311E9">
        <w:t xml:space="preserve"> fr 2/4 </w:t>
      </w:r>
      <w:r w:rsidRPr="009311E9">
        <w:t xml:space="preserve"> 1 strom/0,2t </w:t>
      </w:r>
      <w:r w:rsidRPr="009311E9">
        <w:rPr>
          <w:rFonts w:eastAsiaTheme="majorEastAsia"/>
        </w:rPr>
        <w:t>(objemová hmotnost 1m</w:t>
      </w:r>
      <w:r w:rsidRPr="009311E9">
        <w:rPr>
          <w:rFonts w:eastAsiaTheme="majorEastAsia"/>
          <w:vertAlign w:val="superscript"/>
        </w:rPr>
        <w:t xml:space="preserve">3 </w:t>
      </w:r>
      <w:r w:rsidRPr="009311E9">
        <w:rPr>
          <w:rFonts w:eastAsiaTheme="majorEastAsia"/>
        </w:rPr>
        <w:t>= 2 t)</w:t>
      </w:r>
      <w:r w:rsidRPr="009311E9">
        <w:t xml:space="preserve"> a 20% zahradnického kompostu 1 strom/0,06t </w:t>
      </w:r>
      <w:r w:rsidRPr="009311E9">
        <w:rPr>
          <w:rFonts w:eastAsiaTheme="majorEastAsia"/>
        </w:rPr>
        <w:t>(objemová hmotnost 1m</w:t>
      </w:r>
      <w:r w:rsidRPr="009311E9">
        <w:rPr>
          <w:rFonts w:eastAsiaTheme="majorEastAsia"/>
          <w:vertAlign w:val="superscript"/>
        </w:rPr>
        <w:t xml:space="preserve">3 </w:t>
      </w:r>
      <w:r w:rsidRPr="009311E9">
        <w:rPr>
          <w:rFonts w:eastAsiaTheme="majorEastAsia"/>
        </w:rPr>
        <w:t>= 500-600 kg)</w:t>
      </w:r>
      <w:r w:rsidRPr="009311E9">
        <w:t xml:space="preserve">, který bude namíchán v průběhu výkopů jámy střídavým mísením navržených komponentů. Popřípadě bude substrát vyroben v míchačce. </w:t>
      </w:r>
      <w:r w:rsidRPr="009311E9">
        <w:rPr>
          <w:rFonts w:eastAsiaTheme="majorEastAsia"/>
        </w:rPr>
        <w:t>Při výsadbě je nutné dbát na možnosti zpracovatelnosti půdy podle platné ČSN. Ke každému výpěstku bude aplikováno 6 ks pomalu se uvolňujícího tabletového hnojiva.</w:t>
      </w:r>
    </w:p>
    <w:p w:rsidR="00433EC8" w:rsidRPr="009311E9" w:rsidRDefault="00433EC8" w:rsidP="007F4788">
      <w:pPr>
        <w:tabs>
          <w:tab w:val="left" w:pos="993"/>
        </w:tabs>
        <w:ind w:firstLine="142"/>
        <w:jc w:val="both"/>
        <w:rPr>
          <w:rFonts w:eastAsiaTheme="majorEastAsia"/>
        </w:rPr>
      </w:pPr>
      <w:r w:rsidRPr="009311E9">
        <w:rPr>
          <w:rFonts w:eastAsiaTheme="majorEastAsia"/>
        </w:rPr>
        <w:t>Optimální navrhovaná jáma by v daném případě měla mít velikost minimálně 1,5 násobku zemního balu konkrétní dřeviny. Hloubka výsadby musí být také přizpůsobena velikosti kořenového balu. Dřeviny se vysazují tak hluboko, jak rostly na předchozím stanovišti. To znamená, že úroveň horní části balu musí být po výsadbě v jedné rovině s okolním terénem. Před samotnou výsadbou bude do jámy nalitá voda o objemu 30 l a po zasáknutí může být započato s výsadbou. Před samotnou výsadbou musí být proveden komparativní řez, popřípadě v kombinaci s řezem výchovným v případě, že bude nutný.</w:t>
      </w:r>
    </w:p>
    <w:p w:rsidR="00433EC8" w:rsidRPr="009311E9" w:rsidRDefault="00433EC8" w:rsidP="007F4788">
      <w:pPr>
        <w:tabs>
          <w:tab w:val="left" w:pos="993"/>
        </w:tabs>
        <w:ind w:firstLine="142"/>
        <w:jc w:val="both"/>
        <w:rPr>
          <w:rFonts w:eastAsiaTheme="majorEastAsia"/>
        </w:rPr>
      </w:pPr>
      <w:r w:rsidRPr="009311E9">
        <w:rPr>
          <w:rFonts w:eastAsiaTheme="majorEastAsia"/>
        </w:rPr>
        <w:t xml:space="preserve">Výsadba navrhovaných dřevin by měla probíhat ihned po vykopání jámy. U kořenového balu je nutno při výsadbě rozvázat uzly či rozstřihnout obalový materiál na vrchní straně balu a uvolnit úvazek na kořenovém krčku. Po vložení kořenového balu do výsadbové jámy budou před zasypáním zatlučené kotvící kůly a dále bude následovat dosypání půdy po jednotlivých vrstvách o mocnosti 10 - 15 cm a postupně utužována, aby nedocházelo k jejímu pozdějšímu sesedání a tím i k narušení kořenového systému vysázených stromů. K balu bude pak uloženo po 15 tabletách pomalu působícího hnojiva podle návodu výrobce, z něhož se budou postupně uvolňovat živiny nutné pro růst stromu. Před výsadbou popřípadě po výsadbě se kmen listnatého stromu obalí dvojitou vrstvou jutového pásu, který jej ochrání před případným poškozením. </w:t>
      </w:r>
    </w:p>
    <w:p w:rsidR="00433EC8" w:rsidRPr="009311E9" w:rsidRDefault="00433EC8" w:rsidP="007F4788">
      <w:pPr>
        <w:tabs>
          <w:tab w:val="left" w:pos="993"/>
        </w:tabs>
        <w:ind w:firstLine="142"/>
        <w:jc w:val="both"/>
        <w:rPr>
          <w:rFonts w:eastAsiaTheme="majorEastAsia"/>
        </w:rPr>
      </w:pPr>
      <w:r w:rsidRPr="009311E9">
        <w:rPr>
          <w:rFonts w:eastAsiaTheme="majorEastAsia"/>
        </w:rPr>
        <w:t xml:space="preserve">Po té bude zhotovena závlahová mísa, která bude </w:t>
      </w:r>
      <w:proofErr w:type="spellStart"/>
      <w:r w:rsidRPr="009311E9">
        <w:rPr>
          <w:rFonts w:eastAsiaTheme="majorEastAsia"/>
        </w:rPr>
        <w:t>zamulčována</w:t>
      </w:r>
      <w:proofErr w:type="spellEnd"/>
      <w:r w:rsidRPr="009311E9">
        <w:rPr>
          <w:rFonts w:eastAsiaTheme="majorEastAsia"/>
        </w:rPr>
        <w:t xml:space="preserve">. U každého stromu bude </w:t>
      </w:r>
      <w:proofErr w:type="spellStart"/>
      <w:r w:rsidRPr="009311E9">
        <w:rPr>
          <w:rFonts w:eastAsiaTheme="majorEastAsia"/>
        </w:rPr>
        <w:t>zamulčována</w:t>
      </w:r>
      <w:proofErr w:type="spellEnd"/>
      <w:r w:rsidRPr="009311E9">
        <w:rPr>
          <w:rFonts w:eastAsiaTheme="majorEastAsia"/>
        </w:rPr>
        <w:t xml:space="preserve"> plocha v rozsahu 1 m</w:t>
      </w:r>
      <w:r w:rsidRPr="009311E9">
        <w:rPr>
          <w:rFonts w:eastAsiaTheme="majorEastAsia"/>
          <w:vertAlign w:val="superscript"/>
        </w:rPr>
        <w:t>2</w:t>
      </w:r>
      <w:r w:rsidRPr="009311E9">
        <w:rPr>
          <w:rFonts w:eastAsiaTheme="majorEastAsia"/>
        </w:rPr>
        <w:t>. Mulčování se provede tak, že se na záhon kolem stromu v ploše 1 m</w:t>
      </w:r>
      <w:r w:rsidRPr="009311E9">
        <w:rPr>
          <w:rFonts w:eastAsiaTheme="majorEastAsia"/>
          <w:vertAlign w:val="superscript"/>
        </w:rPr>
        <w:t>2</w:t>
      </w:r>
      <w:r w:rsidRPr="009311E9">
        <w:rPr>
          <w:rFonts w:eastAsiaTheme="majorEastAsia"/>
        </w:rPr>
        <w:t xml:space="preserve"> (zálivkovou mísu, která bude zhotovena předem) rozprostře 15 cm silná vrstva smrkové drcené loupané borky frakce 0-800 mm (objemová hmotnost 1m</w:t>
      </w:r>
      <w:r w:rsidRPr="009311E9">
        <w:rPr>
          <w:rFonts w:eastAsiaTheme="majorEastAsia"/>
          <w:vertAlign w:val="superscript"/>
        </w:rPr>
        <w:t xml:space="preserve">3 </w:t>
      </w:r>
      <w:r w:rsidRPr="009311E9">
        <w:rPr>
          <w:rFonts w:eastAsiaTheme="majorEastAsia"/>
        </w:rPr>
        <w:t xml:space="preserve">= 300-500 kg). Okraj závlahové mísy bude minimálně 10 cm vysoký. Ve výkazu výměr jsou započteny záhony stromů jen u solitérně vysazovaných stromů. U stromů umístěných v záhonech keřů, je plocha záhonů stromů součástí keřového záhonu. </w:t>
      </w:r>
    </w:p>
    <w:p w:rsidR="00433EC8" w:rsidRPr="009311E9" w:rsidRDefault="00433EC8" w:rsidP="007F4788">
      <w:pPr>
        <w:tabs>
          <w:tab w:val="left" w:pos="993"/>
        </w:tabs>
        <w:ind w:firstLine="142"/>
        <w:jc w:val="both"/>
        <w:rPr>
          <w:rFonts w:eastAsiaTheme="majorEastAsia"/>
        </w:rPr>
      </w:pPr>
      <w:r w:rsidRPr="009311E9">
        <w:rPr>
          <w:rFonts w:eastAsiaTheme="majorEastAsia"/>
        </w:rPr>
        <w:t>Kotvící kůly budou z frézovaných a oloupaných kůlů s korunkou a špicí o průměru 6 cm a dél</w:t>
      </w:r>
      <w:r w:rsidRPr="009311E9">
        <w:rPr>
          <w:rFonts w:eastAsiaTheme="majorEastAsia"/>
        </w:rPr>
        <w:softHyphen/>
        <w:t xml:space="preserve">ce takové, aby konce kůlů dosahovaly nejméně 25 cm a nejvýše 10 cm pod místo nasazení koruny. Ke každému listnatému stromu dáváme vždy 3 kusy kůlů o délce 3m . Po jejich zatlučení musí být případné roztřepené či jinak </w:t>
      </w:r>
      <w:r w:rsidRPr="009311E9">
        <w:rPr>
          <w:rFonts w:eastAsiaTheme="majorEastAsia"/>
        </w:rPr>
        <w:lastRenderedPageBreak/>
        <w:t>poškozené vrcholky začištěny. Po výsadbě budou v horní části (3ks) kůly a v dolní části (6ks) spojeny příčkami z půlené frézované kulatiny o průměru 7 cm a délce 60 cm. U jehličnatých stromů bude ke kotvení použit 1 kůl o délce 3m, který bude k výpěstku usazen šikmo. K jednotlivým kotvícím kůlům bude kmen stromu připevněn vyvazovacím popruhem o šířce 3 cm. Úvazek však nesmí být příčinou odření kůry nebo jejího zaškrcení a musí být současně zajištěn proti posunutí. Úvazek musí být vyvázán v podobě osmičky nebo pomocí úvazků ve formě copu. Životnost kůlů a veškerého dalšího použitého upevňovacího materiálu musí být nejméně 4 roky.</w:t>
      </w:r>
    </w:p>
    <w:p w:rsidR="00433EC8" w:rsidRPr="009311E9" w:rsidRDefault="00433EC8" w:rsidP="007F4788">
      <w:pPr>
        <w:tabs>
          <w:tab w:val="left" w:pos="993"/>
        </w:tabs>
        <w:ind w:firstLine="142"/>
        <w:jc w:val="both"/>
        <w:rPr>
          <w:rFonts w:eastAsiaTheme="majorEastAsia"/>
        </w:rPr>
      </w:pPr>
      <w:r w:rsidRPr="009311E9">
        <w:rPr>
          <w:rFonts w:eastAsiaTheme="majorEastAsia"/>
        </w:rPr>
        <w:t>V průběhu růstu je nutné úvazky kontrolovat, aby následně nebyly příčinou poškození kmene a tím i celého stromu.</w:t>
      </w:r>
    </w:p>
    <w:p w:rsidR="00433EC8" w:rsidRPr="009311E9" w:rsidRDefault="00433EC8" w:rsidP="007F4788">
      <w:pPr>
        <w:tabs>
          <w:tab w:val="left" w:pos="993"/>
        </w:tabs>
        <w:ind w:firstLine="142"/>
        <w:jc w:val="both"/>
        <w:rPr>
          <w:rFonts w:eastAsiaTheme="majorEastAsia"/>
        </w:rPr>
      </w:pPr>
      <w:r w:rsidRPr="009311E9">
        <w:rPr>
          <w:rFonts w:eastAsiaTheme="majorEastAsia"/>
        </w:rPr>
        <w:t xml:space="preserve">Po výsadbě musí ihned následovat zálivka. V rámci založení vegetačního prvku je počítáno se třemi dávkami o objemu 50l. Zálivka se pak musí v průběhu vegetačního období opakovat minimálně jedenkrát měsíčně, 7 – 8 x do roka a v případě suchého počasí podle potřeby i vícekrát. </w:t>
      </w:r>
    </w:p>
    <w:p w:rsidR="00433EC8" w:rsidRPr="009311E9" w:rsidRDefault="00433EC8" w:rsidP="007F4788">
      <w:pPr>
        <w:pStyle w:val="Nadpis3"/>
        <w:tabs>
          <w:tab w:val="left" w:pos="993"/>
        </w:tabs>
        <w:ind w:firstLine="142"/>
      </w:pPr>
      <w:bookmarkStart w:id="49" w:name="_Toc412436604"/>
      <w:r w:rsidRPr="009311E9">
        <w:t>Výsadba keřů v místech kořenové zóny stávajících stromů</w:t>
      </w:r>
      <w:bookmarkEnd w:id="49"/>
    </w:p>
    <w:p w:rsidR="00433EC8" w:rsidRPr="009311E9" w:rsidRDefault="00433EC8" w:rsidP="007F4788">
      <w:pPr>
        <w:tabs>
          <w:tab w:val="left" w:pos="993"/>
        </w:tabs>
        <w:ind w:firstLine="142"/>
        <w:jc w:val="both"/>
        <w:rPr>
          <w:rFonts w:eastAsiaTheme="majorEastAsia"/>
        </w:rPr>
      </w:pPr>
      <w:r w:rsidRPr="009311E9">
        <w:t xml:space="preserve">Po vytýčení ploch budou založené záhony pro výsadbu. </w:t>
      </w:r>
      <w:r w:rsidRPr="009311E9">
        <w:rPr>
          <w:rFonts w:eastAsiaTheme="majorEastAsia"/>
        </w:rPr>
        <w:t>Svrchní vegetační vrstva pro výsadbu keřů bude nakypřena v místech kořenové zóny do hloubky 5-8 cm. V průběhu zpracování vegetační vrstvy bude rovnoměrně v ploše rozprostřen kompost o mocnosti cca 2 cm (objemová hmotnost 1m</w:t>
      </w:r>
      <w:r w:rsidRPr="009311E9">
        <w:rPr>
          <w:rFonts w:eastAsiaTheme="majorEastAsia"/>
          <w:vertAlign w:val="superscript"/>
        </w:rPr>
        <w:t xml:space="preserve">3 </w:t>
      </w:r>
      <w:r w:rsidRPr="009311E9">
        <w:rPr>
          <w:rFonts w:eastAsiaTheme="majorEastAsia"/>
        </w:rPr>
        <w:t xml:space="preserve">= 500-600 kg) a ten bude následně do profilu zapraven. </w:t>
      </w:r>
      <w:r w:rsidRPr="009311E9">
        <w:t xml:space="preserve">Okraj všech záhonů bude zapuštěn o 5 cm oproti trávníkovým a zpevněným plochám z důvodu </w:t>
      </w:r>
      <w:proofErr w:type="spellStart"/>
      <w:r w:rsidRPr="009311E9">
        <w:t>mulčovací</w:t>
      </w:r>
      <w:proofErr w:type="spellEnd"/>
      <w:r w:rsidRPr="009311E9">
        <w:t xml:space="preserve"> vrstvy. </w:t>
      </w:r>
      <w:proofErr w:type="spellStart"/>
      <w:r w:rsidRPr="009311E9">
        <w:t>Mulčovací</w:t>
      </w:r>
      <w:proofErr w:type="spellEnd"/>
      <w:r w:rsidRPr="009311E9">
        <w:t xml:space="preserve"> borka nesmí přepadat přes okraj záhonu.</w:t>
      </w:r>
    </w:p>
    <w:p w:rsidR="00433EC8" w:rsidRPr="009311E9" w:rsidRDefault="00433EC8" w:rsidP="007F4788">
      <w:pPr>
        <w:pStyle w:val="Prosttext"/>
        <w:widowControl/>
        <w:tabs>
          <w:tab w:val="left" w:pos="993"/>
        </w:tabs>
        <w:ind w:firstLine="142"/>
        <w:jc w:val="both"/>
        <w:rPr>
          <w:rFonts w:ascii="Arial Narrow" w:eastAsiaTheme="majorEastAsia" w:hAnsi="Arial Narrow"/>
          <w:sz w:val="22"/>
          <w:szCs w:val="22"/>
        </w:rPr>
      </w:pPr>
      <w:r w:rsidRPr="009311E9">
        <w:rPr>
          <w:rFonts w:ascii="Arial Narrow" w:hAnsi="Arial Narrow"/>
          <w:sz w:val="22"/>
          <w:szCs w:val="22"/>
        </w:rPr>
        <w:t>Po úpravě terénu budou na záhony rozmístěny do trojsponu výpěstky keřů dle stanoveného množství kusů na m</w:t>
      </w:r>
      <w:r w:rsidRPr="009311E9">
        <w:rPr>
          <w:rFonts w:ascii="Arial Narrow" w:hAnsi="Arial Narrow"/>
          <w:sz w:val="22"/>
          <w:szCs w:val="22"/>
          <w:vertAlign w:val="superscript"/>
        </w:rPr>
        <w:t>2</w:t>
      </w:r>
      <w:r w:rsidRPr="009311E9">
        <w:rPr>
          <w:rFonts w:ascii="Arial Narrow" w:hAnsi="Arial Narrow"/>
          <w:sz w:val="22"/>
          <w:szCs w:val="22"/>
        </w:rPr>
        <w:t xml:space="preserve"> (viz. </w:t>
      </w:r>
      <w:r w:rsidR="00C647CB" w:rsidRPr="009311E9">
        <w:rPr>
          <w:rFonts w:ascii="Arial Narrow" w:hAnsi="Arial Narrow" w:cs="Arial"/>
          <w:sz w:val="22"/>
          <w:szCs w:val="22"/>
        </w:rPr>
        <w:t>Seznam navrhovaných rostlin k výsadbě</w:t>
      </w:r>
      <w:r w:rsidRPr="009311E9">
        <w:rPr>
          <w:rFonts w:ascii="Arial Narrow" w:hAnsi="Arial Narrow"/>
          <w:sz w:val="22"/>
          <w:szCs w:val="22"/>
        </w:rPr>
        <w:t xml:space="preserve">). </w:t>
      </w:r>
      <w:r w:rsidRPr="009311E9">
        <w:rPr>
          <w:rFonts w:ascii="Arial Narrow" w:eastAsiaTheme="majorEastAsia" w:hAnsi="Arial Narrow"/>
          <w:sz w:val="22"/>
          <w:szCs w:val="22"/>
        </w:rPr>
        <w:t xml:space="preserve">Výsadby keřů budou probíhat do jamek 1,5 násobku velikosti kontejneru. Při výsadbě bude postupováno velice opatrně. Nesmí dojít k přetržení kořenů o průměru větším než 3 cm.  </w:t>
      </w:r>
      <w:r w:rsidRPr="009311E9">
        <w:rPr>
          <w:rFonts w:ascii="Arial Narrow" w:hAnsi="Arial Narrow"/>
          <w:sz w:val="22"/>
          <w:szCs w:val="22"/>
        </w:rPr>
        <w:t>V případě, že nebude v místě možné nakypřit stávající půdní profil, bude svrchní vrstva mírně narušena a překryta kvalitní zeminou o mocnosti do 10 cm. Do tohoto souvrství bude pak následovat samotná výsadba.</w:t>
      </w:r>
      <w:r w:rsidRPr="009311E9">
        <w:rPr>
          <w:rFonts w:ascii="Arial Narrow" w:eastAsiaTheme="majorEastAsia" w:hAnsi="Arial Narrow"/>
          <w:sz w:val="22"/>
          <w:szCs w:val="22"/>
        </w:rPr>
        <w:t xml:space="preserve"> </w:t>
      </w:r>
    </w:p>
    <w:p w:rsidR="00433EC8" w:rsidRPr="009311E9" w:rsidRDefault="00433EC8" w:rsidP="007F4788">
      <w:pPr>
        <w:tabs>
          <w:tab w:val="left" w:pos="993"/>
        </w:tabs>
        <w:ind w:firstLine="142"/>
        <w:jc w:val="both"/>
        <w:rPr>
          <w:rFonts w:eastAsiaTheme="majorEastAsia"/>
        </w:rPr>
      </w:pPr>
      <w:r w:rsidRPr="009311E9">
        <w:rPr>
          <w:rFonts w:eastAsiaTheme="majorEastAsia"/>
        </w:rPr>
        <w:t>Ke každé sazenici budou aplikovány 2 tablety pomalu působícího hnojiva. Po výsadbě bude provedeno mulčování smrkovou drcenou loupanou borkou frakce 0-</w:t>
      </w:r>
      <w:r w:rsidR="00C647CB" w:rsidRPr="009311E9">
        <w:rPr>
          <w:rFonts w:eastAsiaTheme="majorEastAsia"/>
        </w:rPr>
        <w:t>8</w:t>
      </w:r>
      <w:r w:rsidRPr="009311E9">
        <w:rPr>
          <w:rFonts w:eastAsiaTheme="majorEastAsia"/>
        </w:rPr>
        <w:t>0 mm (objemová hmotnost 1m</w:t>
      </w:r>
      <w:r w:rsidRPr="009311E9">
        <w:rPr>
          <w:rFonts w:eastAsiaTheme="majorEastAsia"/>
          <w:vertAlign w:val="superscript"/>
        </w:rPr>
        <w:t xml:space="preserve">3 </w:t>
      </w:r>
      <w:r w:rsidRPr="009311E9">
        <w:rPr>
          <w:rFonts w:eastAsiaTheme="majorEastAsia"/>
        </w:rPr>
        <w:t>= 300-500 kg) ve vrstvě 10 cm a následně budou rostliny zality v dávce 20 l/m</w:t>
      </w:r>
      <w:r w:rsidRPr="009311E9">
        <w:rPr>
          <w:rFonts w:eastAsiaTheme="majorEastAsia"/>
          <w:vertAlign w:val="superscript"/>
        </w:rPr>
        <w:t>2</w:t>
      </w:r>
      <w:r w:rsidRPr="009311E9">
        <w:rPr>
          <w:rFonts w:eastAsiaTheme="majorEastAsia"/>
        </w:rPr>
        <w:t xml:space="preserve">. </w:t>
      </w:r>
      <w:proofErr w:type="spellStart"/>
      <w:r w:rsidRPr="009311E9">
        <w:rPr>
          <w:rFonts w:eastAsiaTheme="majorEastAsia"/>
        </w:rPr>
        <w:t>Zamulčované</w:t>
      </w:r>
      <w:proofErr w:type="spellEnd"/>
      <w:r w:rsidRPr="009311E9">
        <w:rPr>
          <w:rFonts w:eastAsiaTheme="majorEastAsia"/>
        </w:rPr>
        <w:t xml:space="preserve"> okraje záhonů budou v jedné výškové úrovni s okolním terénem či obrubníkem. V rámci založení keřových záhonů je počítáno se třemi dávkami o objemu jedné dávky 20 l/m</w:t>
      </w:r>
      <w:r w:rsidRPr="009311E9">
        <w:rPr>
          <w:rFonts w:eastAsiaTheme="majorEastAsia"/>
          <w:vertAlign w:val="superscript"/>
        </w:rPr>
        <w:t>2</w:t>
      </w:r>
      <w:r w:rsidRPr="009311E9">
        <w:rPr>
          <w:rFonts w:eastAsiaTheme="majorEastAsia"/>
        </w:rPr>
        <w:t>. Zálivka bude probíhat dle aktuálních klimatických podmínek. V průběhu či na konci výsadby bude u keřů proveden komparativní řez, odstranění uschlých části dřeviny a v případě nutnosti také výchovný řez.</w:t>
      </w:r>
    </w:p>
    <w:p w:rsidR="00433EC8" w:rsidRPr="009311E9" w:rsidRDefault="00433EC8" w:rsidP="007F4788">
      <w:pPr>
        <w:pStyle w:val="Nadpis3"/>
        <w:tabs>
          <w:tab w:val="left" w:pos="993"/>
        </w:tabs>
        <w:ind w:firstLine="142"/>
      </w:pPr>
      <w:bookmarkStart w:id="50" w:name="_Toc412436605"/>
      <w:r w:rsidRPr="009311E9">
        <w:t>Výsadba keřů v místech mimo kořenovou zónu stávajících stromů</w:t>
      </w:r>
      <w:bookmarkEnd w:id="50"/>
    </w:p>
    <w:p w:rsidR="00433EC8" w:rsidRPr="009311E9" w:rsidRDefault="00433EC8" w:rsidP="007F4788">
      <w:pPr>
        <w:tabs>
          <w:tab w:val="left" w:pos="993"/>
        </w:tabs>
        <w:ind w:firstLine="142"/>
        <w:jc w:val="both"/>
        <w:rPr>
          <w:rFonts w:eastAsiaTheme="majorEastAsia"/>
        </w:rPr>
      </w:pPr>
      <w:r w:rsidRPr="009311E9">
        <w:t>V místech založení záhonů pro výsadbu keřů mimo kořenovou zónu bude stávající vegetační vrstva nakypřena do hloubky 15 cm. Jinak bude v</w:t>
      </w:r>
      <w:r w:rsidRPr="009311E9">
        <w:rPr>
          <w:rFonts w:eastAsiaTheme="majorEastAsia"/>
        </w:rPr>
        <w:t>ýsadba keřů probíhat stejně, jak je popsáno výše (Výsadba keřů v místech kořenové zóny stávajících stromů).</w:t>
      </w:r>
    </w:p>
    <w:p w:rsidR="00433EC8" w:rsidRPr="009311E9" w:rsidRDefault="00433EC8" w:rsidP="007F4788">
      <w:pPr>
        <w:pStyle w:val="Nadpis3"/>
        <w:tabs>
          <w:tab w:val="left" w:pos="993"/>
        </w:tabs>
        <w:ind w:firstLine="142"/>
      </w:pPr>
      <w:bookmarkStart w:id="51" w:name="_Toc412436606"/>
      <w:r w:rsidRPr="009311E9">
        <w:t>Výsadba trvalek</w:t>
      </w:r>
      <w:bookmarkEnd w:id="51"/>
    </w:p>
    <w:p w:rsidR="00433EC8" w:rsidRDefault="00433EC8" w:rsidP="007F4788">
      <w:pPr>
        <w:tabs>
          <w:tab w:val="left" w:pos="993"/>
        </w:tabs>
        <w:ind w:firstLine="142"/>
        <w:jc w:val="both"/>
        <w:rPr>
          <w:rFonts w:eastAsiaTheme="majorEastAsia"/>
        </w:rPr>
      </w:pPr>
      <w:r w:rsidRPr="009311E9">
        <w:t>Po zhotovení záhonu budou na záhony rozmístěny do trojsponu sazenice trvalek</w:t>
      </w:r>
      <w:r w:rsidR="00C647CB" w:rsidRPr="009311E9">
        <w:t>. Rozmístění rostlin bude konzultováno s autorem PD v průběhu stavby. Budou vysazované trvalky kód 1-21</w:t>
      </w:r>
      <w:r w:rsidRPr="009311E9">
        <w:t xml:space="preserve"> </w:t>
      </w:r>
      <w:r w:rsidR="00C647CB" w:rsidRPr="009311E9">
        <w:t xml:space="preserve">(viz. </w:t>
      </w:r>
      <w:r w:rsidR="00C647CB" w:rsidRPr="009311E9">
        <w:rPr>
          <w:rFonts w:cs="Arial"/>
        </w:rPr>
        <w:t>Seznam navrhovaných rostlin k výsadbě</w:t>
      </w:r>
      <w:r w:rsidR="00C647CB" w:rsidRPr="009311E9">
        <w:t xml:space="preserve">). </w:t>
      </w:r>
      <w:r w:rsidRPr="009311E9">
        <w:rPr>
          <w:rFonts w:eastAsiaTheme="majorEastAsia"/>
        </w:rPr>
        <w:t>Výsadby trvalek budou probíhat do jamek 1,5 násobku velikosti kontejneru. Ke každé sazenici budou aplikovány 2 tablety pomalu působícího hnojiva. Po výsadbě bude provedeno mulčování kačírkem ve vrstvě cca 7 cm a následně budou rostliny zality v dávce 20 l/m</w:t>
      </w:r>
      <w:r w:rsidRPr="009311E9">
        <w:rPr>
          <w:rFonts w:eastAsiaTheme="majorEastAsia"/>
          <w:vertAlign w:val="superscript"/>
        </w:rPr>
        <w:t>2</w:t>
      </w:r>
      <w:r w:rsidRPr="009311E9">
        <w:rPr>
          <w:rFonts w:eastAsiaTheme="majorEastAsia"/>
        </w:rPr>
        <w:t xml:space="preserve">. </w:t>
      </w:r>
      <w:proofErr w:type="spellStart"/>
      <w:r w:rsidRPr="009311E9">
        <w:t>Mulčovací</w:t>
      </w:r>
      <w:proofErr w:type="spellEnd"/>
      <w:r w:rsidRPr="009311E9">
        <w:t xml:space="preserve"> kačírek nesmí přepadat přes okraj záhonu. </w:t>
      </w:r>
      <w:r w:rsidRPr="009311E9">
        <w:rPr>
          <w:rFonts w:eastAsiaTheme="majorEastAsia"/>
        </w:rPr>
        <w:t>V rámci založení trvalkových záhonů je počítáno se třemi dávkami zálivky o objemu jedné dávky 20 l/m</w:t>
      </w:r>
      <w:r w:rsidRPr="009311E9">
        <w:rPr>
          <w:rFonts w:eastAsiaTheme="majorEastAsia"/>
          <w:vertAlign w:val="superscript"/>
        </w:rPr>
        <w:t>2</w:t>
      </w:r>
      <w:r w:rsidRPr="009311E9">
        <w:rPr>
          <w:rFonts w:eastAsiaTheme="majorEastAsia"/>
        </w:rPr>
        <w:t xml:space="preserve">. Zálivka bude probíhat dle aktuálních klimatických podmínek. Po výsadbě proběhne </w:t>
      </w:r>
      <w:proofErr w:type="spellStart"/>
      <w:r w:rsidRPr="009311E9">
        <w:rPr>
          <w:rFonts w:eastAsiaTheme="majorEastAsia"/>
        </w:rPr>
        <w:t>povýsadbová</w:t>
      </w:r>
      <w:proofErr w:type="spellEnd"/>
      <w:r w:rsidRPr="009311E9">
        <w:rPr>
          <w:rFonts w:eastAsiaTheme="majorEastAsia"/>
        </w:rPr>
        <w:t xml:space="preserve"> péče (odstranění suchých části, atd.) </w:t>
      </w:r>
    </w:p>
    <w:p w:rsidR="000E185F" w:rsidRDefault="000E185F" w:rsidP="007F4788">
      <w:pPr>
        <w:tabs>
          <w:tab w:val="left" w:pos="993"/>
        </w:tabs>
        <w:ind w:firstLine="142"/>
        <w:jc w:val="both"/>
        <w:rPr>
          <w:rFonts w:eastAsiaTheme="majorEastAsia"/>
        </w:rPr>
      </w:pPr>
    </w:p>
    <w:p w:rsidR="000E185F" w:rsidRPr="009311E9" w:rsidRDefault="000E185F" w:rsidP="007F4788">
      <w:pPr>
        <w:tabs>
          <w:tab w:val="left" w:pos="993"/>
        </w:tabs>
        <w:ind w:firstLine="142"/>
        <w:jc w:val="both"/>
        <w:rPr>
          <w:rFonts w:eastAsiaTheme="majorEastAsia"/>
        </w:rPr>
      </w:pPr>
    </w:p>
    <w:p w:rsidR="004F2F1D" w:rsidRPr="009311E9" w:rsidRDefault="00433EC8" w:rsidP="007F4788">
      <w:pPr>
        <w:pStyle w:val="Nadpis3"/>
        <w:tabs>
          <w:tab w:val="left" w:pos="993"/>
        </w:tabs>
        <w:ind w:firstLine="142"/>
      </w:pPr>
      <w:bookmarkStart w:id="52" w:name="_Toc412436607"/>
      <w:r w:rsidRPr="009311E9">
        <w:lastRenderedPageBreak/>
        <w:t>Seznam navrhovaných rostlin k výsadbě</w:t>
      </w:r>
      <w:bookmarkEnd w:id="52"/>
    </w:p>
    <w:tbl>
      <w:tblPr>
        <w:tblW w:w="9085" w:type="dxa"/>
        <w:tblInd w:w="57" w:type="dxa"/>
        <w:tblCellMar>
          <w:left w:w="70" w:type="dxa"/>
          <w:right w:w="70" w:type="dxa"/>
        </w:tblCellMar>
        <w:tblLook w:val="04A0"/>
      </w:tblPr>
      <w:tblGrid>
        <w:gridCol w:w="520"/>
        <w:gridCol w:w="3604"/>
        <w:gridCol w:w="2835"/>
        <w:gridCol w:w="1418"/>
        <w:gridCol w:w="708"/>
      </w:tblGrid>
      <w:tr w:rsidR="00B7356F" w:rsidRPr="00B7356F" w:rsidTr="00B7356F">
        <w:trPr>
          <w:trHeight w:val="540"/>
        </w:trPr>
        <w:tc>
          <w:tcPr>
            <w:tcW w:w="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jc w:val="center"/>
              <w:rPr>
                <w:rFonts w:eastAsia="Times New Roman"/>
                <w:sz w:val="20"/>
                <w:szCs w:val="20"/>
                <w:lang w:eastAsia="cs-CZ"/>
              </w:rPr>
            </w:pPr>
            <w:r w:rsidRPr="00B7356F">
              <w:rPr>
                <w:rFonts w:eastAsia="Times New Roman"/>
                <w:sz w:val="20"/>
                <w:szCs w:val="20"/>
                <w:lang w:eastAsia="cs-CZ"/>
              </w:rPr>
              <w:t>Kód</w:t>
            </w:r>
          </w:p>
        </w:tc>
        <w:tc>
          <w:tcPr>
            <w:tcW w:w="3604" w:type="dxa"/>
            <w:tcBorders>
              <w:top w:val="single" w:sz="4" w:space="0" w:color="auto"/>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jc w:val="center"/>
              <w:rPr>
                <w:rFonts w:eastAsia="Times New Roman"/>
                <w:sz w:val="20"/>
                <w:szCs w:val="20"/>
                <w:lang w:eastAsia="cs-CZ"/>
              </w:rPr>
            </w:pPr>
            <w:r w:rsidRPr="00B7356F">
              <w:rPr>
                <w:rFonts w:eastAsia="Times New Roman"/>
                <w:sz w:val="20"/>
                <w:szCs w:val="20"/>
                <w:lang w:eastAsia="cs-CZ"/>
              </w:rPr>
              <w:t>Latinský název</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jc w:val="center"/>
              <w:rPr>
                <w:rFonts w:eastAsia="Times New Roman"/>
                <w:color w:val="000000"/>
                <w:sz w:val="20"/>
                <w:szCs w:val="20"/>
                <w:lang w:eastAsia="cs-CZ"/>
              </w:rPr>
            </w:pPr>
            <w:r w:rsidRPr="00B7356F">
              <w:rPr>
                <w:rFonts w:eastAsia="Times New Roman"/>
                <w:color w:val="000000"/>
                <w:sz w:val="20"/>
                <w:szCs w:val="20"/>
                <w:lang w:eastAsia="cs-CZ"/>
              </w:rPr>
              <w:t>Český název</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Specifikace</w:t>
            </w:r>
          </w:p>
        </w:tc>
        <w:tc>
          <w:tcPr>
            <w:tcW w:w="708" w:type="dxa"/>
            <w:tcBorders>
              <w:top w:val="single" w:sz="4" w:space="0" w:color="auto"/>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jc w:val="right"/>
              <w:rPr>
                <w:rFonts w:eastAsia="Times New Roman"/>
                <w:sz w:val="20"/>
                <w:szCs w:val="20"/>
                <w:lang w:eastAsia="cs-CZ"/>
              </w:rPr>
            </w:pPr>
            <w:r w:rsidRPr="00B7356F">
              <w:rPr>
                <w:rFonts w:eastAsia="Times New Roman"/>
                <w:sz w:val="20"/>
                <w:szCs w:val="20"/>
                <w:lang w:eastAsia="cs-CZ"/>
              </w:rPr>
              <w:t>Počet ks</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Carpinus</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betulus</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habr obecný</w:t>
            </w:r>
          </w:p>
        </w:tc>
        <w:tc>
          <w:tcPr>
            <w:tcW w:w="1418" w:type="dxa"/>
            <w:tcBorders>
              <w:top w:val="nil"/>
              <w:left w:val="nil"/>
              <w:bottom w:val="single" w:sz="4" w:space="0" w:color="auto"/>
              <w:right w:val="single" w:sz="4" w:space="0" w:color="auto"/>
            </w:tcBorders>
            <w:shd w:val="clear" w:color="auto" w:fill="auto"/>
            <w:noWrap/>
            <w:vAlign w:val="center"/>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12-14</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Acer</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campestre</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javor babyka</w:t>
            </w:r>
          </w:p>
        </w:tc>
        <w:tc>
          <w:tcPr>
            <w:tcW w:w="1418" w:type="dxa"/>
            <w:tcBorders>
              <w:top w:val="nil"/>
              <w:left w:val="nil"/>
              <w:bottom w:val="single" w:sz="4" w:space="0" w:color="auto"/>
              <w:right w:val="single" w:sz="4" w:space="0" w:color="auto"/>
            </w:tcBorders>
            <w:shd w:val="clear" w:color="auto" w:fill="auto"/>
            <w:noWrap/>
            <w:vAlign w:val="center"/>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12-15</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3</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Pinus</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sylvestris</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borovice lesní</w:t>
            </w:r>
          </w:p>
        </w:tc>
        <w:tc>
          <w:tcPr>
            <w:tcW w:w="1418" w:type="dxa"/>
            <w:tcBorders>
              <w:top w:val="nil"/>
              <w:left w:val="nil"/>
              <w:bottom w:val="single" w:sz="4" w:space="0" w:color="auto"/>
              <w:right w:val="single" w:sz="4" w:space="0" w:color="auto"/>
            </w:tcBorders>
            <w:shd w:val="clear" w:color="auto" w:fill="auto"/>
            <w:noWrap/>
            <w:vAlign w:val="center"/>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175-200</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4</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Carpinus</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betulus</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habr obecný</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40-60,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2l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100</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5</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Kerria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japonica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Pleniflora</w:t>
            </w:r>
            <w:proofErr w:type="spellEnd"/>
            <w:r w:rsidRPr="00B7356F">
              <w:rPr>
                <w:rFonts w:eastAsia="Times New Roman"/>
                <w:color w:val="000000"/>
                <w:sz w:val="20"/>
                <w:szCs w:val="20"/>
                <w:lang w:eastAsia="cs-CZ"/>
              </w:rPr>
              <w:t>´</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zákula japonská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30-40,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6</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Forsythia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ovata</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zlatice vejčitá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30-40,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41</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7</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Hydrangea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macrophylla</w:t>
            </w:r>
            <w:proofErr w:type="spellEnd"/>
            <w:r w:rsidRPr="00B7356F">
              <w:rPr>
                <w:rFonts w:eastAsia="Times New Roman"/>
                <w:color w:val="000000"/>
                <w:sz w:val="20"/>
                <w:szCs w:val="20"/>
                <w:lang w:eastAsia="cs-CZ"/>
              </w:rPr>
              <w:t xml:space="preserve"> 'Bouquet Rose'</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hortenzie velkolistá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30-40,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8</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Cornus</w:t>
            </w:r>
            <w:proofErr w:type="spellEnd"/>
            <w:r w:rsidRPr="00B7356F">
              <w:rPr>
                <w:rFonts w:eastAsia="Times New Roman"/>
                <w:color w:val="000000"/>
                <w:sz w:val="20"/>
                <w:szCs w:val="20"/>
                <w:lang w:eastAsia="cs-CZ"/>
              </w:rPr>
              <w:t xml:space="preserve"> alba</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svída bílá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40-60,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2l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26</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9</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Philadelphus</w:t>
            </w:r>
            <w:proofErr w:type="spellEnd"/>
            <w:r w:rsidRPr="00B7356F">
              <w:rPr>
                <w:rFonts w:eastAsia="Times New Roman"/>
                <w:color w:val="000000"/>
                <w:sz w:val="20"/>
                <w:szCs w:val="20"/>
                <w:lang w:eastAsia="cs-CZ"/>
              </w:rPr>
              <w:t xml:space="preserve"> x </w:t>
            </w:r>
            <w:proofErr w:type="spellStart"/>
            <w:r w:rsidRPr="00B7356F">
              <w:rPr>
                <w:rFonts w:eastAsia="Times New Roman"/>
                <w:color w:val="000000"/>
                <w:sz w:val="20"/>
                <w:szCs w:val="20"/>
                <w:lang w:eastAsia="cs-CZ"/>
              </w:rPr>
              <w:t>virginalis</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pustoryl panenský</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30-40,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10</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Physocarpus</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opulifolius</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Luteus</w:t>
            </w:r>
            <w:proofErr w:type="spellEnd"/>
            <w:r w:rsidRPr="00B7356F">
              <w:rPr>
                <w:rFonts w:eastAsia="Times New Roman"/>
                <w:color w:val="000000"/>
                <w:sz w:val="20"/>
                <w:szCs w:val="20"/>
                <w:lang w:eastAsia="cs-CZ"/>
              </w:rPr>
              <w:t>'</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tavola kalinolistá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30-40,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11</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Spiraea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betulifolia</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 xml:space="preserve">tavolník </w:t>
            </w:r>
            <w:proofErr w:type="spellStart"/>
            <w:r w:rsidRPr="00B7356F">
              <w:rPr>
                <w:rFonts w:eastAsia="Times New Roman"/>
                <w:color w:val="000000"/>
                <w:sz w:val="20"/>
                <w:szCs w:val="20"/>
                <w:lang w:eastAsia="cs-CZ"/>
              </w:rPr>
              <w:t>březolistý</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20-30, ko1,5l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22</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12</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Buddleja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davidii</w:t>
            </w:r>
            <w:proofErr w:type="spellEnd"/>
            <w:r w:rsidRPr="00B7356F">
              <w:rPr>
                <w:rFonts w:eastAsia="Times New Roman"/>
                <w:color w:val="000000"/>
                <w:sz w:val="20"/>
                <w:szCs w:val="20"/>
                <w:lang w:eastAsia="cs-CZ"/>
              </w:rPr>
              <w:t xml:space="preserve"> (směs kultivarů)</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komule</w:t>
            </w:r>
            <w:proofErr w:type="spellEnd"/>
            <w:r w:rsidRPr="00B7356F">
              <w:rPr>
                <w:rFonts w:eastAsia="Times New Roman"/>
                <w:color w:val="000000"/>
                <w:sz w:val="20"/>
                <w:szCs w:val="20"/>
                <w:lang w:eastAsia="cs-CZ"/>
              </w:rPr>
              <w:t xml:space="preserve"> Davidova</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 xml:space="preserve">30-40, </w:t>
            </w: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1,5l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10</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13</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 xml:space="preserve">Achillea </w:t>
            </w:r>
            <w:proofErr w:type="spellStart"/>
            <w:r w:rsidRPr="00B7356F">
              <w:rPr>
                <w:rFonts w:eastAsia="Times New Roman"/>
                <w:color w:val="000000"/>
                <w:sz w:val="20"/>
                <w:szCs w:val="20"/>
                <w:lang w:eastAsia="cs-CZ"/>
              </w:rPr>
              <w:t>millefolium</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Kelway</w:t>
            </w:r>
            <w:proofErr w:type="spellEnd"/>
            <w:r w:rsidRPr="00B7356F">
              <w:rPr>
                <w:rFonts w:eastAsia="Times New Roman"/>
                <w:color w:val="000000"/>
                <w:sz w:val="20"/>
                <w:szCs w:val="20"/>
                <w:lang w:eastAsia="cs-CZ"/>
              </w:rPr>
              <w:t>´</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řebříček obecný</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7</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14</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Echinacea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purpurea</w:t>
            </w:r>
            <w:proofErr w:type="spellEnd"/>
            <w:r w:rsidRPr="00B7356F">
              <w:rPr>
                <w:rFonts w:eastAsia="Times New Roman"/>
                <w:color w:val="000000"/>
                <w:sz w:val="20"/>
                <w:szCs w:val="20"/>
                <w:lang w:eastAsia="cs-CZ"/>
              </w:rPr>
              <w:t xml:space="preserve"> ´Alba´</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třapatka nachová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15</w:t>
            </w:r>
          </w:p>
        </w:tc>
        <w:tc>
          <w:tcPr>
            <w:tcW w:w="3604" w:type="dxa"/>
            <w:tcBorders>
              <w:top w:val="nil"/>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Echinacea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purpurea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Magnus</w:t>
            </w:r>
            <w:proofErr w:type="spellEnd"/>
            <w:r w:rsidRPr="00B7356F">
              <w:rPr>
                <w:rFonts w:eastAsia="Times New Roman"/>
                <w:color w:val="000000"/>
                <w:sz w:val="20"/>
                <w:szCs w:val="20"/>
                <w:lang w:eastAsia="cs-CZ"/>
              </w:rPr>
              <w:t>´</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třapatka nachová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16</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Helianthemum</w:t>
            </w:r>
            <w:proofErr w:type="spellEnd"/>
            <w:r w:rsidRPr="00B7356F">
              <w:rPr>
                <w:rFonts w:eastAsia="Times New Roman"/>
                <w:color w:val="000000"/>
                <w:sz w:val="20"/>
                <w:szCs w:val="20"/>
                <w:lang w:eastAsia="cs-CZ"/>
              </w:rPr>
              <w:t xml:space="preserve"> hybride</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 xml:space="preserve">devaterník </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30</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17</w:t>
            </w:r>
          </w:p>
        </w:tc>
        <w:tc>
          <w:tcPr>
            <w:tcW w:w="3604"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Liatris</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spicata</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šuškarda klasnatá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5</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18</w:t>
            </w:r>
          </w:p>
        </w:tc>
        <w:tc>
          <w:tcPr>
            <w:tcW w:w="3604" w:type="dxa"/>
            <w:tcBorders>
              <w:top w:val="nil"/>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Salvie</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nemorosa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Rügel</w:t>
            </w:r>
            <w:proofErr w:type="spellEnd"/>
            <w:r w:rsidRPr="00B7356F">
              <w:rPr>
                <w:rFonts w:eastAsia="Times New Roman"/>
                <w:color w:val="000000"/>
                <w:sz w:val="20"/>
                <w:szCs w:val="20"/>
                <w:lang w:eastAsia="cs-CZ"/>
              </w:rPr>
              <w:t>´</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šalvěj hajní</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7</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19</w:t>
            </w:r>
          </w:p>
        </w:tc>
        <w:tc>
          <w:tcPr>
            <w:tcW w:w="3604" w:type="dxa"/>
            <w:tcBorders>
              <w:top w:val="nil"/>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Calamagrostis</w:t>
            </w:r>
            <w:proofErr w:type="spellEnd"/>
            <w:r w:rsidRPr="00B7356F">
              <w:rPr>
                <w:rFonts w:eastAsia="Times New Roman"/>
                <w:color w:val="000000"/>
                <w:sz w:val="20"/>
                <w:szCs w:val="20"/>
                <w:lang w:eastAsia="cs-CZ"/>
              </w:rPr>
              <w:t xml:space="preserve"> x </w:t>
            </w:r>
            <w:proofErr w:type="spellStart"/>
            <w:r w:rsidRPr="00B7356F">
              <w:rPr>
                <w:rFonts w:eastAsia="Times New Roman"/>
                <w:color w:val="000000"/>
                <w:sz w:val="20"/>
                <w:szCs w:val="20"/>
                <w:lang w:eastAsia="cs-CZ"/>
              </w:rPr>
              <w:t>acutiflora</w:t>
            </w:r>
            <w:proofErr w:type="spellEnd"/>
            <w:r w:rsidRPr="00B7356F">
              <w:rPr>
                <w:rFonts w:eastAsia="Times New Roman"/>
                <w:color w:val="000000"/>
                <w:sz w:val="20"/>
                <w:szCs w:val="20"/>
                <w:lang w:eastAsia="cs-CZ"/>
              </w:rPr>
              <w:t xml:space="preserve"> ´Karl Foerster´</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třtina</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10</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20</w:t>
            </w:r>
          </w:p>
        </w:tc>
        <w:tc>
          <w:tcPr>
            <w:tcW w:w="3604" w:type="dxa"/>
            <w:tcBorders>
              <w:top w:val="nil"/>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Deschampsia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caespitosa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Palava</w:t>
            </w:r>
            <w:proofErr w:type="spellEnd"/>
            <w:r w:rsidRPr="00B7356F">
              <w:rPr>
                <w:rFonts w:eastAsia="Times New Roman"/>
                <w:color w:val="000000"/>
                <w:sz w:val="20"/>
                <w:szCs w:val="20"/>
                <w:lang w:eastAsia="cs-CZ"/>
              </w:rPr>
              <w:t>´</w:t>
            </w:r>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metlice trsnatá</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20</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21</w:t>
            </w:r>
          </w:p>
        </w:tc>
        <w:tc>
          <w:tcPr>
            <w:tcW w:w="3604" w:type="dxa"/>
            <w:tcBorders>
              <w:top w:val="nil"/>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Molinia</w:t>
            </w:r>
            <w:proofErr w:type="spellEnd"/>
            <w:r w:rsidRPr="00B7356F">
              <w:rPr>
                <w:rFonts w:eastAsia="Times New Roman"/>
                <w:color w:val="000000"/>
                <w:sz w:val="20"/>
                <w:szCs w:val="20"/>
                <w:lang w:eastAsia="cs-CZ"/>
              </w:rPr>
              <w:t xml:space="preserve"> </w:t>
            </w:r>
            <w:proofErr w:type="spellStart"/>
            <w:r w:rsidRPr="00B7356F">
              <w:rPr>
                <w:rFonts w:eastAsia="Times New Roman"/>
                <w:color w:val="000000"/>
                <w:sz w:val="20"/>
                <w:szCs w:val="20"/>
                <w:lang w:eastAsia="cs-CZ"/>
              </w:rPr>
              <w:t>caerulea</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proofErr w:type="spellStart"/>
            <w:r w:rsidRPr="00B7356F">
              <w:rPr>
                <w:rFonts w:eastAsia="Times New Roman"/>
                <w:color w:val="000000"/>
                <w:sz w:val="20"/>
                <w:szCs w:val="20"/>
                <w:lang w:eastAsia="cs-CZ"/>
              </w:rPr>
              <w:t>bezkolenec</w:t>
            </w:r>
            <w:proofErr w:type="spellEnd"/>
            <w:r w:rsidRPr="00B7356F">
              <w:rPr>
                <w:rFonts w:eastAsia="Times New Roman"/>
                <w:color w:val="000000"/>
                <w:sz w:val="20"/>
                <w:szCs w:val="20"/>
                <w:lang w:eastAsia="cs-CZ"/>
              </w:rPr>
              <w:t xml:space="preserve"> modrý</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proofErr w:type="spellStart"/>
            <w:r w:rsidRPr="00B7356F">
              <w:rPr>
                <w:rFonts w:eastAsia="Times New Roman"/>
                <w:sz w:val="20"/>
                <w:szCs w:val="20"/>
                <w:lang w:eastAsia="cs-CZ"/>
              </w:rPr>
              <w:t>ko</w:t>
            </w:r>
            <w:proofErr w:type="spellEnd"/>
            <w:r w:rsidRPr="00B7356F">
              <w:rPr>
                <w:rFonts w:eastAsia="Times New Roman"/>
                <w:sz w:val="20"/>
                <w:szCs w:val="20"/>
                <w:lang w:eastAsia="cs-CZ"/>
              </w:rPr>
              <w:t xml:space="preserve"> 1l</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20</w:t>
            </w:r>
          </w:p>
        </w:tc>
      </w:tr>
      <w:tr w:rsidR="00B7356F" w:rsidRPr="00B7356F" w:rsidTr="00B7356F">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22</w:t>
            </w:r>
          </w:p>
        </w:tc>
        <w:tc>
          <w:tcPr>
            <w:tcW w:w="3604" w:type="dxa"/>
            <w:tcBorders>
              <w:top w:val="nil"/>
              <w:left w:val="nil"/>
              <w:bottom w:val="single" w:sz="4" w:space="0" w:color="auto"/>
              <w:right w:val="single" w:sz="4" w:space="0" w:color="auto"/>
            </w:tcBorders>
            <w:shd w:val="clear" w:color="auto" w:fill="auto"/>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 xml:space="preserve">Vinca </w:t>
            </w:r>
            <w:proofErr w:type="spellStart"/>
            <w:r w:rsidRPr="00B7356F">
              <w:rPr>
                <w:rFonts w:eastAsia="Times New Roman"/>
                <w:color w:val="000000"/>
                <w:sz w:val="20"/>
                <w:szCs w:val="20"/>
                <w:lang w:eastAsia="cs-CZ"/>
              </w:rPr>
              <w:t>minor</w:t>
            </w:r>
            <w:proofErr w:type="spellEnd"/>
          </w:p>
        </w:tc>
        <w:tc>
          <w:tcPr>
            <w:tcW w:w="2835"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color w:val="000000"/>
                <w:sz w:val="20"/>
                <w:szCs w:val="20"/>
                <w:lang w:eastAsia="cs-CZ"/>
              </w:rPr>
            </w:pPr>
            <w:r w:rsidRPr="00B7356F">
              <w:rPr>
                <w:rFonts w:eastAsia="Times New Roman"/>
                <w:color w:val="000000"/>
                <w:sz w:val="20"/>
                <w:szCs w:val="20"/>
                <w:lang w:eastAsia="cs-CZ"/>
              </w:rPr>
              <w:t>barvínek</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sz w:val="20"/>
                <w:szCs w:val="20"/>
                <w:lang w:eastAsia="cs-CZ"/>
              </w:rPr>
            </w:pPr>
            <w:r w:rsidRPr="00B7356F">
              <w:rPr>
                <w:rFonts w:eastAsia="Times New Roman"/>
                <w:sz w:val="20"/>
                <w:szCs w:val="20"/>
                <w:lang w:eastAsia="cs-CZ"/>
              </w:rPr>
              <w:t>k9</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20"/>
                <w:szCs w:val="20"/>
                <w:lang w:eastAsia="cs-CZ"/>
              </w:rPr>
            </w:pPr>
            <w:r w:rsidRPr="00B7356F">
              <w:rPr>
                <w:rFonts w:eastAsia="Times New Roman"/>
                <w:color w:val="000000"/>
                <w:sz w:val="20"/>
                <w:szCs w:val="20"/>
                <w:lang w:eastAsia="cs-CZ"/>
              </w:rPr>
              <w:t>60</w:t>
            </w:r>
          </w:p>
        </w:tc>
      </w:tr>
      <w:tr w:rsidR="00B7356F" w:rsidRPr="00B7356F" w:rsidTr="00B7356F">
        <w:trPr>
          <w:trHeight w:val="300"/>
        </w:trPr>
        <w:tc>
          <w:tcPr>
            <w:tcW w:w="695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b/>
                <w:bCs/>
                <w:sz w:val="20"/>
                <w:szCs w:val="20"/>
                <w:lang w:eastAsia="cs-CZ"/>
              </w:rPr>
            </w:pPr>
            <w:r w:rsidRPr="00B7356F">
              <w:rPr>
                <w:rFonts w:eastAsia="Times New Roman"/>
                <w:b/>
                <w:bCs/>
                <w:sz w:val="20"/>
                <w:szCs w:val="20"/>
                <w:lang w:eastAsia="cs-CZ"/>
              </w:rPr>
              <w:t>Celkem</w:t>
            </w:r>
          </w:p>
        </w:tc>
        <w:tc>
          <w:tcPr>
            <w:tcW w:w="141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rPr>
                <w:rFonts w:eastAsia="Times New Roman"/>
                <w:b/>
                <w:bCs/>
                <w:sz w:val="20"/>
                <w:szCs w:val="20"/>
                <w:lang w:eastAsia="cs-CZ"/>
              </w:rPr>
            </w:pPr>
            <w:r w:rsidRPr="00B7356F">
              <w:rPr>
                <w:rFonts w:eastAsia="Times New Roman"/>
                <w:b/>
                <w:bCs/>
                <w:sz w:val="20"/>
                <w:szCs w:val="20"/>
                <w:lang w:eastAsia="cs-CZ"/>
              </w:rPr>
              <w:t> </w:t>
            </w:r>
          </w:p>
        </w:tc>
        <w:tc>
          <w:tcPr>
            <w:tcW w:w="708" w:type="dxa"/>
            <w:tcBorders>
              <w:top w:val="nil"/>
              <w:left w:val="nil"/>
              <w:bottom w:val="single" w:sz="4" w:space="0" w:color="auto"/>
              <w:right w:val="single" w:sz="4" w:space="0" w:color="auto"/>
            </w:tcBorders>
            <w:shd w:val="clear" w:color="auto" w:fill="auto"/>
            <w:noWrap/>
            <w:vAlign w:val="bottom"/>
            <w:hideMark/>
          </w:tcPr>
          <w:p w:rsidR="00B7356F" w:rsidRPr="00B7356F" w:rsidRDefault="00B7356F" w:rsidP="00B7356F">
            <w:pPr>
              <w:spacing w:after="0" w:line="240" w:lineRule="auto"/>
              <w:jc w:val="right"/>
              <w:rPr>
                <w:rFonts w:eastAsia="Times New Roman"/>
                <w:b/>
                <w:bCs/>
                <w:sz w:val="20"/>
                <w:szCs w:val="20"/>
                <w:lang w:eastAsia="cs-CZ"/>
              </w:rPr>
            </w:pPr>
            <w:r w:rsidRPr="00B7356F">
              <w:rPr>
                <w:rFonts w:eastAsia="Times New Roman"/>
                <w:b/>
                <w:bCs/>
                <w:sz w:val="20"/>
                <w:szCs w:val="20"/>
                <w:lang w:eastAsia="cs-CZ"/>
              </w:rPr>
              <w:t>442</w:t>
            </w:r>
          </w:p>
        </w:tc>
      </w:tr>
      <w:tr w:rsidR="00B7356F" w:rsidRPr="00B7356F" w:rsidTr="00B7356F">
        <w:trPr>
          <w:trHeight w:val="1395"/>
        </w:trPr>
        <w:tc>
          <w:tcPr>
            <w:tcW w:w="520" w:type="dxa"/>
            <w:tcBorders>
              <w:top w:val="nil"/>
              <w:left w:val="nil"/>
              <w:bottom w:val="nil"/>
              <w:right w:val="nil"/>
            </w:tcBorders>
            <w:shd w:val="clear" w:color="auto" w:fill="auto"/>
            <w:noWrap/>
            <w:vAlign w:val="bottom"/>
            <w:hideMark/>
          </w:tcPr>
          <w:p w:rsidR="00B7356F" w:rsidRPr="00B7356F" w:rsidRDefault="00B7356F" w:rsidP="00B7356F">
            <w:pPr>
              <w:spacing w:after="0" w:line="240" w:lineRule="auto"/>
              <w:rPr>
                <w:rFonts w:eastAsia="Times New Roman"/>
                <w:color w:val="000000"/>
                <w:sz w:val="18"/>
                <w:szCs w:val="18"/>
                <w:lang w:eastAsia="cs-CZ"/>
              </w:rPr>
            </w:pPr>
          </w:p>
        </w:tc>
        <w:tc>
          <w:tcPr>
            <w:tcW w:w="6439" w:type="dxa"/>
            <w:gridSpan w:val="2"/>
            <w:tcBorders>
              <w:top w:val="single" w:sz="4" w:space="0" w:color="auto"/>
              <w:left w:val="nil"/>
              <w:bottom w:val="nil"/>
              <w:right w:val="nil"/>
            </w:tcBorders>
            <w:shd w:val="clear" w:color="auto" w:fill="auto"/>
            <w:hideMark/>
          </w:tcPr>
          <w:p w:rsidR="00B7356F" w:rsidRPr="00B7356F" w:rsidRDefault="00B7356F" w:rsidP="00B7356F">
            <w:pPr>
              <w:spacing w:after="0" w:line="240" w:lineRule="auto"/>
              <w:rPr>
                <w:rFonts w:eastAsia="Times New Roman"/>
                <w:sz w:val="18"/>
                <w:szCs w:val="18"/>
                <w:lang w:eastAsia="cs-CZ"/>
              </w:rPr>
            </w:pPr>
            <w:r w:rsidRPr="00B7356F">
              <w:rPr>
                <w:rFonts w:eastAsia="Times New Roman"/>
                <w:sz w:val="18"/>
                <w:szCs w:val="18"/>
                <w:lang w:eastAsia="cs-CZ"/>
              </w:rPr>
              <w:t>Pozn. 40-60, 1,5l - výška výpěstku, objem kontejneru</w:t>
            </w:r>
            <w:r w:rsidRPr="00B7356F">
              <w:rPr>
                <w:rFonts w:eastAsia="Times New Roman"/>
                <w:sz w:val="18"/>
                <w:szCs w:val="18"/>
                <w:lang w:eastAsia="cs-CZ"/>
              </w:rPr>
              <w:br/>
            </w:r>
            <w:proofErr w:type="spellStart"/>
            <w:r w:rsidRPr="00B7356F">
              <w:rPr>
                <w:rFonts w:eastAsia="Times New Roman"/>
                <w:sz w:val="18"/>
                <w:szCs w:val="18"/>
                <w:lang w:eastAsia="cs-CZ"/>
              </w:rPr>
              <w:t>ko</w:t>
            </w:r>
            <w:proofErr w:type="spellEnd"/>
            <w:r w:rsidRPr="00B7356F">
              <w:rPr>
                <w:rFonts w:eastAsia="Times New Roman"/>
                <w:sz w:val="18"/>
                <w:szCs w:val="18"/>
                <w:lang w:eastAsia="cs-CZ"/>
              </w:rPr>
              <w:t>, 175-200 - kontejner, výška dřeviny</w:t>
            </w:r>
            <w:r w:rsidRPr="00B7356F">
              <w:rPr>
                <w:rFonts w:eastAsia="Times New Roman"/>
                <w:sz w:val="18"/>
                <w:szCs w:val="18"/>
                <w:lang w:eastAsia="cs-CZ"/>
              </w:rPr>
              <w:br/>
            </w:r>
            <w:proofErr w:type="spellStart"/>
            <w:r w:rsidRPr="00B7356F">
              <w:rPr>
                <w:rFonts w:eastAsia="Times New Roman"/>
                <w:sz w:val="18"/>
                <w:szCs w:val="18"/>
                <w:lang w:eastAsia="cs-CZ"/>
              </w:rPr>
              <w:t>ko</w:t>
            </w:r>
            <w:proofErr w:type="spellEnd"/>
            <w:r w:rsidRPr="00B7356F">
              <w:rPr>
                <w:rFonts w:eastAsia="Times New Roman"/>
                <w:sz w:val="18"/>
                <w:szCs w:val="18"/>
                <w:lang w:eastAsia="cs-CZ"/>
              </w:rPr>
              <w:t xml:space="preserve">, 12-14 - kontejner, obvod kmínku měřený v 1m </w:t>
            </w:r>
            <w:r w:rsidRPr="00B7356F">
              <w:rPr>
                <w:rFonts w:eastAsia="Times New Roman"/>
                <w:sz w:val="18"/>
                <w:szCs w:val="18"/>
                <w:lang w:eastAsia="cs-CZ"/>
              </w:rPr>
              <w:br/>
              <w:t>stromy budou 3x přesazované, listnaté budou mít korunu nasazenou min. 2m nad zemí</w:t>
            </w:r>
            <w:r w:rsidRPr="00B7356F">
              <w:rPr>
                <w:rFonts w:eastAsia="Times New Roman"/>
                <w:sz w:val="18"/>
                <w:szCs w:val="18"/>
                <w:lang w:eastAsia="cs-CZ"/>
              </w:rPr>
              <w:br/>
              <w:t>k9 - kontejner 9x9x8 cm</w:t>
            </w:r>
          </w:p>
        </w:tc>
        <w:tc>
          <w:tcPr>
            <w:tcW w:w="1418" w:type="dxa"/>
            <w:tcBorders>
              <w:top w:val="nil"/>
              <w:left w:val="nil"/>
              <w:bottom w:val="nil"/>
              <w:right w:val="nil"/>
            </w:tcBorders>
            <w:shd w:val="clear" w:color="auto" w:fill="auto"/>
            <w:noWrap/>
            <w:vAlign w:val="bottom"/>
            <w:hideMark/>
          </w:tcPr>
          <w:p w:rsidR="00B7356F" w:rsidRPr="00B7356F" w:rsidRDefault="00B7356F" w:rsidP="00B7356F">
            <w:pPr>
              <w:spacing w:after="0" w:line="240" w:lineRule="auto"/>
              <w:rPr>
                <w:rFonts w:eastAsia="Times New Roman"/>
                <w:color w:val="000000"/>
                <w:sz w:val="18"/>
                <w:szCs w:val="18"/>
                <w:lang w:eastAsia="cs-CZ"/>
              </w:rPr>
            </w:pPr>
          </w:p>
        </w:tc>
        <w:tc>
          <w:tcPr>
            <w:tcW w:w="708" w:type="dxa"/>
            <w:tcBorders>
              <w:top w:val="nil"/>
              <w:left w:val="nil"/>
              <w:bottom w:val="nil"/>
              <w:right w:val="nil"/>
            </w:tcBorders>
            <w:shd w:val="clear" w:color="auto" w:fill="auto"/>
            <w:noWrap/>
            <w:vAlign w:val="bottom"/>
            <w:hideMark/>
          </w:tcPr>
          <w:p w:rsidR="00B7356F" w:rsidRPr="00B7356F" w:rsidRDefault="00B7356F" w:rsidP="00B7356F">
            <w:pPr>
              <w:spacing w:after="0" w:line="240" w:lineRule="auto"/>
              <w:jc w:val="right"/>
              <w:rPr>
                <w:rFonts w:eastAsia="Times New Roman"/>
                <w:color w:val="000000"/>
                <w:sz w:val="18"/>
                <w:szCs w:val="18"/>
                <w:lang w:eastAsia="cs-CZ"/>
              </w:rPr>
            </w:pPr>
          </w:p>
        </w:tc>
      </w:tr>
    </w:tbl>
    <w:p w:rsidR="009E4F2C" w:rsidRPr="009311E9" w:rsidRDefault="009E4F2C" w:rsidP="007F4788">
      <w:pPr>
        <w:tabs>
          <w:tab w:val="left" w:pos="993"/>
        </w:tabs>
        <w:ind w:firstLine="142"/>
        <w:jc w:val="both"/>
        <w:rPr>
          <w:rFonts w:eastAsiaTheme="majorEastAsia"/>
          <w:sz w:val="20"/>
          <w:szCs w:val="20"/>
        </w:rPr>
      </w:pPr>
      <w:r w:rsidRPr="009311E9">
        <w:rPr>
          <w:rFonts w:eastAsiaTheme="majorEastAsia"/>
          <w:sz w:val="20"/>
          <w:szCs w:val="20"/>
        </w:rPr>
        <w:t xml:space="preserve">Kód uvedený v tabulce odpovídá  druhu a umístění rostliny na </w:t>
      </w:r>
      <w:proofErr w:type="gramStart"/>
      <w:r w:rsidRPr="009311E9">
        <w:rPr>
          <w:rFonts w:eastAsiaTheme="majorEastAsia"/>
          <w:sz w:val="20"/>
          <w:szCs w:val="20"/>
        </w:rPr>
        <w:t>výkrese D.1.1</w:t>
      </w:r>
      <w:proofErr w:type="gramEnd"/>
      <w:r w:rsidRPr="009311E9">
        <w:rPr>
          <w:rFonts w:eastAsiaTheme="majorEastAsia"/>
          <w:sz w:val="20"/>
          <w:szCs w:val="20"/>
        </w:rPr>
        <w:t>.</w:t>
      </w:r>
      <w:r w:rsidR="006059ED" w:rsidRPr="009311E9">
        <w:rPr>
          <w:rFonts w:eastAsiaTheme="majorEastAsia"/>
          <w:sz w:val="20"/>
          <w:szCs w:val="20"/>
        </w:rPr>
        <w:t>b</w:t>
      </w:r>
      <w:r w:rsidRPr="009311E9">
        <w:rPr>
          <w:rFonts w:eastAsiaTheme="majorEastAsia"/>
          <w:sz w:val="20"/>
          <w:szCs w:val="20"/>
        </w:rPr>
        <w:t>).</w:t>
      </w:r>
      <w:r w:rsidR="006059ED" w:rsidRPr="009311E9">
        <w:rPr>
          <w:rFonts w:eastAsiaTheme="majorEastAsia"/>
          <w:sz w:val="20"/>
          <w:szCs w:val="20"/>
        </w:rPr>
        <w:t>7</w:t>
      </w:r>
      <w:r w:rsidRPr="009311E9">
        <w:rPr>
          <w:rFonts w:eastAsiaTheme="majorEastAsia"/>
          <w:sz w:val="20"/>
          <w:szCs w:val="20"/>
        </w:rPr>
        <w:t xml:space="preserve"> </w:t>
      </w:r>
      <w:r w:rsidR="006059ED" w:rsidRPr="009311E9">
        <w:rPr>
          <w:rFonts w:eastAsiaTheme="majorEastAsia"/>
          <w:sz w:val="20"/>
          <w:szCs w:val="20"/>
        </w:rPr>
        <w:t>Osazovací a vytyčovací</w:t>
      </w:r>
      <w:r w:rsidRPr="009311E9">
        <w:rPr>
          <w:rFonts w:eastAsiaTheme="majorEastAsia"/>
          <w:sz w:val="20"/>
          <w:szCs w:val="20"/>
        </w:rPr>
        <w:t xml:space="preserve"> plán</w:t>
      </w:r>
    </w:p>
    <w:p w:rsidR="00433EC8" w:rsidRPr="009311E9" w:rsidRDefault="00433EC8" w:rsidP="007F4788">
      <w:pPr>
        <w:pStyle w:val="Nadpis3"/>
        <w:tabs>
          <w:tab w:val="left" w:pos="993"/>
        </w:tabs>
        <w:ind w:firstLine="142"/>
      </w:pPr>
      <w:bookmarkStart w:id="53" w:name="_Toc395029537"/>
      <w:bookmarkStart w:id="54" w:name="_Toc412436608"/>
      <w:r w:rsidRPr="009311E9">
        <w:t>Založení trávníku</w:t>
      </w:r>
      <w:bookmarkEnd w:id="53"/>
      <w:bookmarkEnd w:id="54"/>
    </w:p>
    <w:p w:rsidR="00433EC8" w:rsidRPr="009311E9" w:rsidRDefault="00573AF7" w:rsidP="007F4788">
      <w:pPr>
        <w:tabs>
          <w:tab w:val="left" w:pos="993"/>
        </w:tabs>
        <w:ind w:firstLine="142"/>
        <w:jc w:val="both"/>
        <w:rPr>
          <w:rFonts w:eastAsiaTheme="majorEastAsia"/>
          <w:iCs/>
        </w:rPr>
      </w:pPr>
      <w:r w:rsidRPr="009311E9">
        <w:rPr>
          <w:rFonts w:eastAsiaTheme="majorEastAsia"/>
          <w:iCs/>
        </w:rPr>
        <w:t xml:space="preserve">Trávník bude založen osetím. </w:t>
      </w:r>
      <w:r w:rsidR="00433EC8" w:rsidRPr="009311E9">
        <w:rPr>
          <w:rFonts w:eastAsiaTheme="majorEastAsia"/>
          <w:iCs/>
        </w:rPr>
        <w:t>Agrotechnický termín pro zakládání trávníku je od poloviny března až do poloviny září. Po základních terénních úpravách bude plocha v případě zhutnění opět nakypřena</w:t>
      </w:r>
      <w:r w:rsidR="00FE531E" w:rsidRPr="009311E9">
        <w:rPr>
          <w:rFonts w:eastAsiaTheme="majorEastAsia"/>
          <w:iCs/>
        </w:rPr>
        <w:t xml:space="preserve"> a srovnána dle </w:t>
      </w:r>
      <w:r w:rsidR="00FE531E" w:rsidRPr="009311E9">
        <w:t>ČSN 83 9031</w:t>
      </w:r>
      <w:r w:rsidR="00433EC8" w:rsidRPr="009311E9">
        <w:rPr>
          <w:rFonts w:eastAsiaTheme="majorEastAsia"/>
          <w:iCs/>
        </w:rPr>
        <w:t xml:space="preserve">. </w:t>
      </w:r>
      <w:r w:rsidR="007274E9" w:rsidRPr="009311E9">
        <w:rPr>
          <w:rFonts w:eastAsiaTheme="majorEastAsia"/>
          <w:iCs/>
        </w:rPr>
        <w:t>Plocha trávníku bude před vlastním založením trávníku nebo při terénních modelacích hnojena granulovaným hnojivem NPK v dávce 15g/m</w:t>
      </w:r>
      <w:r w:rsidR="007274E9" w:rsidRPr="009311E9">
        <w:rPr>
          <w:rFonts w:eastAsiaTheme="majorEastAsia"/>
          <w:iCs/>
          <w:vertAlign w:val="superscript"/>
        </w:rPr>
        <w:t>2</w:t>
      </w:r>
      <w:r w:rsidR="007274E9" w:rsidRPr="009311E9">
        <w:rPr>
          <w:rFonts w:eastAsiaTheme="majorEastAsia"/>
          <w:iCs/>
        </w:rPr>
        <w:t xml:space="preserve">, následně bude hnojivo zapraveno do vegetačního profilu do hloubky max. 30 mm v rámci hrabání. </w:t>
      </w:r>
      <w:r w:rsidR="00FE531E" w:rsidRPr="009311E9">
        <w:rPr>
          <w:rFonts w:eastAsiaTheme="majorEastAsia"/>
          <w:iCs/>
        </w:rPr>
        <w:t>Po prove</w:t>
      </w:r>
      <w:r w:rsidR="007274E9" w:rsidRPr="009311E9">
        <w:rPr>
          <w:rFonts w:eastAsiaTheme="majorEastAsia"/>
          <w:iCs/>
        </w:rPr>
        <w:t xml:space="preserve">dení samotného výsevu bude osetá plocha 2x uválcována zahradním válcem v kolmých na sebe směrech. </w:t>
      </w:r>
      <w:r w:rsidR="00433EC8" w:rsidRPr="009311E9">
        <w:rPr>
          <w:rFonts w:eastAsiaTheme="majorEastAsia"/>
          <w:iCs/>
        </w:rPr>
        <w:t xml:space="preserve"> </w:t>
      </w:r>
    </w:p>
    <w:p w:rsidR="00433EC8" w:rsidRPr="009311E9" w:rsidRDefault="00433EC8" w:rsidP="007F4788">
      <w:pPr>
        <w:tabs>
          <w:tab w:val="left" w:pos="993"/>
        </w:tabs>
        <w:ind w:firstLine="142"/>
        <w:jc w:val="both"/>
        <w:rPr>
          <w:rFonts w:eastAsiaTheme="majorEastAsia"/>
          <w:iCs/>
        </w:rPr>
      </w:pPr>
      <w:r w:rsidRPr="009311E9">
        <w:rPr>
          <w:rFonts w:eastAsiaTheme="majorEastAsia"/>
          <w:iCs/>
        </w:rPr>
        <w:t xml:space="preserve">Na založení trávníku bude použita travní směs tzv. </w:t>
      </w:r>
      <w:proofErr w:type="spellStart"/>
      <w:r w:rsidRPr="009311E9">
        <w:rPr>
          <w:rFonts w:eastAsiaTheme="majorEastAsia"/>
          <w:iCs/>
        </w:rPr>
        <w:t>microclover</w:t>
      </w:r>
      <w:proofErr w:type="spellEnd"/>
      <w:r w:rsidRPr="009311E9">
        <w:rPr>
          <w:rFonts w:eastAsiaTheme="majorEastAsia"/>
          <w:iCs/>
        </w:rPr>
        <w:t xml:space="preserve"> (travní osivo s 3 % hmotnostním podílem drobnolistého jetele plazivého) v množství výsevku 35 g/m</w:t>
      </w:r>
      <w:r w:rsidRPr="009311E9">
        <w:rPr>
          <w:rFonts w:eastAsiaTheme="majorEastAsia"/>
          <w:iCs/>
          <w:vertAlign w:val="superscript"/>
        </w:rPr>
        <w:t>2</w:t>
      </w:r>
      <w:r w:rsidRPr="009311E9">
        <w:rPr>
          <w:rFonts w:eastAsiaTheme="majorEastAsia"/>
          <w:iCs/>
        </w:rPr>
        <w:t xml:space="preserve">. </w:t>
      </w:r>
    </w:p>
    <w:p w:rsidR="00433EC8" w:rsidRPr="009311E9" w:rsidRDefault="00433EC8" w:rsidP="007F4788">
      <w:pPr>
        <w:tabs>
          <w:tab w:val="left" w:pos="993"/>
        </w:tabs>
        <w:ind w:firstLine="142"/>
        <w:jc w:val="both"/>
        <w:rPr>
          <w:rFonts w:eastAsiaTheme="majorEastAsia"/>
          <w:iCs/>
          <w:u w:val="single"/>
        </w:rPr>
      </w:pPr>
      <w:r w:rsidRPr="009311E9">
        <w:rPr>
          <w:rFonts w:eastAsiaTheme="majorEastAsia"/>
          <w:iCs/>
          <w:u w:val="single"/>
        </w:rPr>
        <w:t>druhové složení směsi:</w:t>
      </w:r>
    </w:p>
    <w:p w:rsidR="00433EC8" w:rsidRPr="009311E9" w:rsidRDefault="00433EC8" w:rsidP="007F4788">
      <w:pPr>
        <w:pStyle w:val="Bezmezer"/>
        <w:tabs>
          <w:tab w:val="left" w:pos="993"/>
        </w:tabs>
        <w:ind w:firstLine="142"/>
        <w:jc w:val="both"/>
      </w:pPr>
      <w:r w:rsidRPr="009311E9">
        <w:t>jílek vytrvalý 42%</w:t>
      </w:r>
    </w:p>
    <w:p w:rsidR="00433EC8" w:rsidRPr="009311E9" w:rsidRDefault="00433EC8" w:rsidP="007F4788">
      <w:pPr>
        <w:pStyle w:val="Bezmezer"/>
        <w:tabs>
          <w:tab w:val="left" w:pos="993"/>
        </w:tabs>
        <w:ind w:firstLine="142"/>
        <w:jc w:val="both"/>
      </w:pPr>
      <w:r w:rsidRPr="009311E9">
        <w:t>lipnice hajní 5%</w:t>
      </w:r>
    </w:p>
    <w:p w:rsidR="00433EC8" w:rsidRPr="009311E9" w:rsidRDefault="00433EC8" w:rsidP="007F4788">
      <w:pPr>
        <w:pStyle w:val="Bezmezer"/>
        <w:tabs>
          <w:tab w:val="left" w:pos="993"/>
        </w:tabs>
        <w:ind w:firstLine="142"/>
        <w:jc w:val="both"/>
      </w:pPr>
      <w:r w:rsidRPr="009311E9">
        <w:t>jílek jednoletý 5%</w:t>
      </w:r>
    </w:p>
    <w:p w:rsidR="00433EC8" w:rsidRPr="009311E9" w:rsidRDefault="00433EC8" w:rsidP="007F4788">
      <w:pPr>
        <w:pStyle w:val="Bezmezer"/>
        <w:tabs>
          <w:tab w:val="left" w:pos="993"/>
        </w:tabs>
        <w:ind w:firstLine="142"/>
        <w:jc w:val="both"/>
      </w:pPr>
      <w:r w:rsidRPr="009311E9">
        <w:t>lipnice luční 15%</w:t>
      </w:r>
    </w:p>
    <w:p w:rsidR="00433EC8" w:rsidRPr="009311E9" w:rsidRDefault="00433EC8" w:rsidP="007F4788">
      <w:pPr>
        <w:pStyle w:val="Bezmezer"/>
        <w:tabs>
          <w:tab w:val="left" w:pos="993"/>
        </w:tabs>
        <w:ind w:firstLine="142"/>
        <w:jc w:val="both"/>
      </w:pPr>
      <w:r w:rsidRPr="009311E9">
        <w:lastRenderedPageBreak/>
        <w:t>kostřava červená 30%</w:t>
      </w:r>
    </w:p>
    <w:p w:rsidR="00433EC8" w:rsidRPr="009311E9" w:rsidRDefault="00433EC8" w:rsidP="007F4788">
      <w:pPr>
        <w:pStyle w:val="Bezmezer"/>
        <w:tabs>
          <w:tab w:val="left" w:pos="993"/>
        </w:tabs>
        <w:ind w:firstLine="142"/>
        <w:jc w:val="both"/>
      </w:pPr>
      <w:r w:rsidRPr="009311E9">
        <w:t>jetel plazivý 3%</w:t>
      </w:r>
    </w:p>
    <w:p w:rsidR="00433EC8" w:rsidRPr="009311E9" w:rsidRDefault="00433EC8" w:rsidP="007F4788">
      <w:pPr>
        <w:tabs>
          <w:tab w:val="left" w:pos="993"/>
        </w:tabs>
        <w:ind w:firstLine="142"/>
        <w:jc w:val="both"/>
        <w:rPr>
          <w:rFonts w:eastAsiaTheme="majorEastAsia"/>
          <w:iCs/>
        </w:rPr>
      </w:pPr>
    </w:p>
    <w:p w:rsidR="00433EC8" w:rsidRPr="009311E9" w:rsidRDefault="00433EC8" w:rsidP="007F4788">
      <w:pPr>
        <w:tabs>
          <w:tab w:val="left" w:pos="993"/>
        </w:tabs>
        <w:ind w:firstLine="142"/>
        <w:jc w:val="both"/>
        <w:rPr>
          <w:rFonts w:eastAsiaTheme="majorEastAsia"/>
          <w:iCs/>
        </w:rPr>
      </w:pPr>
      <w:r w:rsidRPr="009311E9">
        <w:rPr>
          <w:rFonts w:eastAsiaTheme="majorEastAsia"/>
          <w:iCs/>
        </w:rPr>
        <w:t xml:space="preserve">Trávník v rámci dokončovací péče bude při nárůstu 10-15 cm jednou pokosen na výšku 6 cm, podruhé na výšku 4 cm. Druhé kosení bude provedeno týden před převzetím. Trávník bude převzat za předpokladu, že plocha trávníku v posečeném stavu je </w:t>
      </w:r>
      <w:proofErr w:type="gramStart"/>
      <w:r w:rsidRPr="009311E9">
        <w:rPr>
          <w:rFonts w:eastAsiaTheme="majorEastAsia"/>
          <w:iCs/>
        </w:rPr>
        <w:t>ze</w:t>
      </w:r>
      <w:proofErr w:type="gramEnd"/>
      <w:r w:rsidRPr="009311E9">
        <w:rPr>
          <w:rFonts w:eastAsiaTheme="majorEastAsia"/>
          <w:iCs/>
        </w:rPr>
        <w:t xml:space="preserve"> 75% své rozlohy rovnoměrně pokryta rostlinami požadované osevní směsi.</w:t>
      </w:r>
    </w:p>
    <w:p w:rsidR="00433EC8" w:rsidRPr="009311E9" w:rsidRDefault="00433EC8" w:rsidP="007F4788">
      <w:pPr>
        <w:pStyle w:val="Nadpis3"/>
        <w:tabs>
          <w:tab w:val="left" w:pos="993"/>
        </w:tabs>
        <w:ind w:firstLine="142"/>
      </w:pPr>
      <w:bookmarkStart w:id="55" w:name="_Toc412436609"/>
      <w:r w:rsidRPr="009311E9">
        <w:t>Pěstební opatření u stávajících dřevin</w:t>
      </w:r>
      <w:bookmarkEnd w:id="55"/>
    </w:p>
    <w:p w:rsidR="00433EC8" w:rsidRPr="009311E9" w:rsidRDefault="00433EC8" w:rsidP="007F4788">
      <w:pPr>
        <w:tabs>
          <w:tab w:val="left" w:pos="993"/>
        </w:tabs>
        <w:ind w:firstLine="142"/>
        <w:jc w:val="both"/>
        <w:rPr>
          <w:rFonts w:eastAsiaTheme="majorEastAsia"/>
        </w:rPr>
      </w:pPr>
      <w:r w:rsidRPr="009311E9">
        <w:rPr>
          <w:rFonts w:eastAsiaTheme="majorEastAsia"/>
        </w:rPr>
        <w:t xml:space="preserve">Záhon u stávajících keřů budou chemicky odplevelen v rámci plochy určené k odplevelení. </w:t>
      </w:r>
      <w:proofErr w:type="gramStart"/>
      <w:r w:rsidRPr="009311E9">
        <w:rPr>
          <w:rFonts w:eastAsiaTheme="majorEastAsia"/>
        </w:rPr>
        <w:t>Blízkost</w:t>
      </w:r>
      <w:proofErr w:type="gramEnd"/>
      <w:r w:rsidRPr="009311E9">
        <w:rPr>
          <w:rFonts w:eastAsiaTheme="majorEastAsia"/>
        </w:rPr>
        <w:t xml:space="preserve"> postřiku musí </w:t>
      </w:r>
      <w:proofErr w:type="gramStart"/>
      <w:r w:rsidRPr="009311E9">
        <w:rPr>
          <w:rFonts w:eastAsiaTheme="majorEastAsia"/>
        </w:rPr>
        <w:t>byt</w:t>
      </w:r>
      <w:proofErr w:type="gramEnd"/>
      <w:r w:rsidRPr="009311E9">
        <w:rPr>
          <w:rFonts w:eastAsiaTheme="majorEastAsia"/>
        </w:rPr>
        <w:t xml:space="preserve"> taková, aby nedošlo k poškození keřů. Zbylá plocha bude odplevel</w:t>
      </w:r>
      <w:r w:rsidR="009966BE" w:rsidRPr="009311E9">
        <w:rPr>
          <w:rFonts w:eastAsiaTheme="majorEastAsia"/>
        </w:rPr>
        <w:t xml:space="preserve">ena mechanicky. Okraj záhonů bude </w:t>
      </w:r>
      <w:r w:rsidR="006E1046" w:rsidRPr="009311E9">
        <w:rPr>
          <w:rFonts w:eastAsiaTheme="majorEastAsia"/>
        </w:rPr>
        <w:t>“</w:t>
      </w:r>
      <w:r w:rsidR="009966BE" w:rsidRPr="009311E9">
        <w:rPr>
          <w:rFonts w:eastAsiaTheme="majorEastAsia"/>
        </w:rPr>
        <w:t>odp</w:t>
      </w:r>
      <w:r w:rsidR="006E1046" w:rsidRPr="009311E9">
        <w:rPr>
          <w:rFonts w:eastAsiaTheme="majorEastAsia"/>
        </w:rPr>
        <w:t>í</w:t>
      </w:r>
      <w:r w:rsidR="009966BE" w:rsidRPr="009311E9">
        <w:rPr>
          <w:rFonts w:eastAsiaTheme="majorEastAsia"/>
        </w:rPr>
        <w:t>chnut</w:t>
      </w:r>
      <w:r w:rsidR="006E1046" w:rsidRPr="009311E9">
        <w:rPr>
          <w:rFonts w:eastAsiaTheme="majorEastAsia"/>
        </w:rPr>
        <w:t>“</w:t>
      </w:r>
      <w:r w:rsidR="009966BE" w:rsidRPr="009311E9">
        <w:rPr>
          <w:rFonts w:eastAsiaTheme="majorEastAsia"/>
        </w:rPr>
        <w:t xml:space="preserve"> dle tvaru ve výkresové části. Hloubka </w:t>
      </w:r>
      <w:r w:rsidR="006E1046" w:rsidRPr="009311E9">
        <w:rPr>
          <w:rFonts w:eastAsiaTheme="majorEastAsia"/>
        </w:rPr>
        <w:t>“</w:t>
      </w:r>
      <w:r w:rsidR="009966BE" w:rsidRPr="009311E9">
        <w:rPr>
          <w:rFonts w:eastAsiaTheme="majorEastAsia"/>
        </w:rPr>
        <w:t>odp</w:t>
      </w:r>
      <w:r w:rsidR="006E1046" w:rsidRPr="009311E9">
        <w:rPr>
          <w:rFonts w:eastAsiaTheme="majorEastAsia"/>
        </w:rPr>
        <w:t>í</w:t>
      </w:r>
      <w:r w:rsidR="009966BE" w:rsidRPr="009311E9">
        <w:rPr>
          <w:rFonts w:eastAsiaTheme="majorEastAsia"/>
        </w:rPr>
        <w:t>chnutí</w:t>
      </w:r>
      <w:r w:rsidR="006E1046" w:rsidRPr="009311E9">
        <w:rPr>
          <w:rFonts w:eastAsiaTheme="majorEastAsia"/>
        </w:rPr>
        <w:t>“</w:t>
      </w:r>
      <w:r w:rsidR="009966BE" w:rsidRPr="009311E9">
        <w:rPr>
          <w:rFonts w:eastAsiaTheme="majorEastAsia"/>
        </w:rPr>
        <w:t xml:space="preserve"> okrajů bude cca 0,1m. Následně budou záhony </w:t>
      </w:r>
      <w:proofErr w:type="spellStart"/>
      <w:r w:rsidR="009966BE" w:rsidRPr="009311E9">
        <w:rPr>
          <w:rFonts w:eastAsiaTheme="majorEastAsia"/>
        </w:rPr>
        <w:t>zamulčovány</w:t>
      </w:r>
      <w:proofErr w:type="spellEnd"/>
      <w:r w:rsidR="009966BE" w:rsidRPr="009311E9">
        <w:rPr>
          <w:rFonts w:eastAsiaTheme="majorEastAsia"/>
        </w:rPr>
        <w:t xml:space="preserve"> </w:t>
      </w:r>
      <w:proofErr w:type="spellStart"/>
      <w:r w:rsidR="009966BE" w:rsidRPr="009311E9">
        <w:rPr>
          <w:rFonts w:eastAsiaTheme="majorEastAsia"/>
        </w:rPr>
        <w:t>mulčovací</w:t>
      </w:r>
      <w:proofErr w:type="spellEnd"/>
      <w:r w:rsidR="009966BE" w:rsidRPr="009311E9">
        <w:rPr>
          <w:rFonts w:eastAsiaTheme="majorEastAsia"/>
        </w:rPr>
        <w:t xml:space="preserve"> kůrou. </w:t>
      </w:r>
      <w:proofErr w:type="spellStart"/>
      <w:r w:rsidR="009966BE" w:rsidRPr="009311E9">
        <w:rPr>
          <w:rFonts w:eastAsiaTheme="majorEastAsia"/>
        </w:rPr>
        <w:t>Mulčovací</w:t>
      </w:r>
      <w:proofErr w:type="spellEnd"/>
      <w:r w:rsidR="009966BE" w:rsidRPr="009311E9">
        <w:rPr>
          <w:rFonts w:eastAsiaTheme="majorEastAsia"/>
        </w:rPr>
        <w:t xml:space="preserve"> kůra nesmí přepadat do ploch trávníku, kačírku, dlažeb </w:t>
      </w:r>
      <w:proofErr w:type="spellStart"/>
      <w:r w:rsidR="009966BE" w:rsidRPr="009311E9">
        <w:rPr>
          <w:rFonts w:eastAsiaTheme="majorEastAsia"/>
        </w:rPr>
        <w:t>atd</w:t>
      </w:r>
      <w:proofErr w:type="spellEnd"/>
    </w:p>
    <w:p w:rsidR="009966BE" w:rsidRPr="009311E9" w:rsidRDefault="00B67E17" w:rsidP="007F4788">
      <w:pPr>
        <w:tabs>
          <w:tab w:val="left" w:pos="993"/>
        </w:tabs>
        <w:ind w:firstLine="142"/>
        <w:jc w:val="both"/>
      </w:pPr>
      <w:r w:rsidRPr="009311E9">
        <w:rPr>
          <w:rFonts w:eastAsiaTheme="majorEastAsia"/>
        </w:rPr>
        <w:t>U stávajících keřů bude</w:t>
      </w:r>
      <w:r w:rsidR="009966BE" w:rsidRPr="009311E9">
        <w:rPr>
          <w:rFonts w:eastAsiaTheme="majorEastAsia"/>
        </w:rPr>
        <w:t xml:space="preserve"> proveden </w:t>
      </w:r>
      <w:r w:rsidR="00BC4700" w:rsidRPr="009311E9">
        <w:rPr>
          <w:rFonts w:eastAsiaTheme="majorEastAsia"/>
        </w:rPr>
        <w:t>průklest s</w:t>
      </w:r>
      <w:r w:rsidRPr="009311E9">
        <w:rPr>
          <w:rFonts w:eastAsiaTheme="majorEastAsia"/>
        </w:rPr>
        <w:t> částečným odstraněním nadzemní části.</w:t>
      </w:r>
      <w:r w:rsidR="009D0E7D" w:rsidRPr="009311E9">
        <w:rPr>
          <w:rFonts w:eastAsiaTheme="majorEastAsia"/>
        </w:rPr>
        <w:t xml:space="preserve"> Řez proběhne u 70 ks keřů.</w:t>
      </w:r>
    </w:p>
    <w:p w:rsidR="00433EC8" w:rsidRPr="009311E9" w:rsidRDefault="00433EC8" w:rsidP="007F4788">
      <w:pPr>
        <w:pStyle w:val="Nadpis3"/>
        <w:tabs>
          <w:tab w:val="left" w:pos="993"/>
        </w:tabs>
        <w:ind w:firstLine="142"/>
      </w:pPr>
      <w:bookmarkStart w:id="56" w:name="_Toc412436610"/>
      <w:proofErr w:type="spellStart"/>
      <w:r w:rsidRPr="009311E9">
        <w:t>Šlapákový</w:t>
      </w:r>
      <w:proofErr w:type="spellEnd"/>
      <w:r w:rsidRPr="009311E9">
        <w:t xml:space="preserve"> chodník</w:t>
      </w:r>
      <w:bookmarkEnd w:id="56"/>
    </w:p>
    <w:p w:rsidR="00433EC8" w:rsidRPr="009311E9" w:rsidRDefault="00B05736" w:rsidP="007F4788">
      <w:pPr>
        <w:tabs>
          <w:tab w:val="left" w:pos="993"/>
        </w:tabs>
        <w:ind w:firstLine="142"/>
        <w:jc w:val="both"/>
      </w:pPr>
      <w:r w:rsidRPr="009311E9">
        <w:t>V</w:t>
      </w:r>
      <w:r w:rsidR="006E1046" w:rsidRPr="009311E9">
        <w:t xml:space="preserve"> </w:t>
      </w:r>
      <w:r w:rsidRPr="009311E9">
        <w:t>prů</w:t>
      </w:r>
      <w:r w:rsidR="006E1046" w:rsidRPr="009311E9">
        <w:t>b</w:t>
      </w:r>
      <w:r w:rsidRPr="009311E9">
        <w:t>ěhu terén</w:t>
      </w:r>
      <w:r w:rsidR="006E1046" w:rsidRPr="009311E9">
        <w:t>n</w:t>
      </w:r>
      <w:r w:rsidRPr="009311E9">
        <w:t xml:space="preserve">ích modelací bude vykopána rýha pro založení </w:t>
      </w:r>
      <w:proofErr w:type="spellStart"/>
      <w:r w:rsidRPr="009311E9">
        <w:t>šlap</w:t>
      </w:r>
      <w:r w:rsidR="006E1046" w:rsidRPr="009311E9">
        <w:t>á</w:t>
      </w:r>
      <w:r w:rsidRPr="009311E9">
        <w:t>k</w:t>
      </w:r>
      <w:r w:rsidR="006E1046" w:rsidRPr="009311E9">
        <w:t>o</w:t>
      </w:r>
      <w:r w:rsidRPr="009311E9">
        <w:t>vého</w:t>
      </w:r>
      <w:proofErr w:type="spellEnd"/>
      <w:r w:rsidRPr="009311E9">
        <w:t xml:space="preserve"> chodníku. Na dno rýhy bude rozprostřen písek, který bude hutněn. Na připravený podklad budou následně kladeny šlapáky. Šlapáky budou kladeny ve stejné výškové </w:t>
      </w:r>
      <w:proofErr w:type="gramStart"/>
      <w:r w:rsidRPr="009311E9">
        <w:t>úrovní</w:t>
      </w:r>
      <w:proofErr w:type="gramEnd"/>
      <w:r w:rsidRPr="009311E9">
        <w:t xml:space="preserve">. </w:t>
      </w:r>
      <w:r w:rsidR="00433EC8" w:rsidRPr="009311E9">
        <w:t xml:space="preserve">Svrchní plocha kamenů bude o 20 mm převyšovat okolní terén. Kamenné šlapáky budou různorodého formátu cca 300-400 mm tloušťky cca </w:t>
      </w:r>
      <w:r w:rsidR="00D951E2" w:rsidRPr="009311E9">
        <w:t>4</w:t>
      </w:r>
      <w:r w:rsidR="00433EC8" w:rsidRPr="009311E9">
        <w:t>0 mm. Šlapáky budou kladeny na spáru 80-120 mm. Chodník ze šlapáků je rozebíratelný povrch, který lze snadno v případě nutnosti snadno demontovat.</w:t>
      </w:r>
    </w:p>
    <w:p w:rsidR="00433EC8" w:rsidRPr="009311E9" w:rsidRDefault="00433EC8" w:rsidP="007F4788">
      <w:pPr>
        <w:pStyle w:val="Bezmezer"/>
        <w:tabs>
          <w:tab w:val="left" w:pos="993"/>
        </w:tabs>
        <w:ind w:firstLine="142"/>
        <w:rPr>
          <w:u w:val="single"/>
        </w:rPr>
      </w:pPr>
      <w:r w:rsidRPr="009311E9">
        <w:rPr>
          <w:u w:val="single"/>
        </w:rPr>
        <w:t xml:space="preserve">Skladba </w:t>
      </w:r>
    </w:p>
    <w:p w:rsidR="00433EC8" w:rsidRPr="009311E9" w:rsidRDefault="00433EC8" w:rsidP="007F4788">
      <w:pPr>
        <w:pStyle w:val="Bezmezer"/>
        <w:tabs>
          <w:tab w:val="left" w:pos="993"/>
        </w:tabs>
        <w:ind w:firstLine="142"/>
        <w:jc w:val="both"/>
      </w:pPr>
      <w:r w:rsidRPr="009311E9">
        <w:t>kamenný šlapák</w:t>
      </w:r>
      <w:r w:rsidR="00C86AFA" w:rsidRPr="009311E9">
        <w:t>: různorodý formát, 300/400/40 mm, pískovec</w:t>
      </w:r>
    </w:p>
    <w:p w:rsidR="00433EC8" w:rsidRPr="009311E9" w:rsidRDefault="00433EC8" w:rsidP="007F4788">
      <w:pPr>
        <w:pStyle w:val="Bezmezer"/>
        <w:tabs>
          <w:tab w:val="left" w:pos="993"/>
        </w:tabs>
        <w:ind w:firstLine="142"/>
        <w:jc w:val="both"/>
      </w:pPr>
      <w:r w:rsidRPr="009311E9">
        <w:t>vrstva</w:t>
      </w:r>
      <w:r w:rsidR="00C86AFA" w:rsidRPr="009311E9">
        <w:t>:</w:t>
      </w:r>
      <w:r w:rsidRPr="009311E9">
        <w:t xml:space="preserve"> 0,05-0,06 m písku fr 0-4 mm</w:t>
      </w:r>
    </w:p>
    <w:p w:rsidR="00425669" w:rsidRPr="009311E9" w:rsidRDefault="00433EC8" w:rsidP="000E185F">
      <w:pPr>
        <w:pStyle w:val="Bezmezer"/>
        <w:tabs>
          <w:tab w:val="left" w:pos="993"/>
        </w:tabs>
        <w:ind w:firstLine="142"/>
        <w:jc w:val="both"/>
        <w:rPr>
          <w:spacing w:val="20"/>
          <w:sz w:val="24"/>
        </w:rPr>
      </w:pPr>
      <w:r w:rsidRPr="009311E9">
        <w:rPr>
          <w:rFonts w:cs="TTE2407BF8t00"/>
        </w:rPr>
        <w:t>hutněná rostlá zemina</w:t>
      </w:r>
      <w:r w:rsidR="00425669" w:rsidRPr="009311E9">
        <w:rPr>
          <w:rFonts w:cs="Arial"/>
          <w:sz w:val="28"/>
          <w:szCs w:val="28"/>
        </w:rPr>
        <w:tab/>
      </w:r>
    </w:p>
    <w:p w:rsidR="00BE6FD5" w:rsidRPr="009311E9" w:rsidRDefault="00BE6FD5" w:rsidP="007F4788">
      <w:pPr>
        <w:pStyle w:val="Nadpis3"/>
        <w:tabs>
          <w:tab w:val="left" w:pos="993"/>
        </w:tabs>
        <w:ind w:firstLine="142"/>
      </w:pPr>
      <w:bookmarkStart w:id="57" w:name="_Toc412436611"/>
      <w:r w:rsidRPr="009311E9">
        <w:t>Pískovcová kamenná zídka</w:t>
      </w:r>
      <w:bookmarkEnd w:id="57"/>
    </w:p>
    <w:p w:rsidR="00345FB4" w:rsidRPr="009311E9" w:rsidRDefault="003D0045" w:rsidP="007F4788">
      <w:pPr>
        <w:tabs>
          <w:tab w:val="left" w:pos="993"/>
        </w:tabs>
        <w:ind w:firstLine="142"/>
        <w:jc w:val="both"/>
      </w:pPr>
      <w:r w:rsidRPr="009311E9">
        <w:t>Kamenná zídka bude vybudována v jihovýchodním rohu zahrady. Bude navazovat na stávající schodiště. Z</w:t>
      </w:r>
      <w:r w:rsidR="00BE6FD5" w:rsidRPr="009311E9">
        <w:t>ídka bude založena tzv. nasucho.</w:t>
      </w:r>
      <w:r w:rsidR="00345FB4" w:rsidRPr="009311E9">
        <w:t xml:space="preserve"> Před stavbou suché zídky </w:t>
      </w:r>
      <w:r w:rsidR="00BE6FD5" w:rsidRPr="009311E9">
        <w:t xml:space="preserve">bude proveden výkop </w:t>
      </w:r>
      <w:r w:rsidR="001F1C31" w:rsidRPr="009311E9">
        <w:t>pro založení štěrkového</w:t>
      </w:r>
      <w:r w:rsidR="00345FB4" w:rsidRPr="009311E9">
        <w:t xml:space="preserve"> základ</w:t>
      </w:r>
      <w:r w:rsidR="001F1C31" w:rsidRPr="009311E9">
        <w:t>u</w:t>
      </w:r>
      <w:r w:rsidR="00345FB4" w:rsidRPr="009311E9">
        <w:t xml:space="preserve"> do hloubky 0,2</w:t>
      </w:r>
      <w:r w:rsidR="00BE6FD5" w:rsidRPr="009311E9">
        <w:t xml:space="preserve">0 m. </w:t>
      </w:r>
      <w:r w:rsidR="00345FB4" w:rsidRPr="009311E9">
        <w:t>Základ pro suchou zídku je potřeba zhutnit vibrační deskou nebo válcem. Pro první vrstvu zídky jsou vybrány velké, ploché kameny, které dobře zapadnou do štěrkového lože. Každá další vrstva by měla b</w:t>
      </w:r>
      <w:r w:rsidR="001F1C31" w:rsidRPr="009311E9">
        <w:t>yt doplněna vazáky.</w:t>
      </w:r>
      <w:r w:rsidRPr="009311E9">
        <w:t xml:space="preserve"> Výška zídky bude 0,4m.</w:t>
      </w:r>
      <w:r w:rsidR="001F1C31" w:rsidRPr="009311E9">
        <w:t xml:space="preserve"> </w:t>
      </w:r>
      <w:r w:rsidRPr="009311E9">
        <w:t>Na zídku bude</w:t>
      </w:r>
      <w:r w:rsidR="001F1C31" w:rsidRPr="009311E9">
        <w:t xml:space="preserve"> použit</w:t>
      </w:r>
      <w:r w:rsidR="00345FB4" w:rsidRPr="009311E9">
        <w:t xml:space="preserve"> </w:t>
      </w:r>
      <w:proofErr w:type="spellStart"/>
      <w:r w:rsidR="001F1C31" w:rsidRPr="009311E9">
        <w:t>godulský</w:t>
      </w:r>
      <w:proofErr w:type="spellEnd"/>
      <w:r w:rsidR="001F1C31" w:rsidRPr="009311E9">
        <w:t xml:space="preserve"> pískovec</w:t>
      </w:r>
      <w:r w:rsidR="00345FB4" w:rsidRPr="009311E9">
        <w:t xml:space="preserve">. </w:t>
      </w:r>
    </w:p>
    <w:p w:rsidR="00425669" w:rsidRPr="009311E9" w:rsidRDefault="00425669" w:rsidP="007F4788">
      <w:pPr>
        <w:pStyle w:val="Nadpis1"/>
        <w:tabs>
          <w:tab w:val="left" w:pos="993"/>
        </w:tabs>
        <w:ind w:firstLine="142"/>
        <w:jc w:val="both"/>
      </w:pPr>
      <w:bookmarkStart w:id="58" w:name="_Toc412436612"/>
      <w:r w:rsidRPr="009311E9">
        <w:t>Bezpečnost při užívání stavby</w:t>
      </w:r>
      <w:bookmarkEnd w:id="58"/>
    </w:p>
    <w:p w:rsidR="00425669" w:rsidRPr="009311E9" w:rsidRDefault="00425669" w:rsidP="007F4788">
      <w:pPr>
        <w:tabs>
          <w:tab w:val="left" w:pos="993"/>
        </w:tabs>
        <w:ind w:firstLine="142"/>
        <w:jc w:val="both"/>
      </w:pPr>
      <w:r w:rsidRPr="009311E9">
        <w:t xml:space="preserve">Provozovatel zpracuje plán kontrol a údržby. Provozovatel pravidelně kontroluje jednotlivá zařízení a terén v okolí herních prvků. </w:t>
      </w:r>
    </w:p>
    <w:p w:rsidR="00425669" w:rsidRPr="009311E9" w:rsidRDefault="00425669" w:rsidP="007F4788">
      <w:pPr>
        <w:tabs>
          <w:tab w:val="left" w:pos="993"/>
        </w:tabs>
        <w:spacing w:after="160"/>
        <w:ind w:firstLine="142"/>
        <w:jc w:val="both"/>
        <w:rPr>
          <w:bCs/>
          <w:u w:val="single"/>
        </w:rPr>
      </w:pPr>
      <w:r w:rsidRPr="009311E9">
        <w:rPr>
          <w:bCs/>
          <w:u w:val="single"/>
        </w:rPr>
        <w:t>Členění kontrol dětských hřišť</w:t>
      </w:r>
    </w:p>
    <w:p w:rsidR="00425669" w:rsidRPr="009311E9" w:rsidRDefault="00425669" w:rsidP="007F4788">
      <w:pPr>
        <w:tabs>
          <w:tab w:val="left" w:pos="993"/>
        </w:tabs>
        <w:spacing w:after="160"/>
        <w:ind w:firstLine="142"/>
        <w:jc w:val="both"/>
      </w:pPr>
      <w:r w:rsidRPr="009311E9">
        <w:rPr>
          <w:bCs/>
        </w:rPr>
        <w:t>Běžné kontroly</w:t>
      </w:r>
    </w:p>
    <w:p w:rsidR="00425669" w:rsidRPr="009311E9" w:rsidRDefault="00425669" w:rsidP="007F4788">
      <w:pPr>
        <w:tabs>
          <w:tab w:val="left" w:pos="993"/>
        </w:tabs>
        <w:spacing w:after="160"/>
        <w:ind w:firstLine="142"/>
        <w:jc w:val="both"/>
      </w:pPr>
      <w:r w:rsidRPr="009311E9">
        <w:t>Jedná se o vizuální posouzení stavu zařízení a jeho okolí. Pracovník musí být poučen minimálně o tom, které znaky jsou pro bezpečný provoz nepřípustné. Kontroly provádí minimálně 1 x za 14 dní, podle potřeby i denně.</w:t>
      </w:r>
    </w:p>
    <w:p w:rsidR="00425669" w:rsidRPr="009311E9" w:rsidRDefault="00425669" w:rsidP="007F4788">
      <w:pPr>
        <w:tabs>
          <w:tab w:val="left" w:pos="993"/>
        </w:tabs>
        <w:spacing w:after="160"/>
        <w:ind w:firstLine="142"/>
        <w:jc w:val="both"/>
      </w:pPr>
      <w:r w:rsidRPr="009311E9">
        <w:rPr>
          <w:bCs/>
        </w:rPr>
        <w:t xml:space="preserve">Činnost kontrolujícího se zaměří </w:t>
      </w:r>
      <w:proofErr w:type="gramStart"/>
      <w:r w:rsidRPr="009311E9">
        <w:rPr>
          <w:bCs/>
        </w:rPr>
        <w:t>na</w:t>
      </w:r>
      <w:proofErr w:type="gramEnd"/>
      <w:r w:rsidRPr="009311E9">
        <w:rPr>
          <w:bCs/>
        </w:rPr>
        <w:t>:</w:t>
      </w:r>
    </w:p>
    <w:p w:rsidR="00425669" w:rsidRPr="009311E9" w:rsidRDefault="00425669" w:rsidP="000E185F">
      <w:pPr>
        <w:pStyle w:val="Bezmezer"/>
        <w:numPr>
          <w:ilvl w:val="0"/>
          <w:numId w:val="32"/>
        </w:numPr>
      </w:pPr>
      <w:r w:rsidRPr="009311E9">
        <w:t>stav zařízení, např. uvolněné spoje, vyčnívající spojovací prvky, cizí prvky umístěné na zařízení dětmi nebo cizími osobami </w:t>
      </w:r>
    </w:p>
    <w:p w:rsidR="00425669" w:rsidRPr="009311E9" w:rsidRDefault="00425669" w:rsidP="000E185F">
      <w:pPr>
        <w:pStyle w:val="Bezmezer"/>
        <w:numPr>
          <w:ilvl w:val="0"/>
          <w:numId w:val="32"/>
        </w:numPr>
      </w:pPr>
      <w:r w:rsidRPr="009311E9">
        <w:t>kluznou plochu skluzavky u startovního úseku a terén u dojezdu</w:t>
      </w:r>
    </w:p>
    <w:p w:rsidR="00425669" w:rsidRPr="009311E9" w:rsidRDefault="00425669" w:rsidP="000E185F">
      <w:pPr>
        <w:pStyle w:val="Bezmezer"/>
        <w:numPr>
          <w:ilvl w:val="0"/>
          <w:numId w:val="32"/>
        </w:numPr>
      </w:pPr>
      <w:r w:rsidRPr="009311E9">
        <w:t>nežádoucí části v okolí zařízení, jako kamení, sklo, větve apod. (tyto ihned odstraňuje)</w:t>
      </w:r>
    </w:p>
    <w:p w:rsidR="00425669" w:rsidRPr="009311E9" w:rsidRDefault="00425669" w:rsidP="000E185F">
      <w:pPr>
        <w:pStyle w:val="Bezmezer"/>
        <w:numPr>
          <w:ilvl w:val="0"/>
          <w:numId w:val="32"/>
        </w:numPr>
      </w:pPr>
      <w:r w:rsidRPr="009311E9">
        <w:lastRenderedPageBreak/>
        <w:t xml:space="preserve">potřebu drobných oprav, např. vyčnívající třísky, uvolněné </w:t>
      </w:r>
      <w:proofErr w:type="gramStart"/>
      <w:r w:rsidRPr="009311E9">
        <w:t>vruty;kontrolující</w:t>
      </w:r>
      <w:proofErr w:type="gramEnd"/>
      <w:r w:rsidRPr="009311E9">
        <w:t xml:space="preserve"> pracovník může být pověřen vykonáváním těchto drobných oprav</w:t>
      </w:r>
    </w:p>
    <w:p w:rsidR="00425669" w:rsidRPr="009311E9" w:rsidRDefault="00425669" w:rsidP="000E185F">
      <w:pPr>
        <w:pStyle w:val="Bezmezer"/>
        <w:numPr>
          <w:ilvl w:val="0"/>
          <w:numId w:val="32"/>
        </w:numPr>
      </w:pPr>
      <w:r w:rsidRPr="009311E9">
        <w:t>informaci pro nadřízeného pracovníka v případě zjištění závažné neshody; podle jejího rozsahu případně setrvá u zařízení a zabrání jeho používání do zabezpečení nutného nápravného opatření</w:t>
      </w:r>
    </w:p>
    <w:p w:rsidR="00425669" w:rsidRPr="009311E9" w:rsidRDefault="00425669" w:rsidP="007F4788">
      <w:pPr>
        <w:tabs>
          <w:tab w:val="left" w:pos="993"/>
        </w:tabs>
        <w:spacing w:after="160"/>
        <w:ind w:firstLine="142"/>
        <w:jc w:val="both"/>
      </w:pPr>
      <w:r w:rsidRPr="009311E9">
        <w:t xml:space="preserve">O kontrole se nevede písemný záznam, pouze v případě závažné neshody provede odpovědný pracovník zápis do evidenčního listu </w:t>
      </w:r>
      <w:proofErr w:type="gramStart"/>
      <w:r w:rsidRPr="009311E9">
        <w:t>zařízení..</w:t>
      </w:r>
      <w:proofErr w:type="gramEnd"/>
    </w:p>
    <w:p w:rsidR="00425669" w:rsidRPr="009311E9" w:rsidRDefault="00425669" w:rsidP="007F4788">
      <w:pPr>
        <w:tabs>
          <w:tab w:val="left" w:pos="993"/>
        </w:tabs>
        <w:spacing w:after="160"/>
        <w:ind w:firstLine="142"/>
        <w:jc w:val="both"/>
      </w:pPr>
      <w:r w:rsidRPr="009311E9">
        <w:rPr>
          <w:bCs/>
        </w:rPr>
        <w:t>Provozní kontroly:</w:t>
      </w:r>
    </w:p>
    <w:p w:rsidR="00425669" w:rsidRPr="009311E9" w:rsidRDefault="00425669" w:rsidP="007F4788">
      <w:pPr>
        <w:tabs>
          <w:tab w:val="left" w:pos="993"/>
        </w:tabs>
        <w:spacing w:after="160"/>
        <w:ind w:firstLine="142"/>
        <w:jc w:val="both"/>
      </w:pPr>
      <w:r w:rsidRPr="009311E9">
        <w:t>Pracovník fyzicky prověří stav zařízení a jeho okolí. Zároveň kontrolující prověří účinnost předcházejících běžných kontrol. Musí mít příslušnou kvalifikaci a být obeznámen s platnou normou, např. formou odborného školení. Provozní kontrola se provádí minimálně 1 x za 2 měsíce, po dobu provozu zařízení. V případě nutnosti i častěji.</w:t>
      </w:r>
    </w:p>
    <w:p w:rsidR="00425669" w:rsidRPr="009311E9" w:rsidRDefault="00425669" w:rsidP="007F4788">
      <w:pPr>
        <w:tabs>
          <w:tab w:val="left" w:pos="993"/>
        </w:tabs>
        <w:spacing w:after="160"/>
        <w:ind w:firstLine="142"/>
        <w:jc w:val="both"/>
      </w:pPr>
      <w:r w:rsidRPr="009311E9">
        <w:rPr>
          <w:bCs/>
        </w:rPr>
        <w:t xml:space="preserve">Kontrolující se zaměří kromě běžné kontroly i </w:t>
      </w:r>
      <w:proofErr w:type="gramStart"/>
      <w:r w:rsidRPr="009311E9">
        <w:rPr>
          <w:bCs/>
        </w:rPr>
        <w:t>na</w:t>
      </w:r>
      <w:proofErr w:type="gramEnd"/>
      <w:r w:rsidRPr="009311E9">
        <w:rPr>
          <w:bCs/>
        </w:rPr>
        <w:t>:</w:t>
      </w:r>
    </w:p>
    <w:p w:rsidR="00425669" w:rsidRPr="009311E9" w:rsidRDefault="00425669" w:rsidP="000E185F">
      <w:pPr>
        <w:pStyle w:val="Bezmezer"/>
        <w:numPr>
          <w:ilvl w:val="0"/>
          <w:numId w:val="33"/>
        </w:numPr>
      </w:pPr>
      <w:r w:rsidRPr="009311E9">
        <w:t>stabilitu a pevnost konstrukce zařízení (podlážky, zábradlí, lavice atd.)</w:t>
      </w:r>
    </w:p>
    <w:p w:rsidR="00425669" w:rsidRPr="009311E9" w:rsidRDefault="00425669" w:rsidP="000E185F">
      <w:pPr>
        <w:pStyle w:val="Bezmezer"/>
        <w:numPr>
          <w:ilvl w:val="0"/>
          <w:numId w:val="33"/>
        </w:numPr>
      </w:pPr>
      <w:r w:rsidRPr="009311E9">
        <w:t>celistvost nástupních prvků, jejich pevnost a neporušenost</w:t>
      </w:r>
    </w:p>
    <w:p w:rsidR="00425669" w:rsidRPr="009311E9" w:rsidRDefault="00425669" w:rsidP="000E185F">
      <w:pPr>
        <w:pStyle w:val="Bezmezer"/>
        <w:numPr>
          <w:ilvl w:val="0"/>
          <w:numId w:val="33"/>
        </w:numPr>
      </w:pPr>
      <w:r w:rsidRPr="009311E9">
        <w:t>stav jednotlivých konstrukčních prvků (praskliny, vypadané suky, vruty, pevnost a neporušenost lan, řetězů, závěsů sedáků houpaček, sítí, jejich uchycení apod.)</w:t>
      </w:r>
    </w:p>
    <w:p w:rsidR="00425669" w:rsidRPr="009311E9" w:rsidRDefault="00425669" w:rsidP="000E185F">
      <w:pPr>
        <w:pStyle w:val="Bezmezer"/>
        <w:numPr>
          <w:ilvl w:val="0"/>
          <w:numId w:val="33"/>
        </w:numPr>
      </w:pPr>
      <w:r w:rsidRPr="009311E9">
        <w:t>startovní úsek, kluznou plochu skluzavky a dojezd (neporušenost, upevnění)</w:t>
      </w:r>
    </w:p>
    <w:p w:rsidR="00425669" w:rsidRPr="009311E9" w:rsidRDefault="00425669" w:rsidP="000E185F">
      <w:pPr>
        <w:pStyle w:val="Bezmezer"/>
        <w:numPr>
          <w:ilvl w:val="0"/>
          <w:numId w:val="33"/>
        </w:numPr>
      </w:pPr>
      <w:r w:rsidRPr="009311E9">
        <w:t>stav povrchu hřiště v bezpečnostní zóně a jejím okolí, včetně tlumivého povrchu, který nesmí být zhutněný</w:t>
      </w:r>
    </w:p>
    <w:p w:rsidR="00425669" w:rsidRPr="009311E9" w:rsidRDefault="00425669" w:rsidP="000E185F">
      <w:pPr>
        <w:pStyle w:val="Bezmezer"/>
        <w:numPr>
          <w:ilvl w:val="0"/>
          <w:numId w:val="33"/>
        </w:numPr>
      </w:pPr>
      <w:r w:rsidRPr="009311E9">
        <w:t>povrchovou úpravu zařízení</w:t>
      </w:r>
    </w:p>
    <w:p w:rsidR="00425669" w:rsidRPr="009311E9" w:rsidRDefault="00425669" w:rsidP="007F4788">
      <w:pPr>
        <w:tabs>
          <w:tab w:val="left" w:pos="993"/>
        </w:tabs>
        <w:spacing w:after="160"/>
        <w:ind w:firstLine="142"/>
        <w:jc w:val="both"/>
      </w:pPr>
      <w:r w:rsidRPr="009311E9">
        <w:t>O kontrole je veden písemný záznam, který je archivován podle platného zákona.</w:t>
      </w:r>
    </w:p>
    <w:p w:rsidR="00425669" w:rsidRPr="009311E9" w:rsidRDefault="00425669" w:rsidP="007F4788">
      <w:pPr>
        <w:tabs>
          <w:tab w:val="left" w:pos="993"/>
        </w:tabs>
        <w:spacing w:after="160"/>
        <w:ind w:firstLine="142"/>
        <w:jc w:val="both"/>
      </w:pPr>
      <w:r w:rsidRPr="009311E9">
        <w:rPr>
          <w:bCs/>
        </w:rPr>
        <w:t>Roční kontroly:</w:t>
      </w:r>
    </w:p>
    <w:p w:rsidR="00425669" w:rsidRPr="009311E9" w:rsidRDefault="00425669" w:rsidP="007F4788">
      <w:pPr>
        <w:tabs>
          <w:tab w:val="left" w:pos="993"/>
        </w:tabs>
        <w:spacing w:after="160"/>
        <w:ind w:firstLine="142"/>
        <w:jc w:val="both"/>
      </w:pPr>
      <w:r w:rsidRPr="009311E9">
        <w:t>Tento typ kontroly je specifický a má postihnout všechny skutečnosti, které je nutno při bezpečném provozu zařízení a hřiště řešit. Roční hlavní kontrola musí být prováděna nezávislou oprávněnou osobou. Kontrolor zároveň prověří způsob provádění běžných a provozních kontrol, jejich vyhodnocování, systém a dokumentaci. Roční kontrola se provádí minimálně 1 x ročně nebo dle potřeby.</w:t>
      </w:r>
    </w:p>
    <w:p w:rsidR="00425669" w:rsidRPr="009311E9" w:rsidRDefault="00425669" w:rsidP="007F4788">
      <w:pPr>
        <w:tabs>
          <w:tab w:val="left" w:pos="993"/>
        </w:tabs>
        <w:spacing w:after="160"/>
        <w:ind w:firstLine="142"/>
        <w:jc w:val="both"/>
      </w:pPr>
      <w:r w:rsidRPr="009311E9">
        <w:t>Upozornění: Závažná neshoda s požadavky norem, která by mohla vést k poranění dítěte, je důvodem k okamžitému vyřazení zařízení nebo jeho rizikové části z provozu. Kontroly je provozovatel povinen vykonávat v souladu s platnou legislativou.</w:t>
      </w:r>
    </w:p>
    <w:p w:rsidR="00425669" w:rsidRPr="009311E9" w:rsidRDefault="00425669" w:rsidP="007F4788">
      <w:pPr>
        <w:tabs>
          <w:tab w:val="left" w:pos="993"/>
        </w:tabs>
        <w:spacing w:after="160"/>
        <w:ind w:firstLine="142"/>
        <w:jc w:val="both"/>
        <w:rPr>
          <w:bCs/>
        </w:rPr>
      </w:pPr>
      <w:r w:rsidRPr="009311E9">
        <w:rPr>
          <w:bCs/>
        </w:rPr>
        <w:t>Opravy dětských hřišť</w:t>
      </w:r>
    </w:p>
    <w:p w:rsidR="00425669" w:rsidRPr="009311E9" w:rsidRDefault="00425669" w:rsidP="007F4788">
      <w:pPr>
        <w:tabs>
          <w:tab w:val="left" w:pos="993"/>
        </w:tabs>
        <w:spacing w:after="160"/>
        <w:ind w:firstLine="142"/>
        <w:jc w:val="both"/>
      </w:pPr>
      <w:r w:rsidRPr="009311E9">
        <w:t>Opravy prvků dětských hřišť může provádět provozovatel nebo jím určený pracovník, ale pouze v souladu s technickými normami. Poškozené prvky musí být při výměně nahrazeny certifikovaným náhradním dílem. Musí přitom splňovat bezpečnostní technické normy. Opravy většího rozsahu, než je běžná údržba, by měly být raději svěřeny odborné firmě.</w:t>
      </w:r>
    </w:p>
    <w:p w:rsidR="00425669" w:rsidRPr="009311E9" w:rsidRDefault="00425669" w:rsidP="007F4788">
      <w:pPr>
        <w:tabs>
          <w:tab w:val="left" w:pos="993"/>
        </w:tabs>
        <w:spacing w:after="160"/>
        <w:ind w:firstLine="142"/>
        <w:jc w:val="both"/>
      </w:pPr>
      <w:r w:rsidRPr="009311E9">
        <w:t>Po dobu jakýchkoliv prací na zařízení, montážních prací, oprav nebo údržby, je vstup nezainteresovaným osobám zakázán. Zákaz musí prosadit osoba za konkrétní práci zodpovědná. </w:t>
      </w:r>
      <w:r w:rsidRPr="009311E9">
        <w:br/>
        <w:t>V případě, že prováděné práce nejsou v pracovní době ukončeny, je nutno zařízení výrazně označit a vhodným způsobem zabránit vstupu na zařízení nebo do jeho okolí. Pokud je to možné, je třeba rizikové části demontovat.</w:t>
      </w:r>
    </w:p>
    <w:p w:rsidR="00425669" w:rsidRPr="009311E9" w:rsidRDefault="00425669" w:rsidP="007F4788">
      <w:pPr>
        <w:tabs>
          <w:tab w:val="left" w:pos="993"/>
        </w:tabs>
        <w:spacing w:after="160"/>
        <w:ind w:firstLine="142"/>
        <w:jc w:val="both"/>
      </w:pPr>
    </w:p>
    <w:p w:rsidR="00425669" w:rsidRPr="009311E9" w:rsidRDefault="00425669" w:rsidP="007F4788">
      <w:pPr>
        <w:tabs>
          <w:tab w:val="left" w:pos="993"/>
        </w:tabs>
        <w:spacing w:after="160"/>
        <w:ind w:firstLine="142"/>
        <w:jc w:val="both"/>
      </w:pPr>
      <w:r w:rsidRPr="009311E9">
        <w:t xml:space="preserve">V Kunčicích pod Ondřejníkem dne </w:t>
      </w:r>
      <w:proofErr w:type="gramStart"/>
      <w:r w:rsidRPr="009311E9">
        <w:t>22.02.2015</w:t>
      </w:r>
      <w:proofErr w:type="gramEnd"/>
    </w:p>
    <w:p w:rsidR="00CC773A" w:rsidRPr="00C647CB" w:rsidRDefault="00425669" w:rsidP="000E185F">
      <w:pPr>
        <w:tabs>
          <w:tab w:val="left" w:pos="993"/>
        </w:tabs>
        <w:spacing w:after="160"/>
        <w:ind w:firstLine="142"/>
        <w:jc w:val="both"/>
      </w:pPr>
      <w:r w:rsidRPr="009311E9">
        <w:t>Ing. Zdeněk Strnadel</w:t>
      </w:r>
    </w:p>
    <w:sectPr w:rsidR="00CC773A" w:rsidRPr="00C647CB" w:rsidSect="0015473D">
      <w:headerReference w:type="default" r:id="rId36"/>
      <w:footerReference w:type="default" r:id="rId3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58AF" w:rsidRDefault="009258AF" w:rsidP="00224127">
      <w:pPr>
        <w:spacing w:after="0" w:line="240" w:lineRule="auto"/>
      </w:pPr>
      <w:r>
        <w:separator/>
      </w:r>
    </w:p>
  </w:endnote>
  <w:endnote w:type="continuationSeparator" w:id="0">
    <w:p w:rsidR="009258AF" w:rsidRDefault="009258AF" w:rsidP="002241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ComicSansMS,Bold">
    <w:altName w:val="MS Mincho"/>
    <w:panose1 w:val="00000000000000000000"/>
    <w:charset w:val="EE"/>
    <w:family w:val="auto"/>
    <w:notTrueType/>
    <w:pitch w:val="default"/>
    <w:sig w:usb0="00000000" w:usb1="08070000" w:usb2="00000010" w:usb3="00000000" w:csb0="00020002" w:csb1="00000000"/>
  </w:font>
  <w:font w:name="ComicSansMS">
    <w:panose1 w:val="00000000000000000000"/>
    <w:charset w:val="EE"/>
    <w:family w:val="auto"/>
    <w:notTrueType/>
    <w:pitch w:val="default"/>
    <w:sig w:usb0="00000005" w:usb1="00000000" w:usb2="00000000" w:usb3="00000000" w:csb0="00000002" w:csb1="00000000"/>
  </w:font>
  <w:font w:name="ArialUnicodeMS">
    <w:altName w:val="Arial Unicode MS"/>
    <w:panose1 w:val="00000000000000000000"/>
    <w:charset w:val="81"/>
    <w:family w:val="auto"/>
    <w:notTrueType/>
    <w:pitch w:val="default"/>
    <w:sig w:usb0="00000001" w:usb1="09060000" w:usb2="00000010" w:usb3="00000000" w:csb0="00080000" w:csb1="00000000"/>
  </w:font>
  <w:font w:name="Arial CE">
    <w:panose1 w:val="020B0604020202020204"/>
    <w:charset w:val="EE"/>
    <w:family w:val="swiss"/>
    <w:pitch w:val="variable"/>
    <w:sig w:usb0="E0002AFF" w:usb1="C0007843" w:usb2="00000009" w:usb3="00000000" w:csb0="000001FF" w:csb1="00000000"/>
  </w:font>
  <w:font w:name="TTE2407BF8t00">
    <w:panose1 w:val="00000000000000000000"/>
    <w:charset w:val="EE"/>
    <w:family w:val="auto"/>
    <w:notTrueType/>
    <w:pitch w:val="default"/>
    <w:sig w:usb0="00000005" w:usb1="00000000" w:usb2="00000000" w:usb3="00000000" w:csb0="00000002" w:csb1="00000000"/>
  </w:font>
  <w:font w:name="ISOCPEUR">
    <w:altName w:val="Arial"/>
    <w:panose1 w:val="020B0604020202020204"/>
    <w:charset w:val="EE"/>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ISOCPEUR" w:hAnsi="ISOCPEUR"/>
      </w:rPr>
      <w:id w:val="99150330"/>
      <w:docPartObj>
        <w:docPartGallery w:val="Page Numbers (Bottom of Page)"/>
        <w:docPartUnique/>
      </w:docPartObj>
    </w:sdtPr>
    <w:sdtEndPr>
      <w:rPr>
        <w:rFonts w:ascii="Arial Narrow" w:hAnsi="Arial Narrow"/>
      </w:rPr>
    </w:sdtEndPr>
    <w:sdtContent>
      <w:p w:rsidR="00DD10DA" w:rsidRDefault="00DD10DA" w:rsidP="00590477">
        <w:pPr>
          <w:jc w:val="both"/>
          <w:rPr>
            <w:rFonts w:ascii="ISOCPEUR" w:hAnsi="ISOCPEUR"/>
          </w:rPr>
        </w:pPr>
      </w:p>
      <w:p w:rsidR="00DD10DA" w:rsidRPr="00590477" w:rsidRDefault="00DD10DA" w:rsidP="00590477">
        <w:pPr>
          <w:jc w:val="both"/>
          <w:rPr>
            <w:rFonts w:ascii="ISOCPEUR" w:hAnsi="ISOCPEUR"/>
          </w:rPr>
        </w:pPr>
        <w:r w:rsidRPr="00590477">
          <w:rPr>
            <w:sz w:val="16"/>
            <w:szCs w:val="16"/>
          </w:rPr>
          <w:t xml:space="preserve">Ing. Zdeněk Strnadel, </w:t>
        </w:r>
        <w:r w:rsidRPr="00590477">
          <w:rPr>
            <w:rFonts w:cs="Courier New"/>
            <w:sz w:val="16"/>
            <w:szCs w:val="16"/>
          </w:rPr>
          <w:t xml:space="preserve">autorizovaný krajinářský architekt, p. č. 04 028, </w:t>
        </w:r>
        <w:r w:rsidRPr="00590477">
          <w:rPr>
            <w:sz w:val="16"/>
            <w:szCs w:val="16"/>
          </w:rPr>
          <w:t xml:space="preserve">Kunčice p. O. 663, 739 13, tel: 775 048 295, e-mail: </w:t>
        </w:r>
        <w:proofErr w:type="spellStart"/>
        <w:r w:rsidRPr="00590477">
          <w:rPr>
            <w:sz w:val="16"/>
            <w:szCs w:val="16"/>
          </w:rPr>
          <w:t>zstr</w:t>
        </w:r>
        <w:proofErr w:type="spellEnd"/>
        <w:r w:rsidRPr="00590477">
          <w:rPr>
            <w:sz w:val="16"/>
            <w:szCs w:val="16"/>
          </w:rPr>
          <w:t>@centrum.cz, IČ: 741 482 95</w:t>
        </w:r>
      </w:p>
      <w:p w:rsidR="00DD10DA" w:rsidRDefault="00DD10DA">
        <w:pPr>
          <w:pStyle w:val="Zpat"/>
          <w:jc w:val="right"/>
        </w:pPr>
        <w:fldSimple w:instr=" PAGE   \* MERGEFORMAT ">
          <w:r w:rsidR="004E69C2">
            <w:rPr>
              <w:noProof/>
            </w:rPr>
            <w:t>1</w:t>
          </w:r>
        </w:fldSimple>
      </w:p>
    </w:sdtContent>
  </w:sdt>
  <w:p w:rsidR="00DD10DA" w:rsidRDefault="00DD10DA">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58AF" w:rsidRDefault="009258AF" w:rsidP="00224127">
      <w:pPr>
        <w:spacing w:after="0" w:line="240" w:lineRule="auto"/>
      </w:pPr>
      <w:r>
        <w:separator/>
      </w:r>
    </w:p>
  </w:footnote>
  <w:footnote w:type="continuationSeparator" w:id="0">
    <w:p w:rsidR="009258AF" w:rsidRDefault="009258AF" w:rsidP="0022412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10DA" w:rsidRPr="00116338" w:rsidRDefault="00DD10DA" w:rsidP="00116338">
    <w:pPr>
      <w:ind w:firstLine="142"/>
      <w:jc w:val="right"/>
      <w:rPr>
        <w:b/>
        <w:bCs/>
        <w:noProof/>
        <w:sz w:val="16"/>
        <w:szCs w:val="16"/>
        <w:lang w:eastAsia="cs-CZ"/>
      </w:rPr>
    </w:pPr>
    <w:r w:rsidRPr="00116338">
      <w:rPr>
        <w:noProof/>
        <w:sz w:val="16"/>
        <w:szCs w:val="16"/>
        <w:lang w:eastAsia="cs-CZ"/>
      </w:rPr>
      <w:t xml:space="preserve">Přírodní zahrada MŠ Sněženka </w:t>
    </w:r>
  </w:p>
  <w:p w:rsidR="00DD10DA" w:rsidRPr="00590477" w:rsidRDefault="00DD10DA" w:rsidP="00224127">
    <w:pPr>
      <w:pStyle w:val="Bezmezer"/>
      <w:jc w:val="right"/>
      <w:rPr>
        <w:sz w:val="16"/>
        <w:szCs w:val="16"/>
      </w:rPr>
    </w:pPr>
    <w:r w:rsidRPr="00590477">
      <w:rPr>
        <w:sz w:val="16"/>
        <w:szCs w:val="16"/>
      </w:rPr>
      <w:t>DPS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4646E"/>
    <w:multiLevelType w:val="multilevel"/>
    <w:tmpl w:val="FF5E3C6A"/>
    <w:lvl w:ilvl="0">
      <w:start w:val="1"/>
      <w:numFmt w:val="decimal"/>
      <w:pStyle w:val="Nadpis1"/>
      <w:lvlText w:val="%1."/>
      <w:lvlJc w:val="left"/>
      <w:pPr>
        <w:ind w:left="360" w:hanging="360"/>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
    <w:nsid w:val="11773803"/>
    <w:multiLevelType w:val="multilevel"/>
    <w:tmpl w:val="F162C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B90CE9"/>
    <w:multiLevelType w:val="multilevel"/>
    <w:tmpl w:val="B44C35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3600B64"/>
    <w:multiLevelType w:val="hybridMultilevel"/>
    <w:tmpl w:val="3D8CB8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AF27B59"/>
    <w:multiLevelType w:val="multilevel"/>
    <w:tmpl w:val="7EC860A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CB15735"/>
    <w:multiLevelType w:val="multilevel"/>
    <w:tmpl w:val="C90EC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ED76116"/>
    <w:multiLevelType w:val="multilevel"/>
    <w:tmpl w:val="9BA45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EFF5AA3"/>
    <w:multiLevelType w:val="hybridMultilevel"/>
    <w:tmpl w:val="29C617EE"/>
    <w:lvl w:ilvl="0" w:tplc="50A06352">
      <w:start w:val="1"/>
      <w:numFmt w:val="lowerLetter"/>
      <w:lvlText w:val="%1)"/>
      <w:lvlJc w:val="left"/>
      <w:pPr>
        <w:ind w:left="1428" w:hanging="360"/>
      </w:p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8">
    <w:nsid w:val="24A63A4C"/>
    <w:multiLevelType w:val="multilevel"/>
    <w:tmpl w:val="909C3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B3378AA"/>
    <w:multiLevelType w:val="hybridMultilevel"/>
    <w:tmpl w:val="BCF233D8"/>
    <w:lvl w:ilvl="0" w:tplc="ABEE631A">
      <w:start w:val="1"/>
      <w:numFmt w:val="decimal"/>
      <w:lvlText w:val="%1."/>
      <w:lvlJc w:val="left"/>
      <w:pPr>
        <w:ind w:left="1788" w:hanging="360"/>
      </w:pPr>
    </w:lvl>
    <w:lvl w:ilvl="1" w:tplc="04050019" w:tentative="1">
      <w:start w:val="1"/>
      <w:numFmt w:val="lowerLetter"/>
      <w:lvlText w:val="%2."/>
      <w:lvlJc w:val="left"/>
      <w:pPr>
        <w:ind w:left="2508" w:hanging="360"/>
      </w:pPr>
    </w:lvl>
    <w:lvl w:ilvl="2" w:tplc="0405001B" w:tentative="1">
      <w:start w:val="1"/>
      <w:numFmt w:val="lowerRoman"/>
      <w:lvlText w:val="%3."/>
      <w:lvlJc w:val="right"/>
      <w:pPr>
        <w:ind w:left="3228" w:hanging="180"/>
      </w:pPr>
    </w:lvl>
    <w:lvl w:ilvl="3" w:tplc="0405000F" w:tentative="1">
      <w:start w:val="1"/>
      <w:numFmt w:val="decimal"/>
      <w:lvlText w:val="%4."/>
      <w:lvlJc w:val="left"/>
      <w:pPr>
        <w:ind w:left="3948" w:hanging="360"/>
      </w:pPr>
    </w:lvl>
    <w:lvl w:ilvl="4" w:tplc="04050019" w:tentative="1">
      <w:start w:val="1"/>
      <w:numFmt w:val="lowerLetter"/>
      <w:lvlText w:val="%5."/>
      <w:lvlJc w:val="left"/>
      <w:pPr>
        <w:ind w:left="4668" w:hanging="360"/>
      </w:pPr>
    </w:lvl>
    <w:lvl w:ilvl="5" w:tplc="0405001B" w:tentative="1">
      <w:start w:val="1"/>
      <w:numFmt w:val="lowerRoman"/>
      <w:lvlText w:val="%6."/>
      <w:lvlJc w:val="right"/>
      <w:pPr>
        <w:ind w:left="5388" w:hanging="180"/>
      </w:pPr>
    </w:lvl>
    <w:lvl w:ilvl="6" w:tplc="0405000F" w:tentative="1">
      <w:start w:val="1"/>
      <w:numFmt w:val="decimal"/>
      <w:lvlText w:val="%7."/>
      <w:lvlJc w:val="left"/>
      <w:pPr>
        <w:ind w:left="6108" w:hanging="360"/>
      </w:pPr>
    </w:lvl>
    <w:lvl w:ilvl="7" w:tplc="04050019" w:tentative="1">
      <w:start w:val="1"/>
      <w:numFmt w:val="lowerLetter"/>
      <w:lvlText w:val="%8."/>
      <w:lvlJc w:val="left"/>
      <w:pPr>
        <w:ind w:left="6828" w:hanging="360"/>
      </w:pPr>
    </w:lvl>
    <w:lvl w:ilvl="8" w:tplc="0405001B" w:tentative="1">
      <w:start w:val="1"/>
      <w:numFmt w:val="lowerRoman"/>
      <w:lvlText w:val="%9."/>
      <w:lvlJc w:val="right"/>
      <w:pPr>
        <w:ind w:left="7548" w:hanging="180"/>
      </w:pPr>
    </w:lvl>
  </w:abstractNum>
  <w:abstractNum w:abstractNumId="10">
    <w:nsid w:val="2D9C7333"/>
    <w:multiLevelType w:val="multilevel"/>
    <w:tmpl w:val="8AB48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FF46CF"/>
    <w:multiLevelType w:val="multilevel"/>
    <w:tmpl w:val="485C5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EA44113"/>
    <w:multiLevelType w:val="hybridMultilevel"/>
    <w:tmpl w:val="762E2B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4F3A1AB0"/>
    <w:multiLevelType w:val="hybridMultilevel"/>
    <w:tmpl w:val="ECDA0DA0"/>
    <w:lvl w:ilvl="0" w:tplc="0405000F">
      <w:start w:val="1"/>
      <w:numFmt w:val="decimal"/>
      <w:lvlText w:val="%1."/>
      <w:lvlJc w:val="left"/>
      <w:pPr>
        <w:ind w:left="862" w:hanging="360"/>
      </w:pPr>
    </w:lvl>
    <w:lvl w:ilvl="1" w:tplc="04050019" w:tentative="1">
      <w:start w:val="1"/>
      <w:numFmt w:val="lowerLetter"/>
      <w:lvlText w:val="%2."/>
      <w:lvlJc w:val="left"/>
      <w:pPr>
        <w:ind w:left="1582" w:hanging="360"/>
      </w:pPr>
    </w:lvl>
    <w:lvl w:ilvl="2" w:tplc="0405001B" w:tentative="1">
      <w:start w:val="1"/>
      <w:numFmt w:val="lowerRoman"/>
      <w:lvlText w:val="%3."/>
      <w:lvlJc w:val="right"/>
      <w:pPr>
        <w:ind w:left="2302" w:hanging="180"/>
      </w:pPr>
    </w:lvl>
    <w:lvl w:ilvl="3" w:tplc="0405000F" w:tentative="1">
      <w:start w:val="1"/>
      <w:numFmt w:val="decimal"/>
      <w:lvlText w:val="%4."/>
      <w:lvlJc w:val="left"/>
      <w:pPr>
        <w:ind w:left="3022" w:hanging="360"/>
      </w:pPr>
    </w:lvl>
    <w:lvl w:ilvl="4" w:tplc="04050019" w:tentative="1">
      <w:start w:val="1"/>
      <w:numFmt w:val="lowerLetter"/>
      <w:lvlText w:val="%5."/>
      <w:lvlJc w:val="left"/>
      <w:pPr>
        <w:ind w:left="3742" w:hanging="360"/>
      </w:pPr>
    </w:lvl>
    <w:lvl w:ilvl="5" w:tplc="0405001B" w:tentative="1">
      <w:start w:val="1"/>
      <w:numFmt w:val="lowerRoman"/>
      <w:lvlText w:val="%6."/>
      <w:lvlJc w:val="right"/>
      <w:pPr>
        <w:ind w:left="4462" w:hanging="180"/>
      </w:pPr>
    </w:lvl>
    <w:lvl w:ilvl="6" w:tplc="0405000F" w:tentative="1">
      <w:start w:val="1"/>
      <w:numFmt w:val="decimal"/>
      <w:lvlText w:val="%7."/>
      <w:lvlJc w:val="left"/>
      <w:pPr>
        <w:ind w:left="5182" w:hanging="360"/>
      </w:pPr>
    </w:lvl>
    <w:lvl w:ilvl="7" w:tplc="04050019" w:tentative="1">
      <w:start w:val="1"/>
      <w:numFmt w:val="lowerLetter"/>
      <w:lvlText w:val="%8."/>
      <w:lvlJc w:val="left"/>
      <w:pPr>
        <w:ind w:left="5902" w:hanging="360"/>
      </w:pPr>
    </w:lvl>
    <w:lvl w:ilvl="8" w:tplc="0405001B" w:tentative="1">
      <w:start w:val="1"/>
      <w:numFmt w:val="lowerRoman"/>
      <w:lvlText w:val="%9."/>
      <w:lvlJc w:val="right"/>
      <w:pPr>
        <w:ind w:left="6622" w:hanging="180"/>
      </w:pPr>
    </w:lvl>
  </w:abstractNum>
  <w:abstractNum w:abstractNumId="14">
    <w:nsid w:val="503D050E"/>
    <w:multiLevelType w:val="hybridMultilevel"/>
    <w:tmpl w:val="2CDEB106"/>
    <w:lvl w:ilvl="0" w:tplc="383A766C">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58F31A41"/>
    <w:multiLevelType w:val="hybridMultilevel"/>
    <w:tmpl w:val="765C35FE"/>
    <w:lvl w:ilvl="0" w:tplc="ADB23786">
      <w:start w:val="1"/>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5AD97C26"/>
    <w:multiLevelType w:val="hybridMultilevel"/>
    <w:tmpl w:val="DFDA290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5CCC56F3"/>
    <w:multiLevelType w:val="multilevel"/>
    <w:tmpl w:val="38A0E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CE62613"/>
    <w:multiLevelType w:val="multilevel"/>
    <w:tmpl w:val="D68E9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28E1E19"/>
    <w:multiLevelType w:val="hybridMultilevel"/>
    <w:tmpl w:val="DB22505C"/>
    <w:lvl w:ilvl="0" w:tplc="A62420F0">
      <w:start w:val="1"/>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63686B49"/>
    <w:multiLevelType w:val="multilevel"/>
    <w:tmpl w:val="169E13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nsid w:val="64DC1235"/>
    <w:multiLevelType w:val="multilevel"/>
    <w:tmpl w:val="5DA62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23">
    <w:nsid w:val="6F276EBB"/>
    <w:multiLevelType w:val="hybridMultilevel"/>
    <w:tmpl w:val="78E2D0D0"/>
    <w:lvl w:ilvl="0" w:tplc="C720C942">
      <w:numFmt w:val="bullet"/>
      <w:lvlText w:val=""/>
      <w:lvlJc w:val="left"/>
      <w:pPr>
        <w:ind w:left="502" w:hanging="360"/>
      </w:pPr>
      <w:rPr>
        <w:rFonts w:ascii="Symbol" w:eastAsiaTheme="minorHAnsi" w:hAnsi="Symbol" w:cs="Arial" w:hint="default"/>
      </w:rPr>
    </w:lvl>
    <w:lvl w:ilvl="1" w:tplc="04050003" w:tentative="1">
      <w:start w:val="1"/>
      <w:numFmt w:val="bullet"/>
      <w:lvlText w:val="o"/>
      <w:lvlJc w:val="left"/>
      <w:pPr>
        <w:ind w:left="1222" w:hanging="360"/>
      </w:pPr>
      <w:rPr>
        <w:rFonts w:ascii="Courier New" w:hAnsi="Courier New" w:cs="Courier New" w:hint="default"/>
      </w:rPr>
    </w:lvl>
    <w:lvl w:ilvl="2" w:tplc="04050005" w:tentative="1">
      <w:start w:val="1"/>
      <w:numFmt w:val="bullet"/>
      <w:lvlText w:val=""/>
      <w:lvlJc w:val="left"/>
      <w:pPr>
        <w:ind w:left="1942" w:hanging="360"/>
      </w:pPr>
      <w:rPr>
        <w:rFonts w:ascii="Wingdings" w:hAnsi="Wingdings" w:hint="default"/>
      </w:rPr>
    </w:lvl>
    <w:lvl w:ilvl="3" w:tplc="04050001" w:tentative="1">
      <w:start w:val="1"/>
      <w:numFmt w:val="bullet"/>
      <w:lvlText w:val=""/>
      <w:lvlJc w:val="left"/>
      <w:pPr>
        <w:ind w:left="2662" w:hanging="360"/>
      </w:pPr>
      <w:rPr>
        <w:rFonts w:ascii="Symbol" w:hAnsi="Symbol" w:hint="default"/>
      </w:rPr>
    </w:lvl>
    <w:lvl w:ilvl="4" w:tplc="04050003" w:tentative="1">
      <w:start w:val="1"/>
      <w:numFmt w:val="bullet"/>
      <w:lvlText w:val="o"/>
      <w:lvlJc w:val="left"/>
      <w:pPr>
        <w:ind w:left="3382" w:hanging="360"/>
      </w:pPr>
      <w:rPr>
        <w:rFonts w:ascii="Courier New" w:hAnsi="Courier New" w:cs="Courier New" w:hint="default"/>
      </w:rPr>
    </w:lvl>
    <w:lvl w:ilvl="5" w:tplc="04050005" w:tentative="1">
      <w:start w:val="1"/>
      <w:numFmt w:val="bullet"/>
      <w:lvlText w:val=""/>
      <w:lvlJc w:val="left"/>
      <w:pPr>
        <w:ind w:left="4102" w:hanging="360"/>
      </w:pPr>
      <w:rPr>
        <w:rFonts w:ascii="Wingdings" w:hAnsi="Wingdings" w:hint="default"/>
      </w:rPr>
    </w:lvl>
    <w:lvl w:ilvl="6" w:tplc="04050001" w:tentative="1">
      <w:start w:val="1"/>
      <w:numFmt w:val="bullet"/>
      <w:lvlText w:val=""/>
      <w:lvlJc w:val="left"/>
      <w:pPr>
        <w:ind w:left="4822" w:hanging="360"/>
      </w:pPr>
      <w:rPr>
        <w:rFonts w:ascii="Symbol" w:hAnsi="Symbol" w:hint="default"/>
      </w:rPr>
    </w:lvl>
    <w:lvl w:ilvl="7" w:tplc="04050003" w:tentative="1">
      <w:start w:val="1"/>
      <w:numFmt w:val="bullet"/>
      <w:lvlText w:val="o"/>
      <w:lvlJc w:val="left"/>
      <w:pPr>
        <w:ind w:left="5542" w:hanging="360"/>
      </w:pPr>
      <w:rPr>
        <w:rFonts w:ascii="Courier New" w:hAnsi="Courier New" w:cs="Courier New" w:hint="default"/>
      </w:rPr>
    </w:lvl>
    <w:lvl w:ilvl="8" w:tplc="04050005" w:tentative="1">
      <w:start w:val="1"/>
      <w:numFmt w:val="bullet"/>
      <w:lvlText w:val=""/>
      <w:lvlJc w:val="left"/>
      <w:pPr>
        <w:ind w:left="6262" w:hanging="360"/>
      </w:pPr>
      <w:rPr>
        <w:rFonts w:ascii="Wingdings" w:hAnsi="Wingdings" w:hint="default"/>
      </w:rPr>
    </w:lvl>
  </w:abstractNum>
  <w:abstractNum w:abstractNumId="24">
    <w:nsid w:val="71C13749"/>
    <w:multiLevelType w:val="hybridMultilevel"/>
    <w:tmpl w:val="6EAADF0A"/>
    <w:lvl w:ilvl="0" w:tplc="98209670">
      <w:start w:val="1"/>
      <w:numFmt w:val="decimal"/>
      <w:lvlText w:val="%1."/>
      <w:lvlJc w:val="left"/>
      <w:pPr>
        <w:ind w:left="2160" w:hanging="360"/>
      </w:p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25">
    <w:nsid w:val="76630FAA"/>
    <w:multiLevelType w:val="multilevel"/>
    <w:tmpl w:val="44840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6EF7061"/>
    <w:multiLevelType w:val="multilevel"/>
    <w:tmpl w:val="03B0BF9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A944054"/>
    <w:multiLevelType w:val="hybridMultilevel"/>
    <w:tmpl w:val="01346B9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7DA56736"/>
    <w:multiLevelType w:val="multilevel"/>
    <w:tmpl w:val="C1427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20"/>
  </w:num>
  <w:num w:numId="3">
    <w:abstractNumId w:val="11"/>
  </w:num>
  <w:num w:numId="4">
    <w:abstractNumId w:val="8"/>
  </w:num>
  <w:num w:numId="5">
    <w:abstractNumId w:val="28"/>
  </w:num>
  <w:num w:numId="6">
    <w:abstractNumId w:val="25"/>
  </w:num>
  <w:num w:numId="7">
    <w:abstractNumId w:val="1"/>
  </w:num>
  <w:num w:numId="8">
    <w:abstractNumId w:val="18"/>
  </w:num>
  <w:num w:numId="9">
    <w:abstractNumId w:val="22"/>
  </w:num>
  <w:num w:numId="10">
    <w:abstractNumId w:val="10"/>
  </w:num>
  <w:num w:numId="11">
    <w:abstractNumId w:val="16"/>
  </w:num>
  <w:num w:numId="12">
    <w:abstractNumId w:val="14"/>
  </w:num>
  <w:num w:numId="13">
    <w:abstractNumId w:val="21"/>
  </w:num>
  <w:num w:numId="14">
    <w:abstractNumId w:val="5"/>
  </w:num>
  <w:num w:numId="15">
    <w:abstractNumId w:val="27"/>
  </w:num>
  <w:num w:numId="16">
    <w:abstractNumId w:val="7"/>
  </w:num>
  <w:num w:numId="17">
    <w:abstractNumId w:val="6"/>
  </w:num>
  <w:num w:numId="18">
    <w:abstractNumId w:val="9"/>
  </w:num>
  <w:num w:numId="19">
    <w:abstractNumId w:val="26"/>
  </w:num>
  <w:num w:numId="20">
    <w:abstractNumId w:val="24"/>
  </w:num>
  <w:num w:numId="21">
    <w:abstractNumId w:val="2"/>
  </w:num>
  <w:num w:numId="22">
    <w:abstractNumId w:val="0"/>
  </w:num>
  <w:num w:numId="23">
    <w:abstractNumId w:val="15"/>
  </w:num>
  <w:num w:numId="24">
    <w:abstractNumId w:val="4"/>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0"/>
    <w:lvlOverride w:ilvl="0">
      <w:startOverride w:val="1"/>
    </w:lvlOverride>
  </w:num>
  <w:num w:numId="28">
    <w:abstractNumId w:val="13"/>
  </w:num>
  <w:num w:numId="29">
    <w:abstractNumId w:val="0"/>
    <w:lvlOverride w:ilvl="0">
      <w:startOverride w:val="1"/>
    </w:lvlOverride>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num>
  <w:num w:numId="33">
    <w:abstractNumId w:val="12"/>
  </w:num>
  <w:num w:numId="34">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ysala">
    <w15:presenceInfo w15:providerId="None" w15:userId="sysala"/>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hyphenationZone w:val="425"/>
  <w:characterSpacingControl w:val="doNotCompress"/>
  <w:footnotePr>
    <w:footnote w:id="-1"/>
    <w:footnote w:id="0"/>
  </w:footnotePr>
  <w:endnotePr>
    <w:endnote w:id="-1"/>
    <w:endnote w:id="0"/>
  </w:endnotePr>
  <w:compat/>
  <w:rsids>
    <w:rsidRoot w:val="0044480B"/>
    <w:rsid w:val="000024A7"/>
    <w:rsid w:val="0000735B"/>
    <w:rsid w:val="00011FBE"/>
    <w:rsid w:val="00012080"/>
    <w:rsid w:val="000153DE"/>
    <w:rsid w:val="00024650"/>
    <w:rsid w:val="00026D96"/>
    <w:rsid w:val="0003171B"/>
    <w:rsid w:val="0004521C"/>
    <w:rsid w:val="00047B03"/>
    <w:rsid w:val="00050581"/>
    <w:rsid w:val="00053AB3"/>
    <w:rsid w:val="00054E25"/>
    <w:rsid w:val="0005581F"/>
    <w:rsid w:val="00056946"/>
    <w:rsid w:val="0006610B"/>
    <w:rsid w:val="00070BDD"/>
    <w:rsid w:val="00084673"/>
    <w:rsid w:val="000875FC"/>
    <w:rsid w:val="00092837"/>
    <w:rsid w:val="00094D31"/>
    <w:rsid w:val="00095231"/>
    <w:rsid w:val="000A00FD"/>
    <w:rsid w:val="000A7EF2"/>
    <w:rsid w:val="000B110A"/>
    <w:rsid w:val="000B1E09"/>
    <w:rsid w:val="000B2B81"/>
    <w:rsid w:val="000B4CD2"/>
    <w:rsid w:val="000C25FF"/>
    <w:rsid w:val="000C2D42"/>
    <w:rsid w:val="000C31DB"/>
    <w:rsid w:val="000C7D50"/>
    <w:rsid w:val="000D7347"/>
    <w:rsid w:val="000D7362"/>
    <w:rsid w:val="000D7364"/>
    <w:rsid w:val="000D773C"/>
    <w:rsid w:val="000D7880"/>
    <w:rsid w:val="000E0AD9"/>
    <w:rsid w:val="000E185F"/>
    <w:rsid w:val="000E4D21"/>
    <w:rsid w:val="000E7184"/>
    <w:rsid w:val="000F068E"/>
    <w:rsid w:val="000F1F55"/>
    <w:rsid w:val="000F33B1"/>
    <w:rsid w:val="000F5B80"/>
    <w:rsid w:val="0010002B"/>
    <w:rsid w:val="001008B4"/>
    <w:rsid w:val="001022A1"/>
    <w:rsid w:val="00103E7E"/>
    <w:rsid w:val="00114B25"/>
    <w:rsid w:val="00115642"/>
    <w:rsid w:val="0011604A"/>
    <w:rsid w:val="00116338"/>
    <w:rsid w:val="00117D4C"/>
    <w:rsid w:val="00121E61"/>
    <w:rsid w:val="00124BD5"/>
    <w:rsid w:val="00125F8C"/>
    <w:rsid w:val="001267C1"/>
    <w:rsid w:val="00130E10"/>
    <w:rsid w:val="00140535"/>
    <w:rsid w:val="001463BB"/>
    <w:rsid w:val="0014732F"/>
    <w:rsid w:val="001538CF"/>
    <w:rsid w:val="0015473D"/>
    <w:rsid w:val="001613DE"/>
    <w:rsid w:val="0016577E"/>
    <w:rsid w:val="001722A1"/>
    <w:rsid w:val="00174604"/>
    <w:rsid w:val="001749EB"/>
    <w:rsid w:val="0017506E"/>
    <w:rsid w:val="00175662"/>
    <w:rsid w:val="0017706F"/>
    <w:rsid w:val="00180811"/>
    <w:rsid w:val="0018202D"/>
    <w:rsid w:val="00183C62"/>
    <w:rsid w:val="00186314"/>
    <w:rsid w:val="00186598"/>
    <w:rsid w:val="00187D88"/>
    <w:rsid w:val="00191FFE"/>
    <w:rsid w:val="0019663F"/>
    <w:rsid w:val="001A0301"/>
    <w:rsid w:val="001A0EC5"/>
    <w:rsid w:val="001A1C11"/>
    <w:rsid w:val="001A3FB9"/>
    <w:rsid w:val="001B1797"/>
    <w:rsid w:val="001B29B0"/>
    <w:rsid w:val="001B6297"/>
    <w:rsid w:val="001B6999"/>
    <w:rsid w:val="001C519F"/>
    <w:rsid w:val="001C6C7C"/>
    <w:rsid w:val="001D0447"/>
    <w:rsid w:val="001D2C4E"/>
    <w:rsid w:val="001D79DA"/>
    <w:rsid w:val="001E0834"/>
    <w:rsid w:val="001E097D"/>
    <w:rsid w:val="001E33AF"/>
    <w:rsid w:val="001F1C31"/>
    <w:rsid w:val="0021145B"/>
    <w:rsid w:val="0021328C"/>
    <w:rsid w:val="002137E3"/>
    <w:rsid w:val="00221424"/>
    <w:rsid w:val="00224127"/>
    <w:rsid w:val="00225FEC"/>
    <w:rsid w:val="00230765"/>
    <w:rsid w:val="00237862"/>
    <w:rsid w:val="00237D45"/>
    <w:rsid w:val="0024020D"/>
    <w:rsid w:val="00242ECE"/>
    <w:rsid w:val="0025016D"/>
    <w:rsid w:val="00251DE1"/>
    <w:rsid w:val="00254DE6"/>
    <w:rsid w:val="0025757A"/>
    <w:rsid w:val="00260350"/>
    <w:rsid w:val="0026190A"/>
    <w:rsid w:val="002628DC"/>
    <w:rsid w:val="00263B17"/>
    <w:rsid w:val="0026476C"/>
    <w:rsid w:val="00264CEB"/>
    <w:rsid w:val="00266B5C"/>
    <w:rsid w:val="002675EB"/>
    <w:rsid w:val="00267707"/>
    <w:rsid w:val="0027017D"/>
    <w:rsid w:val="0028011C"/>
    <w:rsid w:val="0028677A"/>
    <w:rsid w:val="00290FE2"/>
    <w:rsid w:val="0029163F"/>
    <w:rsid w:val="002953DC"/>
    <w:rsid w:val="002A5338"/>
    <w:rsid w:val="002B22B1"/>
    <w:rsid w:val="002B2EBF"/>
    <w:rsid w:val="002B73BF"/>
    <w:rsid w:val="002C3977"/>
    <w:rsid w:val="002C5E08"/>
    <w:rsid w:val="002C6637"/>
    <w:rsid w:val="002C72DB"/>
    <w:rsid w:val="002C7398"/>
    <w:rsid w:val="002C77F5"/>
    <w:rsid w:val="002D1B13"/>
    <w:rsid w:val="002D6719"/>
    <w:rsid w:val="002D6D41"/>
    <w:rsid w:val="002D78C9"/>
    <w:rsid w:val="002F3B25"/>
    <w:rsid w:val="002F5034"/>
    <w:rsid w:val="002F7294"/>
    <w:rsid w:val="002F74A7"/>
    <w:rsid w:val="00302085"/>
    <w:rsid w:val="00311FDF"/>
    <w:rsid w:val="0031266F"/>
    <w:rsid w:val="00324B9B"/>
    <w:rsid w:val="00327693"/>
    <w:rsid w:val="00332EAB"/>
    <w:rsid w:val="0034047C"/>
    <w:rsid w:val="00340A30"/>
    <w:rsid w:val="00340BE9"/>
    <w:rsid w:val="00341ADC"/>
    <w:rsid w:val="003420A2"/>
    <w:rsid w:val="00344D01"/>
    <w:rsid w:val="00345FB4"/>
    <w:rsid w:val="00350A77"/>
    <w:rsid w:val="00353A09"/>
    <w:rsid w:val="00354EE4"/>
    <w:rsid w:val="00361BAF"/>
    <w:rsid w:val="0036230A"/>
    <w:rsid w:val="00362F57"/>
    <w:rsid w:val="0036453C"/>
    <w:rsid w:val="00366918"/>
    <w:rsid w:val="0037045C"/>
    <w:rsid w:val="003830B4"/>
    <w:rsid w:val="003837CB"/>
    <w:rsid w:val="00390102"/>
    <w:rsid w:val="00392692"/>
    <w:rsid w:val="00393966"/>
    <w:rsid w:val="003A3263"/>
    <w:rsid w:val="003A55A3"/>
    <w:rsid w:val="003A784F"/>
    <w:rsid w:val="003B71FF"/>
    <w:rsid w:val="003C3060"/>
    <w:rsid w:val="003D0045"/>
    <w:rsid w:val="003D185E"/>
    <w:rsid w:val="003D6C4A"/>
    <w:rsid w:val="003D745A"/>
    <w:rsid w:val="003E21CA"/>
    <w:rsid w:val="003F579A"/>
    <w:rsid w:val="00400085"/>
    <w:rsid w:val="004209B2"/>
    <w:rsid w:val="004230D7"/>
    <w:rsid w:val="00424A03"/>
    <w:rsid w:val="00425669"/>
    <w:rsid w:val="00430788"/>
    <w:rsid w:val="00433EC8"/>
    <w:rsid w:val="00433FA1"/>
    <w:rsid w:val="0044188D"/>
    <w:rsid w:val="0044480B"/>
    <w:rsid w:val="00445C9A"/>
    <w:rsid w:val="00445DA6"/>
    <w:rsid w:val="0044792C"/>
    <w:rsid w:val="00463A5C"/>
    <w:rsid w:val="00473566"/>
    <w:rsid w:val="00474DB8"/>
    <w:rsid w:val="004752CB"/>
    <w:rsid w:val="004834B9"/>
    <w:rsid w:val="00487533"/>
    <w:rsid w:val="0049347D"/>
    <w:rsid w:val="00496CB2"/>
    <w:rsid w:val="004A0260"/>
    <w:rsid w:val="004A589E"/>
    <w:rsid w:val="004A6F62"/>
    <w:rsid w:val="004B1E74"/>
    <w:rsid w:val="004B4DDB"/>
    <w:rsid w:val="004B77A3"/>
    <w:rsid w:val="004C030B"/>
    <w:rsid w:val="004C0A34"/>
    <w:rsid w:val="004C1955"/>
    <w:rsid w:val="004C337D"/>
    <w:rsid w:val="004C3BC4"/>
    <w:rsid w:val="004C714D"/>
    <w:rsid w:val="004D1624"/>
    <w:rsid w:val="004D3131"/>
    <w:rsid w:val="004E1172"/>
    <w:rsid w:val="004E15B1"/>
    <w:rsid w:val="004E69C2"/>
    <w:rsid w:val="004F008A"/>
    <w:rsid w:val="004F0DDD"/>
    <w:rsid w:val="004F13C3"/>
    <w:rsid w:val="004F2F1D"/>
    <w:rsid w:val="004F40F5"/>
    <w:rsid w:val="00511D68"/>
    <w:rsid w:val="0051434E"/>
    <w:rsid w:val="00521A05"/>
    <w:rsid w:val="005272EA"/>
    <w:rsid w:val="00535207"/>
    <w:rsid w:val="00536053"/>
    <w:rsid w:val="00536393"/>
    <w:rsid w:val="00560330"/>
    <w:rsid w:val="00565E4E"/>
    <w:rsid w:val="00567443"/>
    <w:rsid w:val="0057361C"/>
    <w:rsid w:val="00573AF7"/>
    <w:rsid w:val="005742CA"/>
    <w:rsid w:val="00577B2B"/>
    <w:rsid w:val="00581BE4"/>
    <w:rsid w:val="00590104"/>
    <w:rsid w:val="00590477"/>
    <w:rsid w:val="005937D8"/>
    <w:rsid w:val="005962B7"/>
    <w:rsid w:val="005A3010"/>
    <w:rsid w:val="005A48B2"/>
    <w:rsid w:val="005A6E83"/>
    <w:rsid w:val="005B1745"/>
    <w:rsid w:val="005B3C6D"/>
    <w:rsid w:val="005B4EF3"/>
    <w:rsid w:val="005B5257"/>
    <w:rsid w:val="005B64A7"/>
    <w:rsid w:val="005B7BC8"/>
    <w:rsid w:val="005C0ED6"/>
    <w:rsid w:val="005C1134"/>
    <w:rsid w:val="005C6B75"/>
    <w:rsid w:val="005D101A"/>
    <w:rsid w:val="005D2B82"/>
    <w:rsid w:val="005D57FF"/>
    <w:rsid w:val="005D7475"/>
    <w:rsid w:val="005E243A"/>
    <w:rsid w:val="005E4319"/>
    <w:rsid w:val="005E7C49"/>
    <w:rsid w:val="005F0A6E"/>
    <w:rsid w:val="005F36F4"/>
    <w:rsid w:val="005F4DF6"/>
    <w:rsid w:val="005F5D37"/>
    <w:rsid w:val="0060076B"/>
    <w:rsid w:val="00601800"/>
    <w:rsid w:val="00604A95"/>
    <w:rsid w:val="00605055"/>
    <w:rsid w:val="006059ED"/>
    <w:rsid w:val="00606070"/>
    <w:rsid w:val="006111F2"/>
    <w:rsid w:val="0061614F"/>
    <w:rsid w:val="00617DCA"/>
    <w:rsid w:val="006301AB"/>
    <w:rsid w:val="00645453"/>
    <w:rsid w:val="006462A4"/>
    <w:rsid w:val="0064688C"/>
    <w:rsid w:val="00656417"/>
    <w:rsid w:val="00665A56"/>
    <w:rsid w:val="00667DC1"/>
    <w:rsid w:val="0067122F"/>
    <w:rsid w:val="00672B9B"/>
    <w:rsid w:val="00673405"/>
    <w:rsid w:val="00674728"/>
    <w:rsid w:val="006777FB"/>
    <w:rsid w:val="006817AA"/>
    <w:rsid w:val="00681DC9"/>
    <w:rsid w:val="006823C1"/>
    <w:rsid w:val="00682F15"/>
    <w:rsid w:val="00687CC4"/>
    <w:rsid w:val="0069175D"/>
    <w:rsid w:val="0069707E"/>
    <w:rsid w:val="006A1D9D"/>
    <w:rsid w:val="006A24B3"/>
    <w:rsid w:val="006A2796"/>
    <w:rsid w:val="006A3480"/>
    <w:rsid w:val="006A76D6"/>
    <w:rsid w:val="006B57AC"/>
    <w:rsid w:val="006B6799"/>
    <w:rsid w:val="006B7CE8"/>
    <w:rsid w:val="006C018C"/>
    <w:rsid w:val="006C3E99"/>
    <w:rsid w:val="006C5D25"/>
    <w:rsid w:val="006C67D8"/>
    <w:rsid w:val="006C7D14"/>
    <w:rsid w:val="006D1C4D"/>
    <w:rsid w:val="006D7667"/>
    <w:rsid w:val="006E1046"/>
    <w:rsid w:val="006E704F"/>
    <w:rsid w:val="006E7DEB"/>
    <w:rsid w:val="006E7E5B"/>
    <w:rsid w:val="006F4C00"/>
    <w:rsid w:val="00704FBE"/>
    <w:rsid w:val="007133F2"/>
    <w:rsid w:val="0071733C"/>
    <w:rsid w:val="00717C88"/>
    <w:rsid w:val="007235A8"/>
    <w:rsid w:val="007256DB"/>
    <w:rsid w:val="007274E9"/>
    <w:rsid w:val="00731A12"/>
    <w:rsid w:val="00731E0A"/>
    <w:rsid w:val="00735DDB"/>
    <w:rsid w:val="0074079A"/>
    <w:rsid w:val="007504B5"/>
    <w:rsid w:val="00751517"/>
    <w:rsid w:val="007552A0"/>
    <w:rsid w:val="007649EA"/>
    <w:rsid w:val="00770089"/>
    <w:rsid w:val="00777D46"/>
    <w:rsid w:val="00790542"/>
    <w:rsid w:val="0079406A"/>
    <w:rsid w:val="007B2ECE"/>
    <w:rsid w:val="007B6432"/>
    <w:rsid w:val="007C04FB"/>
    <w:rsid w:val="007C531F"/>
    <w:rsid w:val="007C7629"/>
    <w:rsid w:val="007D412F"/>
    <w:rsid w:val="007D5444"/>
    <w:rsid w:val="007E0537"/>
    <w:rsid w:val="007E25B1"/>
    <w:rsid w:val="007E4A60"/>
    <w:rsid w:val="007E5D95"/>
    <w:rsid w:val="007F07D0"/>
    <w:rsid w:val="007F4788"/>
    <w:rsid w:val="007F5D18"/>
    <w:rsid w:val="00805059"/>
    <w:rsid w:val="00810DEB"/>
    <w:rsid w:val="00812684"/>
    <w:rsid w:val="00814144"/>
    <w:rsid w:val="00816366"/>
    <w:rsid w:val="0082766E"/>
    <w:rsid w:val="00831E7F"/>
    <w:rsid w:val="008422A9"/>
    <w:rsid w:val="0084512F"/>
    <w:rsid w:val="0084544D"/>
    <w:rsid w:val="00847A50"/>
    <w:rsid w:val="00850D97"/>
    <w:rsid w:val="008546F8"/>
    <w:rsid w:val="00856392"/>
    <w:rsid w:val="008579F2"/>
    <w:rsid w:val="00860E54"/>
    <w:rsid w:val="00860F3C"/>
    <w:rsid w:val="00862635"/>
    <w:rsid w:val="0086340F"/>
    <w:rsid w:val="00863F75"/>
    <w:rsid w:val="008649C3"/>
    <w:rsid w:val="00865D38"/>
    <w:rsid w:val="00865FDA"/>
    <w:rsid w:val="00875460"/>
    <w:rsid w:val="008937F0"/>
    <w:rsid w:val="008955CD"/>
    <w:rsid w:val="008957BA"/>
    <w:rsid w:val="0089703C"/>
    <w:rsid w:val="008A2B40"/>
    <w:rsid w:val="008A738F"/>
    <w:rsid w:val="008A7432"/>
    <w:rsid w:val="008B229D"/>
    <w:rsid w:val="008B43D4"/>
    <w:rsid w:val="008B4B3F"/>
    <w:rsid w:val="008B57BF"/>
    <w:rsid w:val="008B760F"/>
    <w:rsid w:val="008B7A78"/>
    <w:rsid w:val="008D0325"/>
    <w:rsid w:val="008D157D"/>
    <w:rsid w:val="008D544D"/>
    <w:rsid w:val="008E0B6B"/>
    <w:rsid w:val="008E6C1B"/>
    <w:rsid w:val="008E7879"/>
    <w:rsid w:val="008F05F3"/>
    <w:rsid w:val="00902C93"/>
    <w:rsid w:val="009044AD"/>
    <w:rsid w:val="00906381"/>
    <w:rsid w:val="00906922"/>
    <w:rsid w:val="0091701F"/>
    <w:rsid w:val="0092177C"/>
    <w:rsid w:val="00922093"/>
    <w:rsid w:val="009258AF"/>
    <w:rsid w:val="00926164"/>
    <w:rsid w:val="00930C99"/>
    <w:rsid w:val="009311E9"/>
    <w:rsid w:val="0093126E"/>
    <w:rsid w:val="009326C9"/>
    <w:rsid w:val="009455FD"/>
    <w:rsid w:val="00946CE1"/>
    <w:rsid w:val="00956542"/>
    <w:rsid w:val="0096412A"/>
    <w:rsid w:val="009731DC"/>
    <w:rsid w:val="00974DED"/>
    <w:rsid w:val="00976606"/>
    <w:rsid w:val="0098112B"/>
    <w:rsid w:val="00985317"/>
    <w:rsid w:val="00986673"/>
    <w:rsid w:val="00995423"/>
    <w:rsid w:val="009966BE"/>
    <w:rsid w:val="009A26D3"/>
    <w:rsid w:val="009A6967"/>
    <w:rsid w:val="009C089D"/>
    <w:rsid w:val="009C49DA"/>
    <w:rsid w:val="009C67A7"/>
    <w:rsid w:val="009D0E7D"/>
    <w:rsid w:val="009D1616"/>
    <w:rsid w:val="009D2AD4"/>
    <w:rsid w:val="009D528A"/>
    <w:rsid w:val="009D5EA7"/>
    <w:rsid w:val="009D75BE"/>
    <w:rsid w:val="009E131F"/>
    <w:rsid w:val="009E1ACD"/>
    <w:rsid w:val="009E1C6B"/>
    <w:rsid w:val="009E4F2C"/>
    <w:rsid w:val="009E52F1"/>
    <w:rsid w:val="009F04B6"/>
    <w:rsid w:val="009F5559"/>
    <w:rsid w:val="00A01291"/>
    <w:rsid w:val="00A079E0"/>
    <w:rsid w:val="00A103BB"/>
    <w:rsid w:val="00A10C1A"/>
    <w:rsid w:val="00A20995"/>
    <w:rsid w:val="00A31946"/>
    <w:rsid w:val="00A3236C"/>
    <w:rsid w:val="00A32ED2"/>
    <w:rsid w:val="00A33FC4"/>
    <w:rsid w:val="00A3495C"/>
    <w:rsid w:val="00A4162C"/>
    <w:rsid w:val="00A416CE"/>
    <w:rsid w:val="00A4412F"/>
    <w:rsid w:val="00A4441F"/>
    <w:rsid w:val="00A525EF"/>
    <w:rsid w:val="00A566DF"/>
    <w:rsid w:val="00A57C6D"/>
    <w:rsid w:val="00A60A79"/>
    <w:rsid w:val="00A617E2"/>
    <w:rsid w:val="00A6351F"/>
    <w:rsid w:val="00A71B95"/>
    <w:rsid w:val="00A80A2E"/>
    <w:rsid w:val="00A854EB"/>
    <w:rsid w:val="00A92CF7"/>
    <w:rsid w:val="00A963D7"/>
    <w:rsid w:val="00AA00C6"/>
    <w:rsid w:val="00AB0921"/>
    <w:rsid w:val="00AB19AB"/>
    <w:rsid w:val="00AC2051"/>
    <w:rsid w:val="00AC3D5F"/>
    <w:rsid w:val="00AD752E"/>
    <w:rsid w:val="00AE0647"/>
    <w:rsid w:val="00AE235B"/>
    <w:rsid w:val="00AE54B2"/>
    <w:rsid w:val="00AE5D98"/>
    <w:rsid w:val="00AE7429"/>
    <w:rsid w:val="00AF159D"/>
    <w:rsid w:val="00AF7339"/>
    <w:rsid w:val="00B00AE6"/>
    <w:rsid w:val="00B033CE"/>
    <w:rsid w:val="00B05736"/>
    <w:rsid w:val="00B10BD6"/>
    <w:rsid w:val="00B1158E"/>
    <w:rsid w:val="00B2165E"/>
    <w:rsid w:val="00B243D3"/>
    <w:rsid w:val="00B33B19"/>
    <w:rsid w:val="00B35C9B"/>
    <w:rsid w:val="00B40F53"/>
    <w:rsid w:val="00B41635"/>
    <w:rsid w:val="00B43FF7"/>
    <w:rsid w:val="00B45C2D"/>
    <w:rsid w:val="00B521AF"/>
    <w:rsid w:val="00B63BC2"/>
    <w:rsid w:val="00B6626D"/>
    <w:rsid w:val="00B67E17"/>
    <w:rsid w:val="00B71CF9"/>
    <w:rsid w:val="00B7356F"/>
    <w:rsid w:val="00B776B4"/>
    <w:rsid w:val="00B91278"/>
    <w:rsid w:val="00B9144F"/>
    <w:rsid w:val="00B9209E"/>
    <w:rsid w:val="00B93C8A"/>
    <w:rsid w:val="00B950E8"/>
    <w:rsid w:val="00B95FB7"/>
    <w:rsid w:val="00B977F2"/>
    <w:rsid w:val="00BA0DEF"/>
    <w:rsid w:val="00BA43BB"/>
    <w:rsid w:val="00BA655A"/>
    <w:rsid w:val="00BB3AE2"/>
    <w:rsid w:val="00BB725B"/>
    <w:rsid w:val="00BC0CF7"/>
    <w:rsid w:val="00BC4700"/>
    <w:rsid w:val="00BD739C"/>
    <w:rsid w:val="00BE3576"/>
    <w:rsid w:val="00BE4286"/>
    <w:rsid w:val="00BE59FD"/>
    <w:rsid w:val="00BE61FF"/>
    <w:rsid w:val="00BE6FD5"/>
    <w:rsid w:val="00BE7CF7"/>
    <w:rsid w:val="00BF04B2"/>
    <w:rsid w:val="00BF0724"/>
    <w:rsid w:val="00BF142D"/>
    <w:rsid w:val="00BF163C"/>
    <w:rsid w:val="00BF1DE8"/>
    <w:rsid w:val="00BF1E10"/>
    <w:rsid w:val="00BF3754"/>
    <w:rsid w:val="00C07567"/>
    <w:rsid w:val="00C07889"/>
    <w:rsid w:val="00C10C83"/>
    <w:rsid w:val="00C11809"/>
    <w:rsid w:val="00C12AE3"/>
    <w:rsid w:val="00C136B4"/>
    <w:rsid w:val="00C145E0"/>
    <w:rsid w:val="00C16CE1"/>
    <w:rsid w:val="00C2012C"/>
    <w:rsid w:val="00C23D09"/>
    <w:rsid w:val="00C23FAA"/>
    <w:rsid w:val="00C329DD"/>
    <w:rsid w:val="00C36DD9"/>
    <w:rsid w:val="00C377B7"/>
    <w:rsid w:val="00C45346"/>
    <w:rsid w:val="00C4627B"/>
    <w:rsid w:val="00C46B01"/>
    <w:rsid w:val="00C52F0E"/>
    <w:rsid w:val="00C647CB"/>
    <w:rsid w:val="00C64EF0"/>
    <w:rsid w:val="00C66AFC"/>
    <w:rsid w:val="00C677D1"/>
    <w:rsid w:val="00C704C8"/>
    <w:rsid w:val="00C70E9A"/>
    <w:rsid w:val="00C71E3A"/>
    <w:rsid w:val="00C802F4"/>
    <w:rsid w:val="00C8263E"/>
    <w:rsid w:val="00C8430B"/>
    <w:rsid w:val="00C86AFA"/>
    <w:rsid w:val="00CA635C"/>
    <w:rsid w:val="00CA7BE3"/>
    <w:rsid w:val="00CB0D76"/>
    <w:rsid w:val="00CB1405"/>
    <w:rsid w:val="00CB384F"/>
    <w:rsid w:val="00CC0F1F"/>
    <w:rsid w:val="00CC773A"/>
    <w:rsid w:val="00CC792D"/>
    <w:rsid w:val="00CC7D17"/>
    <w:rsid w:val="00CD5219"/>
    <w:rsid w:val="00CD7E7D"/>
    <w:rsid w:val="00CE5058"/>
    <w:rsid w:val="00CE6C83"/>
    <w:rsid w:val="00CF06B3"/>
    <w:rsid w:val="00CF1ABE"/>
    <w:rsid w:val="00CF2917"/>
    <w:rsid w:val="00CF3658"/>
    <w:rsid w:val="00D00A7A"/>
    <w:rsid w:val="00D032FB"/>
    <w:rsid w:val="00D04080"/>
    <w:rsid w:val="00D157E9"/>
    <w:rsid w:val="00D1645D"/>
    <w:rsid w:val="00D17D38"/>
    <w:rsid w:val="00D20E2D"/>
    <w:rsid w:val="00D230F3"/>
    <w:rsid w:val="00D23F68"/>
    <w:rsid w:val="00D3021B"/>
    <w:rsid w:val="00D310DA"/>
    <w:rsid w:val="00D3448A"/>
    <w:rsid w:val="00D34902"/>
    <w:rsid w:val="00D36B52"/>
    <w:rsid w:val="00D40B87"/>
    <w:rsid w:val="00D40BFF"/>
    <w:rsid w:val="00D469B8"/>
    <w:rsid w:val="00D50C3F"/>
    <w:rsid w:val="00D515D7"/>
    <w:rsid w:val="00D51964"/>
    <w:rsid w:val="00D55FB8"/>
    <w:rsid w:val="00D711EC"/>
    <w:rsid w:val="00D7229A"/>
    <w:rsid w:val="00D737A3"/>
    <w:rsid w:val="00D73E35"/>
    <w:rsid w:val="00D7717F"/>
    <w:rsid w:val="00D77328"/>
    <w:rsid w:val="00D82434"/>
    <w:rsid w:val="00D87362"/>
    <w:rsid w:val="00D9073C"/>
    <w:rsid w:val="00D94DCE"/>
    <w:rsid w:val="00D951E2"/>
    <w:rsid w:val="00DB5222"/>
    <w:rsid w:val="00DB5755"/>
    <w:rsid w:val="00DB614E"/>
    <w:rsid w:val="00DC0E36"/>
    <w:rsid w:val="00DC3BBF"/>
    <w:rsid w:val="00DC4FFC"/>
    <w:rsid w:val="00DD10DA"/>
    <w:rsid w:val="00DD1C9D"/>
    <w:rsid w:val="00DE2E50"/>
    <w:rsid w:val="00DE4620"/>
    <w:rsid w:val="00DE6927"/>
    <w:rsid w:val="00DE7088"/>
    <w:rsid w:val="00DE7ED5"/>
    <w:rsid w:val="00DE7F62"/>
    <w:rsid w:val="00DF18F9"/>
    <w:rsid w:val="00DF1BA5"/>
    <w:rsid w:val="00DF3328"/>
    <w:rsid w:val="00E02097"/>
    <w:rsid w:val="00E050D7"/>
    <w:rsid w:val="00E12B3D"/>
    <w:rsid w:val="00E16691"/>
    <w:rsid w:val="00E16C64"/>
    <w:rsid w:val="00E3414F"/>
    <w:rsid w:val="00E36D94"/>
    <w:rsid w:val="00E36F6B"/>
    <w:rsid w:val="00E41D97"/>
    <w:rsid w:val="00E4407F"/>
    <w:rsid w:val="00E4539D"/>
    <w:rsid w:val="00E50D6D"/>
    <w:rsid w:val="00E51261"/>
    <w:rsid w:val="00E607F6"/>
    <w:rsid w:val="00E6369E"/>
    <w:rsid w:val="00E64355"/>
    <w:rsid w:val="00E66778"/>
    <w:rsid w:val="00E67A44"/>
    <w:rsid w:val="00E71847"/>
    <w:rsid w:val="00E77543"/>
    <w:rsid w:val="00E85137"/>
    <w:rsid w:val="00E85757"/>
    <w:rsid w:val="00E900AE"/>
    <w:rsid w:val="00E93025"/>
    <w:rsid w:val="00E9473B"/>
    <w:rsid w:val="00E96566"/>
    <w:rsid w:val="00E97BDF"/>
    <w:rsid w:val="00EA3622"/>
    <w:rsid w:val="00EA3ED7"/>
    <w:rsid w:val="00EA5B92"/>
    <w:rsid w:val="00EA6C1A"/>
    <w:rsid w:val="00EB2ECC"/>
    <w:rsid w:val="00EB4543"/>
    <w:rsid w:val="00EB458D"/>
    <w:rsid w:val="00EB670E"/>
    <w:rsid w:val="00EC00AD"/>
    <w:rsid w:val="00EC5F8E"/>
    <w:rsid w:val="00EC60ED"/>
    <w:rsid w:val="00ED4B56"/>
    <w:rsid w:val="00EE1501"/>
    <w:rsid w:val="00EE176A"/>
    <w:rsid w:val="00EE2C9C"/>
    <w:rsid w:val="00EF3B9A"/>
    <w:rsid w:val="00EF3BD5"/>
    <w:rsid w:val="00EF5B63"/>
    <w:rsid w:val="00EF62B1"/>
    <w:rsid w:val="00F1187E"/>
    <w:rsid w:val="00F11F52"/>
    <w:rsid w:val="00F126D9"/>
    <w:rsid w:val="00F14243"/>
    <w:rsid w:val="00F154C2"/>
    <w:rsid w:val="00F15DC4"/>
    <w:rsid w:val="00F16E4F"/>
    <w:rsid w:val="00F304C0"/>
    <w:rsid w:val="00F308E8"/>
    <w:rsid w:val="00F31E3B"/>
    <w:rsid w:val="00F42392"/>
    <w:rsid w:val="00F434EE"/>
    <w:rsid w:val="00F523CD"/>
    <w:rsid w:val="00F5698E"/>
    <w:rsid w:val="00F64A4F"/>
    <w:rsid w:val="00F64BB8"/>
    <w:rsid w:val="00F66F09"/>
    <w:rsid w:val="00F72899"/>
    <w:rsid w:val="00F72E4B"/>
    <w:rsid w:val="00F83035"/>
    <w:rsid w:val="00F85093"/>
    <w:rsid w:val="00F920FF"/>
    <w:rsid w:val="00F95547"/>
    <w:rsid w:val="00FA19F3"/>
    <w:rsid w:val="00FA5732"/>
    <w:rsid w:val="00FA79AF"/>
    <w:rsid w:val="00FB0399"/>
    <w:rsid w:val="00FB2204"/>
    <w:rsid w:val="00FC1B8A"/>
    <w:rsid w:val="00FC472D"/>
    <w:rsid w:val="00FC72D3"/>
    <w:rsid w:val="00FC799D"/>
    <w:rsid w:val="00FD0D72"/>
    <w:rsid w:val="00FD5ECD"/>
    <w:rsid w:val="00FE531E"/>
    <w:rsid w:val="00FF293E"/>
    <w:rsid w:val="00FF4DAE"/>
    <w:rsid w:val="00FF5E1A"/>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Times New Roman"/>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50A77"/>
    <w:pPr>
      <w:spacing w:after="40"/>
    </w:pPr>
  </w:style>
  <w:style w:type="paragraph" w:styleId="Nadpis1">
    <w:name w:val="heading 1"/>
    <w:basedOn w:val="Normln"/>
    <w:link w:val="Nadpis1Char"/>
    <w:uiPriority w:val="9"/>
    <w:qFormat/>
    <w:rsid w:val="004834B9"/>
    <w:pPr>
      <w:numPr>
        <w:numId w:val="22"/>
      </w:numPr>
      <w:pBdr>
        <w:bottom w:val="single" w:sz="4" w:space="1" w:color="auto"/>
      </w:pBdr>
      <w:spacing w:before="100" w:beforeAutospacing="1" w:after="100" w:afterAutospacing="1" w:line="240" w:lineRule="auto"/>
      <w:outlineLvl w:val="0"/>
    </w:pPr>
    <w:rPr>
      <w:rFonts w:eastAsia="Times New Roman"/>
      <w:b/>
      <w:bCs/>
      <w:kern w:val="36"/>
      <w:sz w:val="28"/>
      <w:szCs w:val="48"/>
      <w:lang w:eastAsia="cs-CZ"/>
    </w:rPr>
  </w:style>
  <w:style w:type="paragraph" w:styleId="Nadpis2">
    <w:name w:val="heading 2"/>
    <w:link w:val="Nadpis2Char"/>
    <w:autoRedefine/>
    <w:uiPriority w:val="9"/>
    <w:qFormat/>
    <w:rsid w:val="000E185F"/>
    <w:pPr>
      <w:pBdr>
        <w:bottom w:val="single" w:sz="4" w:space="1" w:color="auto"/>
      </w:pBdr>
      <w:spacing w:before="45" w:after="150" w:line="240" w:lineRule="auto"/>
      <w:ind w:left="708"/>
      <w:jc w:val="both"/>
      <w:outlineLvl w:val="1"/>
    </w:pPr>
    <w:rPr>
      <w:rFonts w:eastAsia="Times New Roman" w:cs="Arial"/>
      <w:b/>
      <w:noProof/>
      <w:sz w:val="24"/>
      <w:lang w:eastAsia="cs-CZ"/>
    </w:rPr>
  </w:style>
  <w:style w:type="paragraph" w:styleId="Nadpis3">
    <w:name w:val="heading 3"/>
    <w:basedOn w:val="Normln"/>
    <w:next w:val="Normln"/>
    <w:link w:val="Nadpis3Char"/>
    <w:uiPriority w:val="9"/>
    <w:unhideWhenUsed/>
    <w:qFormat/>
    <w:rsid w:val="000E185F"/>
    <w:pPr>
      <w:keepNext/>
      <w:keepLines/>
      <w:spacing w:before="200" w:after="0"/>
      <w:outlineLvl w:val="2"/>
    </w:pPr>
    <w:rPr>
      <w:rFonts w:eastAsiaTheme="majorEastAsia" w:cstheme="majorBidi"/>
      <w:b/>
      <w:bCs/>
      <w:sz w:val="21"/>
    </w:rPr>
  </w:style>
  <w:style w:type="paragraph" w:styleId="Nadpis4">
    <w:name w:val="heading 4"/>
    <w:basedOn w:val="Normln"/>
    <w:next w:val="Normln"/>
    <w:link w:val="Nadpis4Char"/>
    <w:uiPriority w:val="9"/>
    <w:semiHidden/>
    <w:unhideWhenUsed/>
    <w:qFormat/>
    <w:rsid w:val="009044AD"/>
    <w:pPr>
      <w:keepNext/>
      <w:keepLines/>
      <w:numPr>
        <w:ilvl w:val="3"/>
        <w:numId w:val="22"/>
      </w:numPr>
      <w:spacing w:before="200" w:after="0"/>
      <w:outlineLvl w:val="3"/>
    </w:pPr>
    <w:rPr>
      <w:rFonts w:asciiTheme="majorHAnsi" w:eastAsiaTheme="majorEastAsia" w:hAnsiTheme="majorHAnsi" w:cstheme="majorBidi"/>
      <w:b/>
      <w:bCs/>
      <w:i/>
      <w:iCs/>
      <w:color w:val="5B9BD5" w:themeColor="accent1"/>
    </w:rPr>
  </w:style>
  <w:style w:type="paragraph" w:styleId="Nadpis5">
    <w:name w:val="heading 5"/>
    <w:basedOn w:val="Normln"/>
    <w:next w:val="Normln"/>
    <w:link w:val="Nadpis5Char"/>
    <w:uiPriority w:val="9"/>
    <w:semiHidden/>
    <w:unhideWhenUsed/>
    <w:qFormat/>
    <w:rsid w:val="0036453C"/>
    <w:pPr>
      <w:keepNext/>
      <w:keepLines/>
      <w:numPr>
        <w:ilvl w:val="4"/>
        <w:numId w:val="22"/>
      </w:numPr>
      <w:spacing w:before="200" w:after="0"/>
      <w:outlineLvl w:val="4"/>
    </w:pPr>
    <w:rPr>
      <w:rFonts w:asciiTheme="majorHAnsi" w:eastAsiaTheme="majorEastAsia" w:hAnsiTheme="majorHAnsi" w:cstheme="majorBidi"/>
      <w:color w:val="1F4D78" w:themeColor="accent1" w:themeShade="7F"/>
    </w:rPr>
  </w:style>
  <w:style w:type="paragraph" w:styleId="Nadpis6">
    <w:name w:val="heading 6"/>
    <w:basedOn w:val="Normln"/>
    <w:next w:val="Normln"/>
    <w:link w:val="Nadpis6Char"/>
    <w:uiPriority w:val="9"/>
    <w:semiHidden/>
    <w:unhideWhenUsed/>
    <w:qFormat/>
    <w:rsid w:val="0036453C"/>
    <w:pPr>
      <w:keepNext/>
      <w:keepLines/>
      <w:numPr>
        <w:ilvl w:val="5"/>
        <w:numId w:val="22"/>
      </w:numPr>
      <w:spacing w:before="200" w:after="0"/>
      <w:outlineLvl w:val="5"/>
    </w:pPr>
    <w:rPr>
      <w:rFonts w:asciiTheme="majorHAnsi" w:eastAsiaTheme="majorEastAsia" w:hAnsiTheme="majorHAnsi" w:cstheme="majorBidi"/>
      <w:i/>
      <w:iCs/>
      <w:color w:val="1F4D78" w:themeColor="accent1" w:themeShade="7F"/>
    </w:rPr>
  </w:style>
  <w:style w:type="paragraph" w:styleId="Nadpis7">
    <w:name w:val="heading 7"/>
    <w:basedOn w:val="Normln"/>
    <w:next w:val="Normln"/>
    <w:link w:val="Nadpis7Char"/>
    <w:uiPriority w:val="9"/>
    <w:semiHidden/>
    <w:unhideWhenUsed/>
    <w:qFormat/>
    <w:rsid w:val="0036453C"/>
    <w:pPr>
      <w:keepNext/>
      <w:keepLines/>
      <w:numPr>
        <w:ilvl w:val="6"/>
        <w:numId w:val="22"/>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36453C"/>
    <w:pPr>
      <w:keepNext/>
      <w:keepLines/>
      <w:numPr>
        <w:ilvl w:val="7"/>
        <w:numId w:val="22"/>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36453C"/>
    <w:pPr>
      <w:keepNext/>
      <w:keepLines/>
      <w:numPr>
        <w:ilvl w:val="8"/>
        <w:numId w:val="2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4834B9"/>
    <w:rPr>
      <w:rFonts w:eastAsia="Times New Roman"/>
      <w:b/>
      <w:bCs/>
      <w:kern w:val="36"/>
      <w:sz w:val="28"/>
      <w:szCs w:val="48"/>
      <w:lang w:eastAsia="cs-CZ"/>
    </w:rPr>
  </w:style>
  <w:style w:type="character" w:customStyle="1" w:styleId="Nadpis2Char">
    <w:name w:val="Nadpis 2 Char"/>
    <w:basedOn w:val="Standardnpsmoodstavce"/>
    <w:link w:val="Nadpis2"/>
    <w:uiPriority w:val="9"/>
    <w:rsid w:val="000E185F"/>
    <w:rPr>
      <w:rFonts w:eastAsia="Times New Roman" w:cs="Arial"/>
      <w:b/>
      <w:noProof/>
      <w:sz w:val="24"/>
      <w:lang w:eastAsia="cs-CZ"/>
    </w:rPr>
  </w:style>
  <w:style w:type="character" w:customStyle="1" w:styleId="apple-converted-space">
    <w:name w:val="apple-converted-space"/>
    <w:basedOn w:val="Standardnpsmoodstavce"/>
    <w:rsid w:val="0044480B"/>
  </w:style>
  <w:style w:type="character" w:styleId="Hypertextovodkaz">
    <w:name w:val="Hyperlink"/>
    <w:basedOn w:val="Standardnpsmoodstavce"/>
    <w:uiPriority w:val="99"/>
    <w:unhideWhenUsed/>
    <w:rsid w:val="0044480B"/>
    <w:rPr>
      <w:color w:val="0000FF"/>
      <w:u w:val="single"/>
    </w:rPr>
  </w:style>
  <w:style w:type="character" w:styleId="Siln">
    <w:name w:val="Strong"/>
    <w:basedOn w:val="Standardnpsmoodstavce"/>
    <w:uiPriority w:val="22"/>
    <w:qFormat/>
    <w:rsid w:val="0044480B"/>
    <w:rPr>
      <w:b/>
      <w:bCs/>
    </w:rPr>
  </w:style>
  <w:style w:type="paragraph" w:styleId="Normlnweb">
    <w:name w:val="Normal (Web)"/>
    <w:basedOn w:val="Normln"/>
    <w:unhideWhenUsed/>
    <w:rsid w:val="0044480B"/>
    <w:pPr>
      <w:spacing w:before="100" w:beforeAutospacing="1" w:after="100" w:afterAutospacing="1" w:line="240" w:lineRule="auto"/>
    </w:pPr>
    <w:rPr>
      <w:rFonts w:ascii="Times New Roman" w:eastAsia="Times New Roman" w:hAnsi="Times New Roman"/>
      <w:sz w:val="24"/>
      <w:szCs w:val="24"/>
      <w:lang w:eastAsia="cs-CZ"/>
    </w:rPr>
  </w:style>
  <w:style w:type="paragraph" w:styleId="z-Zatekformule">
    <w:name w:val="HTML Top of Form"/>
    <w:basedOn w:val="Normln"/>
    <w:next w:val="Normln"/>
    <w:link w:val="z-ZatekformuleChar"/>
    <w:hidden/>
    <w:uiPriority w:val="99"/>
    <w:semiHidden/>
    <w:unhideWhenUsed/>
    <w:rsid w:val="0044480B"/>
    <w:pPr>
      <w:pBdr>
        <w:bottom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ZatekformuleChar">
    <w:name w:val="z-Začátek formuláře Char"/>
    <w:basedOn w:val="Standardnpsmoodstavce"/>
    <w:link w:val="z-Zatekformule"/>
    <w:uiPriority w:val="99"/>
    <w:semiHidden/>
    <w:rsid w:val="0044480B"/>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unhideWhenUsed/>
    <w:rsid w:val="0044480B"/>
    <w:pPr>
      <w:pBdr>
        <w:top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rsid w:val="0044480B"/>
    <w:rPr>
      <w:rFonts w:ascii="Arial" w:eastAsia="Times New Roman" w:hAnsi="Arial" w:cs="Arial"/>
      <w:vanish/>
      <w:sz w:val="16"/>
      <w:szCs w:val="16"/>
      <w:lang w:eastAsia="cs-CZ"/>
    </w:rPr>
  </w:style>
  <w:style w:type="character" w:customStyle="1" w:styleId="nova-cena-detail">
    <w:name w:val="nova-cena-detail"/>
    <w:basedOn w:val="Standardnpsmoodstavce"/>
    <w:rsid w:val="0064688C"/>
  </w:style>
  <w:style w:type="character" w:customStyle="1" w:styleId="green">
    <w:name w:val="green"/>
    <w:basedOn w:val="Standardnpsmoodstavce"/>
    <w:rsid w:val="001463BB"/>
  </w:style>
  <w:style w:type="paragraph" w:customStyle="1" w:styleId="attachment">
    <w:name w:val="attachment"/>
    <w:basedOn w:val="Normln"/>
    <w:rsid w:val="00DD1C9D"/>
    <w:pPr>
      <w:spacing w:before="100" w:beforeAutospacing="1" w:after="100" w:afterAutospacing="1" w:line="240" w:lineRule="auto"/>
    </w:pPr>
    <w:rPr>
      <w:rFonts w:ascii="Times New Roman" w:eastAsia="Times New Roman" w:hAnsi="Times New Roman"/>
      <w:sz w:val="24"/>
      <w:szCs w:val="24"/>
      <w:lang w:eastAsia="cs-CZ"/>
    </w:rPr>
  </w:style>
  <w:style w:type="character" w:customStyle="1" w:styleId="Nadpis3Char">
    <w:name w:val="Nadpis 3 Char"/>
    <w:basedOn w:val="Standardnpsmoodstavce"/>
    <w:link w:val="Nadpis3"/>
    <w:uiPriority w:val="9"/>
    <w:rsid w:val="000E185F"/>
    <w:rPr>
      <w:rFonts w:eastAsiaTheme="majorEastAsia" w:cstheme="majorBidi"/>
      <w:b/>
      <w:bCs/>
      <w:sz w:val="21"/>
    </w:rPr>
  </w:style>
  <w:style w:type="character" w:customStyle="1" w:styleId="label4">
    <w:name w:val="label4"/>
    <w:basedOn w:val="Standardnpsmoodstavce"/>
    <w:rsid w:val="004209B2"/>
  </w:style>
  <w:style w:type="character" w:customStyle="1" w:styleId="Nadpis4Char">
    <w:name w:val="Nadpis 4 Char"/>
    <w:basedOn w:val="Standardnpsmoodstavce"/>
    <w:link w:val="Nadpis4"/>
    <w:uiPriority w:val="9"/>
    <w:semiHidden/>
    <w:rsid w:val="009044AD"/>
    <w:rPr>
      <w:rFonts w:asciiTheme="majorHAnsi" w:eastAsiaTheme="majorEastAsia" w:hAnsiTheme="majorHAnsi" w:cstheme="majorBidi"/>
      <w:b/>
      <w:bCs/>
      <w:i/>
      <w:iCs/>
      <w:color w:val="5B9BD5" w:themeColor="accent1"/>
    </w:rPr>
  </w:style>
  <w:style w:type="character" w:customStyle="1" w:styleId="fleft">
    <w:name w:val="fleft"/>
    <w:basedOn w:val="Standardnpsmoodstavce"/>
    <w:rsid w:val="00F72899"/>
  </w:style>
  <w:style w:type="character" w:customStyle="1" w:styleId="price-novat">
    <w:name w:val="price-novat"/>
    <w:basedOn w:val="Standardnpsmoodstavce"/>
    <w:rsid w:val="00F72899"/>
  </w:style>
  <w:style w:type="character" w:customStyle="1" w:styleId="price-value">
    <w:name w:val="price-value"/>
    <w:basedOn w:val="Standardnpsmoodstavce"/>
    <w:rsid w:val="00F72899"/>
  </w:style>
  <w:style w:type="character" w:customStyle="1" w:styleId="count">
    <w:name w:val="count"/>
    <w:basedOn w:val="Standardnpsmoodstavce"/>
    <w:rsid w:val="00F72899"/>
  </w:style>
  <w:style w:type="paragraph" w:customStyle="1" w:styleId="headline150">
    <w:name w:val="headline150"/>
    <w:basedOn w:val="Normln"/>
    <w:rsid w:val="008937F0"/>
    <w:pP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blok150">
    <w:name w:val="blok150"/>
    <w:basedOn w:val="Normln"/>
    <w:rsid w:val="008937F0"/>
    <w:pP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linkitem">
    <w:name w:val="linkitem"/>
    <w:basedOn w:val="Normln"/>
    <w:rsid w:val="008937F0"/>
    <w:pP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menubox1">
    <w:name w:val="menubox1"/>
    <w:basedOn w:val="Normln"/>
    <w:rsid w:val="008937F0"/>
    <w:pPr>
      <w:spacing w:before="100" w:beforeAutospacing="1" w:after="100" w:afterAutospacing="1" w:line="240" w:lineRule="auto"/>
    </w:pPr>
    <w:rPr>
      <w:rFonts w:ascii="Times New Roman" w:eastAsia="Times New Roman" w:hAnsi="Times New Roman"/>
      <w:sz w:val="24"/>
      <w:szCs w:val="24"/>
      <w:lang w:eastAsia="cs-CZ"/>
    </w:rPr>
  </w:style>
  <w:style w:type="table" w:styleId="Mkatabulky">
    <w:name w:val="Table Grid"/>
    <w:basedOn w:val="Normlntabulka"/>
    <w:uiPriority w:val="39"/>
    <w:rsid w:val="00574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zmezer">
    <w:name w:val="No Spacing"/>
    <w:uiPriority w:val="1"/>
    <w:qFormat/>
    <w:rsid w:val="00E96566"/>
    <w:pPr>
      <w:spacing w:after="0" w:line="240" w:lineRule="auto"/>
    </w:pPr>
  </w:style>
  <w:style w:type="paragraph" w:styleId="Zhlav">
    <w:name w:val="header"/>
    <w:basedOn w:val="Normln"/>
    <w:link w:val="ZhlavChar"/>
    <w:uiPriority w:val="99"/>
    <w:rsid w:val="00E900AE"/>
    <w:pPr>
      <w:tabs>
        <w:tab w:val="center" w:pos="4536"/>
        <w:tab w:val="right" w:pos="9072"/>
      </w:tabs>
      <w:spacing w:after="0" w:line="240" w:lineRule="auto"/>
    </w:pPr>
    <w:rPr>
      <w:rFonts w:ascii="Times New Roman" w:eastAsia="Times New Roman" w:hAnsi="Times New Roman"/>
      <w:sz w:val="24"/>
      <w:szCs w:val="24"/>
      <w:lang w:eastAsia="cs-CZ"/>
    </w:rPr>
  </w:style>
  <w:style w:type="character" w:customStyle="1" w:styleId="ZhlavChar">
    <w:name w:val="Záhlaví Char"/>
    <w:basedOn w:val="Standardnpsmoodstavce"/>
    <w:link w:val="Zhlav"/>
    <w:uiPriority w:val="99"/>
    <w:rsid w:val="00E900AE"/>
    <w:rPr>
      <w:rFonts w:ascii="Times New Roman" w:eastAsia="Times New Roman" w:hAnsi="Times New Roman"/>
      <w:sz w:val="24"/>
      <w:szCs w:val="24"/>
      <w:lang w:eastAsia="cs-CZ"/>
    </w:rPr>
  </w:style>
  <w:style w:type="paragraph" w:customStyle="1" w:styleId="Textodstavce">
    <w:name w:val="Text odstavce"/>
    <w:basedOn w:val="Normln"/>
    <w:rsid w:val="00EA3ED7"/>
    <w:pPr>
      <w:numPr>
        <w:numId w:val="9"/>
      </w:numPr>
      <w:tabs>
        <w:tab w:val="left" w:pos="851"/>
      </w:tabs>
      <w:spacing w:before="120" w:after="120" w:line="240" w:lineRule="auto"/>
      <w:jc w:val="both"/>
      <w:outlineLvl w:val="6"/>
    </w:pPr>
    <w:rPr>
      <w:rFonts w:ascii="Times New Roman" w:eastAsia="Times New Roman" w:hAnsi="Times New Roman"/>
      <w:sz w:val="24"/>
      <w:szCs w:val="20"/>
      <w:lang w:eastAsia="cs-CZ"/>
    </w:rPr>
  </w:style>
  <w:style w:type="paragraph" w:customStyle="1" w:styleId="Textbodu">
    <w:name w:val="Text bodu"/>
    <w:basedOn w:val="Normln"/>
    <w:rsid w:val="00EA3ED7"/>
    <w:pPr>
      <w:numPr>
        <w:ilvl w:val="2"/>
        <w:numId w:val="9"/>
      </w:numPr>
      <w:spacing w:after="0" w:line="240" w:lineRule="auto"/>
      <w:jc w:val="both"/>
      <w:outlineLvl w:val="8"/>
    </w:pPr>
    <w:rPr>
      <w:rFonts w:ascii="Times New Roman" w:eastAsia="Times New Roman" w:hAnsi="Times New Roman"/>
      <w:sz w:val="24"/>
      <w:szCs w:val="20"/>
      <w:lang w:eastAsia="cs-CZ"/>
    </w:rPr>
  </w:style>
  <w:style w:type="paragraph" w:customStyle="1" w:styleId="Textpsmene">
    <w:name w:val="Text písmene"/>
    <w:basedOn w:val="Normln"/>
    <w:rsid w:val="00EA3ED7"/>
    <w:pPr>
      <w:numPr>
        <w:ilvl w:val="1"/>
        <w:numId w:val="9"/>
      </w:numPr>
      <w:spacing w:after="0" w:line="240" w:lineRule="auto"/>
      <w:jc w:val="both"/>
      <w:outlineLvl w:val="7"/>
    </w:pPr>
    <w:rPr>
      <w:rFonts w:ascii="Times New Roman" w:eastAsia="Times New Roman" w:hAnsi="Times New Roman"/>
      <w:sz w:val="24"/>
      <w:szCs w:val="20"/>
      <w:lang w:eastAsia="cs-CZ"/>
    </w:rPr>
  </w:style>
  <w:style w:type="paragraph" w:styleId="Odstavecseseznamem">
    <w:name w:val="List Paragraph"/>
    <w:basedOn w:val="Normln"/>
    <w:uiPriority w:val="34"/>
    <w:qFormat/>
    <w:rsid w:val="00D04080"/>
    <w:pPr>
      <w:spacing w:after="200" w:line="276" w:lineRule="auto"/>
      <w:ind w:left="720"/>
      <w:contextualSpacing/>
    </w:pPr>
    <w:rPr>
      <w:rFonts w:asciiTheme="minorHAnsi" w:hAnsiTheme="minorHAnsi" w:cstheme="minorBidi"/>
    </w:rPr>
  </w:style>
  <w:style w:type="paragraph" w:styleId="Nadpisobsahu">
    <w:name w:val="TOC Heading"/>
    <w:basedOn w:val="Nadpis1"/>
    <w:next w:val="Normln"/>
    <w:uiPriority w:val="39"/>
    <w:semiHidden/>
    <w:unhideWhenUsed/>
    <w:qFormat/>
    <w:rsid w:val="00350A77"/>
    <w:pPr>
      <w:keepNext/>
      <w:keepLines/>
      <w:numPr>
        <w:numId w:val="0"/>
      </w:numPr>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Cs w:val="28"/>
      <w:lang w:eastAsia="en-US"/>
    </w:rPr>
  </w:style>
  <w:style w:type="paragraph" w:styleId="Obsah1">
    <w:name w:val="toc 1"/>
    <w:basedOn w:val="Normln"/>
    <w:next w:val="Normln"/>
    <w:autoRedefine/>
    <w:uiPriority w:val="39"/>
    <w:unhideWhenUsed/>
    <w:rsid w:val="00350A77"/>
    <w:pPr>
      <w:spacing w:after="100"/>
    </w:pPr>
  </w:style>
  <w:style w:type="paragraph" w:styleId="Obsah3">
    <w:name w:val="toc 3"/>
    <w:basedOn w:val="Normln"/>
    <w:next w:val="Normln"/>
    <w:autoRedefine/>
    <w:uiPriority w:val="39"/>
    <w:unhideWhenUsed/>
    <w:rsid w:val="00350A77"/>
    <w:pPr>
      <w:spacing w:after="100"/>
      <w:ind w:left="440"/>
    </w:pPr>
  </w:style>
  <w:style w:type="paragraph" w:styleId="Obsah2">
    <w:name w:val="toc 2"/>
    <w:basedOn w:val="Normln"/>
    <w:next w:val="Normln"/>
    <w:autoRedefine/>
    <w:uiPriority w:val="39"/>
    <w:unhideWhenUsed/>
    <w:rsid w:val="00350A77"/>
    <w:pPr>
      <w:spacing w:after="100"/>
      <w:ind w:left="220"/>
    </w:pPr>
  </w:style>
  <w:style w:type="paragraph" w:styleId="Textbubliny">
    <w:name w:val="Balloon Text"/>
    <w:basedOn w:val="Normln"/>
    <w:link w:val="TextbublinyChar"/>
    <w:uiPriority w:val="99"/>
    <w:semiHidden/>
    <w:unhideWhenUsed/>
    <w:rsid w:val="00665A5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65A56"/>
    <w:rPr>
      <w:rFonts w:ascii="Tahoma" w:hAnsi="Tahoma" w:cs="Tahoma"/>
      <w:sz w:val="16"/>
      <w:szCs w:val="16"/>
    </w:rPr>
  </w:style>
  <w:style w:type="paragraph" w:styleId="Zpat">
    <w:name w:val="footer"/>
    <w:basedOn w:val="Normln"/>
    <w:link w:val="ZpatChar"/>
    <w:uiPriority w:val="99"/>
    <w:unhideWhenUsed/>
    <w:rsid w:val="00224127"/>
    <w:pPr>
      <w:tabs>
        <w:tab w:val="center" w:pos="4536"/>
        <w:tab w:val="right" w:pos="9072"/>
      </w:tabs>
      <w:spacing w:after="0" w:line="240" w:lineRule="auto"/>
    </w:pPr>
  </w:style>
  <w:style w:type="character" w:customStyle="1" w:styleId="ZpatChar">
    <w:name w:val="Zápatí Char"/>
    <w:basedOn w:val="Standardnpsmoodstavce"/>
    <w:link w:val="Zpat"/>
    <w:uiPriority w:val="99"/>
    <w:rsid w:val="00224127"/>
  </w:style>
  <w:style w:type="paragraph" w:customStyle="1" w:styleId="Default">
    <w:name w:val="Default"/>
    <w:rsid w:val="00103E7E"/>
    <w:pPr>
      <w:autoSpaceDE w:val="0"/>
      <w:autoSpaceDN w:val="0"/>
      <w:adjustRightInd w:val="0"/>
      <w:spacing w:after="0" w:line="240" w:lineRule="auto"/>
    </w:pPr>
    <w:rPr>
      <w:rFonts w:ascii="Calibri" w:hAnsi="Calibri" w:cs="Calibri"/>
      <w:color w:val="000000"/>
      <w:sz w:val="24"/>
      <w:szCs w:val="24"/>
    </w:rPr>
  </w:style>
  <w:style w:type="character" w:customStyle="1" w:styleId="Nadpis5Char">
    <w:name w:val="Nadpis 5 Char"/>
    <w:basedOn w:val="Standardnpsmoodstavce"/>
    <w:link w:val="Nadpis5"/>
    <w:uiPriority w:val="9"/>
    <w:semiHidden/>
    <w:rsid w:val="0036453C"/>
    <w:rPr>
      <w:rFonts w:asciiTheme="majorHAnsi" w:eastAsiaTheme="majorEastAsia" w:hAnsiTheme="majorHAnsi" w:cstheme="majorBidi"/>
      <w:color w:val="1F4D78" w:themeColor="accent1" w:themeShade="7F"/>
    </w:rPr>
  </w:style>
  <w:style w:type="character" w:customStyle="1" w:styleId="Nadpis6Char">
    <w:name w:val="Nadpis 6 Char"/>
    <w:basedOn w:val="Standardnpsmoodstavce"/>
    <w:link w:val="Nadpis6"/>
    <w:uiPriority w:val="9"/>
    <w:semiHidden/>
    <w:rsid w:val="0036453C"/>
    <w:rPr>
      <w:rFonts w:asciiTheme="majorHAnsi" w:eastAsiaTheme="majorEastAsia" w:hAnsiTheme="majorHAnsi" w:cstheme="majorBidi"/>
      <w:i/>
      <w:iCs/>
      <w:color w:val="1F4D78" w:themeColor="accent1" w:themeShade="7F"/>
    </w:rPr>
  </w:style>
  <w:style w:type="character" w:customStyle="1" w:styleId="Nadpis7Char">
    <w:name w:val="Nadpis 7 Char"/>
    <w:basedOn w:val="Standardnpsmoodstavce"/>
    <w:link w:val="Nadpis7"/>
    <w:uiPriority w:val="9"/>
    <w:semiHidden/>
    <w:rsid w:val="0036453C"/>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36453C"/>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36453C"/>
    <w:rPr>
      <w:rFonts w:asciiTheme="majorHAnsi" w:eastAsiaTheme="majorEastAsia" w:hAnsiTheme="majorHAnsi" w:cstheme="majorBidi"/>
      <w:i/>
      <w:iCs/>
      <w:color w:val="404040" w:themeColor="text1" w:themeTint="BF"/>
      <w:sz w:val="20"/>
      <w:szCs w:val="20"/>
    </w:rPr>
  </w:style>
  <w:style w:type="paragraph" w:styleId="Prosttext">
    <w:name w:val="Plain Text"/>
    <w:basedOn w:val="Normln"/>
    <w:link w:val="ProsttextChar"/>
    <w:rsid w:val="00425669"/>
    <w:pPr>
      <w:widowControl w:val="0"/>
      <w:spacing w:after="0" w:line="240" w:lineRule="auto"/>
    </w:pPr>
    <w:rPr>
      <w:rFonts w:ascii="Courier New" w:eastAsia="Times New Roman" w:hAnsi="Courier New"/>
      <w:sz w:val="20"/>
      <w:szCs w:val="20"/>
      <w:lang w:eastAsia="cs-CZ"/>
    </w:rPr>
  </w:style>
  <w:style w:type="character" w:customStyle="1" w:styleId="ProsttextChar">
    <w:name w:val="Prostý text Char"/>
    <w:basedOn w:val="Standardnpsmoodstavce"/>
    <w:link w:val="Prosttext"/>
    <w:rsid w:val="00425669"/>
    <w:rPr>
      <w:rFonts w:ascii="Courier New" w:eastAsia="Times New Roman" w:hAnsi="Courier New"/>
      <w:sz w:val="20"/>
      <w:szCs w:val="20"/>
      <w:lang w:eastAsia="cs-CZ"/>
    </w:rPr>
  </w:style>
  <w:style w:type="paragraph" w:styleId="Revize">
    <w:name w:val="Revision"/>
    <w:hidden/>
    <w:uiPriority w:val="99"/>
    <w:semiHidden/>
    <w:rsid w:val="00CA635C"/>
    <w:pPr>
      <w:spacing w:after="0" w:line="240" w:lineRule="auto"/>
    </w:pPr>
  </w:style>
</w:styles>
</file>

<file path=word/webSettings.xml><?xml version="1.0" encoding="utf-8"?>
<w:webSettings xmlns:r="http://schemas.openxmlformats.org/officeDocument/2006/relationships" xmlns:w="http://schemas.openxmlformats.org/wordprocessingml/2006/main">
  <w:divs>
    <w:div w:id="31198514">
      <w:bodyDiv w:val="1"/>
      <w:marLeft w:val="0"/>
      <w:marRight w:val="0"/>
      <w:marTop w:val="0"/>
      <w:marBottom w:val="0"/>
      <w:divBdr>
        <w:top w:val="none" w:sz="0" w:space="0" w:color="auto"/>
        <w:left w:val="none" w:sz="0" w:space="0" w:color="auto"/>
        <w:bottom w:val="none" w:sz="0" w:space="0" w:color="auto"/>
        <w:right w:val="none" w:sz="0" w:space="0" w:color="auto"/>
      </w:divBdr>
    </w:div>
    <w:div w:id="91321030">
      <w:bodyDiv w:val="1"/>
      <w:marLeft w:val="0"/>
      <w:marRight w:val="0"/>
      <w:marTop w:val="0"/>
      <w:marBottom w:val="0"/>
      <w:divBdr>
        <w:top w:val="none" w:sz="0" w:space="0" w:color="auto"/>
        <w:left w:val="none" w:sz="0" w:space="0" w:color="auto"/>
        <w:bottom w:val="none" w:sz="0" w:space="0" w:color="auto"/>
        <w:right w:val="none" w:sz="0" w:space="0" w:color="auto"/>
      </w:divBdr>
    </w:div>
    <w:div w:id="118844945">
      <w:bodyDiv w:val="1"/>
      <w:marLeft w:val="0"/>
      <w:marRight w:val="0"/>
      <w:marTop w:val="0"/>
      <w:marBottom w:val="0"/>
      <w:divBdr>
        <w:top w:val="none" w:sz="0" w:space="0" w:color="auto"/>
        <w:left w:val="none" w:sz="0" w:space="0" w:color="auto"/>
        <w:bottom w:val="none" w:sz="0" w:space="0" w:color="auto"/>
        <w:right w:val="none" w:sz="0" w:space="0" w:color="auto"/>
      </w:divBdr>
    </w:div>
    <w:div w:id="143474374">
      <w:bodyDiv w:val="1"/>
      <w:marLeft w:val="0"/>
      <w:marRight w:val="0"/>
      <w:marTop w:val="0"/>
      <w:marBottom w:val="0"/>
      <w:divBdr>
        <w:top w:val="none" w:sz="0" w:space="0" w:color="auto"/>
        <w:left w:val="none" w:sz="0" w:space="0" w:color="auto"/>
        <w:bottom w:val="none" w:sz="0" w:space="0" w:color="auto"/>
        <w:right w:val="none" w:sz="0" w:space="0" w:color="auto"/>
      </w:divBdr>
    </w:div>
    <w:div w:id="229774552">
      <w:bodyDiv w:val="1"/>
      <w:marLeft w:val="0"/>
      <w:marRight w:val="0"/>
      <w:marTop w:val="0"/>
      <w:marBottom w:val="0"/>
      <w:divBdr>
        <w:top w:val="none" w:sz="0" w:space="0" w:color="auto"/>
        <w:left w:val="none" w:sz="0" w:space="0" w:color="auto"/>
        <w:bottom w:val="none" w:sz="0" w:space="0" w:color="auto"/>
        <w:right w:val="none" w:sz="0" w:space="0" w:color="auto"/>
      </w:divBdr>
    </w:div>
    <w:div w:id="269553312">
      <w:bodyDiv w:val="1"/>
      <w:marLeft w:val="0"/>
      <w:marRight w:val="0"/>
      <w:marTop w:val="0"/>
      <w:marBottom w:val="0"/>
      <w:divBdr>
        <w:top w:val="none" w:sz="0" w:space="0" w:color="auto"/>
        <w:left w:val="none" w:sz="0" w:space="0" w:color="auto"/>
        <w:bottom w:val="none" w:sz="0" w:space="0" w:color="auto"/>
        <w:right w:val="none" w:sz="0" w:space="0" w:color="auto"/>
      </w:divBdr>
    </w:div>
    <w:div w:id="278535654">
      <w:bodyDiv w:val="1"/>
      <w:marLeft w:val="0"/>
      <w:marRight w:val="0"/>
      <w:marTop w:val="0"/>
      <w:marBottom w:val="0"/>
      <w:divBdr>
        <w:top w:val="none" w:sz="0" w:space="0" w:color="auto"/>
        <w:left w:val="none" w:sz="0" w:space="0" w:color="auto"/>
        <w:bottom w:val="none" w:sz="0" w:space="0" w:color="auto"/>
        <w:right w:val="none" w:sz="0" w:space="0" w:color="auto"/>
      </w:divBdr>
    </w:div>
    <w:div w:id="310863411">
      <w:bodyDiv w:val="1"/>
      <w:marLeft w:val="0"/>
      <w:marRight w:val="0"/>
      <w:marTop w:val="0"/>
      <w:marBottom w:val="0"/>
      <w:divBdr>
        <w:top w:val="none" w:sz="0" w:space="0" w:color="auto"/>
        <w:left w:val="none" w:sz="0" w:space="0" w:color="auto"/>
        <w:bottom w:val="none" w:sz="0" w:space="0" w:color="auto"/>
        <w:right w:val="none" w:sz="0" w:space="0" w:color="auto"/>
      </w:divBdr>
    </w:div>
    <w:div w:id="323944985">
      <w:bodyDiv w:val="1"/>
      <w:marLeft w:val="0"/>
      <w:marRight w:val="0"/>
      <w:marTop w:val="0"/>
      <w:marBottom w:val="0"/>
      <w:divBdr>
        <w:top w:val="none" w:sz="0" w:space="0" w:color="auto"/>
        <w:left w:val="none" w:sz="0" w:space="0" w:color="auto"/>
        <w:bottom w:val="none" w:sz="0" w:space="0" w:color="auto"/>
        <w:right w:val="none" w:sz="0" w:space="0" w:color="auto"/>
      </w:divBdr>
    </w:div>
    <w:div w:id="369765578">
      <w:bodyDiv w:val="1"/>
      <w:marLeft w:val="0"/>
      <w:marRight w:val="0"/>
      <w:marTop w:val="0"/>
      <w:marBottom w:val="0"/>
      <w:divBdr>
        <w:top w:val="none" w:sz="0" w:space="0" w:color="auto"/>
        <w:left w:val="none" w:sz="0" w:space="0" w:color="auto"/>
        <w:bottom w:val="none" w:sz="0" w:space="0" w:color="auto"/>
        <w:right w:val="none" w:sz="0" w:space="0" w:color="auto"/>
      </w:divBdr>
      <w:divsChild>
        <w:div w:id="1067151014">
          <w:marLeft w:val="0"/>
          <w:marRight w:val="0"/>
          <w:marTop w:val="0"/>
          <w:marBottom w:val="0"/>
          <w:divBdr>
            <w:top w:val="none" w:sz="0" w:space="0" w:color="auto"/>
            <w:left w:val="none" w:sz="0" w:space="0" w:color="auto"/>
            <w:bottom w:val="none" w:sz="0" w:space="0" w:color="auto"/>
            <w:right w:val="none" w:sz="0" w:space="0" w:color="auto"/>
          </w:divBdr>
        </w:div>
        <w:div w:id="75640929">
          <w:marLeft w:val="0"/>
          <w:marRight w:val="0"/>
          <w:marTop w:val="0"/>
          <w:marBottom w:val="0"/>
          <w:divBdr>
            <w:top w:val="none" w:sz="0" w:space="0" w:color="auto"/>
            <w:left w:val="none" w:sz="0" w:space="0" w:color="auto"/>
            <w:bottom w:val="none" w:sz="0" w:space="0" w:color="auto"/>
            <w:right w:val="none" w:sz="0" w:space="0" w:color="auto"/>
          </w:divBdr>
        </w:div>
        <w:div w:id="79065146">
          <w:marLeft w:val="0"/>
          <w:marRight w:val="0"/>
          <w:marTop w:val="0"/>
          <w:marBottom w:val="0"/>
          <w:divBdr>
            <w:top w:val="none" w:sz="0" w:space="0" w:color="auto"/>
            <w:left w:val="none" w:sz="0" w:space="0" w:color="auto"/>
            <w:bottom w:val="none" w:sz="0" w:space="0" w:color="auto"/>
            <w:right w:val="none" w:sz="0" w:space="0" w:color="auto"/>
          </w:divBdr>
        </w:div>
        <w:div w:id="1172525249">
          <w:marLeft w:val="0"/>
          <w:marRight w:val="0"/>
          <w:marTop w:val="0"/>
          <w:marBottom w:val="0"/>
          <w:divBdr>
            <w:top w:val="none" w:sz="0" w:space="0" w:color="auto"/>
            <w:left w:val="none" w:sz="0" w:space="0" w:color="auto"/>
            <w:bottom w:val="none" w:sz="0" w:space="0" w:color="auto"/>
            <w:right w:val="none" w:sz="0" w:space="0" w:color="auto"/>
          </w:divBdr>
          <w:divsChild>
            <w:div w:id="2054845647">
              <w:marLeft w:val="0"/>
              <w:marRight w:val="0"/>
              <w:marTop w:val="0"/>
              <w:marBottom w:val="0"/>
              <w:divBdr>
                <w:top w:val="none" w:sz="0" w:space="0" w:color="auto"/>
                <w:left w:val="single" w:sz="6" w:space="8" w:color="CCCCCC"/>
                <w:bottom w:val="single" w:sz="6" w:space="8" w:color="CCCCCC"/>
                <w:right w:val="none" w:sz="0" w:space="0" w:color="auto"/>
              </w:divBdr>
            </w:div>
          </w:divsChild>
        </w:div>
      </w:divsChild>
    </w:div>
    <w:div w:id="395667251">
      <w:bodyDiv w:val="1"/>
      <w:marLeft w:val="0"/>
      <w:marRight w:val="0"/>
      <w:marTop w:val="0"/>
      <w:marBottom w:val="0"/>
      <w:divBdr>
        <w:top w:val="none" w:sz="0" w:space="0" w:color="auto"/>
        <w:left w:val="none" w:sz="0" w:space="0" w:color="auto"/>
        <w:bottom w:val="none" w:sz="0" w:space="0" w:color="auto"/>
        <w:right w:val="none" w:sz="0" w:space="0" w:color="auto"/>
      </w:divBdr>
    </w:div>
    <w:div w:id="400254717">
      <w:bodyDiv w:val="1"/>
      <w:marLeft w:val="0"/>
      <w:marRight w:val="0"/>
      <w:marTop w:val="0"/>
      <w:marBottom w:val="0"/>
      <w:divBdr>
        <w:top w:val="none" w:sz="0" w:space="0" w:color="auto"/>
        <w:left w:val="none" w:sz="0" w:space="0" w:color="auto"/>
        <w:bottom w:val="none" w:sz="0" w:space="0" w:color="auto"/>
        <w:right w:val="none" w:sz="0" w:space="0" w:color="auto"/>
      </w:divBdr>
      <w:divsChild>
        <w:div w:id="1140030700">
          <w:marLeft w:val="0"/>
          <w:marRight w:val="0"/>
          <w:marTop w:val="0"/>
          <w:marBottom w:val="0"/>
          <w:divBdr>
            <w:top w:val="none" w:sz="0" w:space="0" w:color="auto"/>
            <w:left w:val="none" w:sz="0" w:space="0" w:color="auto"/>
            <w:bottom w:val="none" w:sz="0" w:space="0" w:color="auto"/>
            <w:right w:val="none" w:sz="0" w:space="0" w:color="auto"/>
          </w:divBdr>
        </w:div>
        <w:div w:id="804927986">
          <w:marLeft w:val="0"/>
          <w:marRight w:val="0"/>
          <w:marTop w:val="0"/>
          <w:marBottom w:val="0"/>
          <w:divBdr>
            <w:top w:val="none" w:sz="0" w:space="0" w:color="auto"/>
            <w:left w:val="none" w:sz="0" w:space="0" w:color="auto"/>
            <w:bottom w:val="none" w:sz="0" w:space="0" w:color="auto"/>
            <w:right w:val="none" w:sz="0" w:space="0" w:color="auto"/>
          </w:divBdr>
          <w:divsChild>
            <w:div w:id="1976519838">
              <w:marLeft w:val="0"/>
              <w:marRight w:val="0"/>
              <w:marTop w:val="0"/>
              <w:marBottom w:val="0"/>
              <w:divBdr>
                <w:top w:val="none" w:sz="0" w:space="0" w:color="auto"/>
                <w:left w:val="none" w:sz="0" w:space="0" w:color="auto"/>
                <w:bottom w:val="none" w:sz="0" w:space="0" w:color="auto"/>
                <w:right w:val="none" w:sz="0" w:space="0" w:color="auto"/>
              </w:divBdr>
              <w:divsChild>
                <w:div w:id="652414728">
                  <w:marLeft w:val="313"/>
                  <w:marRight w:val="0"/>
                  <w:marTop w:val="0"/>
                  <w:marBottom w:val="0"/>
                  <w:divBdr>
                    <w:top w:val="none" w:sz="0" w:space="0" w:color="auto"/>
                    <w:left w:val="none" w:sz="0" w:space="0" w:color="auto"/>
                    <w:bottom w:val="none" w:sz="0" w:space="0" w:color="auto"/>
                    <w:right w:val="none" w:sz="0" w:space="0" w:color="auto"/>
                  </w:divBdr>
                </w:div>
                <w:div w:id="676690118">
                  <w:marLeft w:val="0"/>
                  <w:marRight w:val="0"/>
                  <w:marTop w:val="626"/>
                  <w:marBottom w:val="0"/>
                  <w:divBdr>
                    <w:top w:val="none" w:sz="0" w:space="0" w:color="auto"/>
                    <w:left w:val="none" w:sz="0" w:space="0" w:color="auto"/>
                    <w:bottom w:val="none" w:sz="0" w:space="0" w:color="auto"/>
                    <w:right w:val="none" w:sz="0" w:space="0" w:color="auto"/>
                  </w:divBdr>
                  <w:divsChild>
                    <w:div w:id="1318921690">
                      <w:marLeft w:val="0"/>
                      <w:marRight w:val="0"/>
                      <w:marTop w:val="0"/>
                      <w:marBottom w:val="0"/>
                      <w:divBdr>
                        <w:top w:val="none" w:sz="0" w:space="0" w:color="auto"/>
                        <w:left w:val="none" w:sz="0" w:space="0" w:color="auto"/>
                        <w:bottom w:val="none" w:sz="0" w:space="0" w:color="auto"/>
                        <w:right w:val="none" w:sz="0" w:space="0" w:color="auto"/>
                      </w:divBdr>
                      <w:divsChild>
                        <w:div w:id="633830623">
                          <w:marLeft w:val="0"/>
                          <w:marRight w:val="150"/>
                          <w:marTop w:val="0"/>
                          <w:marBottom w:val="0"/>
                          <w:divBdr>
                            <w:top w:val="none" w:sz="0" w:space="0" w:color="auto"/>
                            <w:left w:val="none" w:sz="0" w:space="0" w:color="auto"/>
                            <w:bottom w:val="none" w:sz="0" w:space="0" w:color="auto"/>
                            <w:right w:val="none" w:sz="0" w:space="0" w:color="auto"/>
                          </w:divBdr>
                        </w:div>
                        <w:div w:id="521675226">
                          <w:marLeft w:val="0"/>
                          <w:marRight w:val="150"/>
                          <w:marTop w:val="0"/>
                          <w:marBottom w:val="0"/>
                          <w:divBdr>
                            <w:top w:val="none" w:sz="0" w:space="0" w:color="auto"/>
                            <w:left w:val="none" w:sz="0" w:space="0" w:color="auto"/>
                            <w:bottom w:val="none" w:sz="0" w:space="0" w:color="auto"/>
                            <w:right w:val="none" w:sz="0" w:space="0" w:color="auto"/>
                          </w:divBdr>
                        </w:div>
                        <w:div w:id="1211304353">
                          <w:marLeft w:val="0"/>
                          <w:marRight w:val="150"/>
                          <w:marTop w:val="0"/>
                          <w:marBottom w:val="0"/>
                          <w:divBdr>
                            <w:top w:val="none" w:sz="0" w:space="0" w:color="auto"/>
                            <w:left w:val="none" w:sz="0" w:space="0" w:color="auto"/>
                            <w:bottom w:val="none" w:sz="0" w:space="0" w:color="auto"/>
                            <w:right w:val="none" w:sz="0" w:space="0" w:color="auto"/>
                          </w:divBdr>
                        </w:div>
                        <w:div w:id="192729801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3258565">
      <w:bodyDiv w:val="1"/>
      <w:marLeft w:val="0"/>
      <w:marRight w:val="0"/>
      <w:marTop w:val="0"/>
      <w:marBottom w:val="0"/>
      <w:divBdr>
        <w:top w:val="none" w:sz="0" w:space="0" w:color="auto"/>
        <w:left w:val="none" w:sz="0" w:space="0" w:color="auto"/>
        <w:bottom w:val="none" w:sz="0" w:space="0" w:color="auto"/>
        <w:right w:val="none" w:sz="0" w:space="0" w:color="auto"/>
      </w:divBdr>
    </w:div>
    <w:div w:id="484780338">
      <w:bodyDiv w:val="1"/>
      <w:marLeft w:val="0"/>
      <w:marRight w:val="0"/>
      <w:marTop w:val="0"/>
      <w:marBottom w:val="0"/>
      <w:divBdr>
        <w:top w:val="none" w:sz="0" w:space="0" w:color="auto"/>
        <w:left w:val="none" w:sz="0" w:space="0" w:color="auto"/>
        <w:bottom w:val="none" w:sz="0" w:space="0" w:color="auto"/>
        <w:right w:val="none" w:sz="0" w:space="0" w:color="auto"/>
      </w:divBdr>
    </w:div>
    <w:div w:id="485052673">
      <w:bodyDiv w:val="1"/>
      <w:marLeft w:val="0"/>
      <w:marRight w:val="0"/>
      <w:marTop w:val="0"/>
      <w:marBottom w:val="0"/>
      <w:divBdr>
        <w:top w:val="none" w:sz="0" w:space="0" w:color="auto"/>
        <w:left w:val="none" w:sz="0" w:space="0" w:color="auto"/>
        <w:bottom w:val="none" w:sz="0" w:space="0" w:color="auto"/>
        <w:right w:val="none" w:sz="0" w:space="0" w:color="auto"/>
      </w:divBdr>
    </w:div>
    <w:div w:id="512035561">
      <w:bodyDiv w:val="1"/>
      <w:marLeft w:val="0"/>
      <w:marRight w:val="0"/>
      <w:marTop w:val="0"/>
      <w:marBottom w:val="0"/>
      <w:divBdr>
        <w:top w:val="none" w:sz="0" w:space="0" w:color="auto"/>
        <w:left w:val="none" w:sz="0" w:space="0" w:color="auto"/>
        <w:bottom w:val="none" w:sz="0" w:space="0" w:color="auto"/>
        <w:right w:val="none" w:sz="0" w:space="0" w:color="auto"/>
      </w:divBdr>
    </w:div>
    <w:div w:id="565338099">
      <w:bodyDiv w:val="1"/>
      <w:marLeft w:val="0"/>
      <w:marRight w:val="0"/>
      <w:marTop w:val="0"/>
      <w:marBottom w:val="0"/>
      <w:divBdr>
        <w:top w:val="none" w:sz="0" w:space="0" w:color="auto"/>
        <w:left w:val="none" w:sz="0" w:space="0" w:color="auto"/>
        <w:bottom w:val="none" w:sz="0" w:space="0" w:color="auto"/>
        <w:right w:val="none" w:sz="0" w:space="0" w:color="auto"/>
      </w:divBdr>
      <w:divsChild>
        <w:div w:id="1413308235">
          <w:marLeft w:val="375"/>
          <w:marRight w:val="0"/>
          <w:marTop w:val="0"/>
          <w:marBottom w:val="0"/>
          <w:divBdr>
            <w:top w:val="none" w:sz="0" w:space="0" w:color="auto"/>
            <w:left w:val="none" w:sz="0" w:space="0" w:color="auto"/>
            <w:bottom w:val="none" w:sz="0" w:space="0" w:color="auto"/>
            <w:right w:val="none" w:sz="0" w:space="0" w:color="auto"/>
          </w:divBdr>
        </w:div>
        <w:div w:id="158155118">
          <w:marLeft w:val="0"/>
          <w:marRight w:val="0"/>
          <w:marTop w:val="750"/>
          <w:marBottom w:val="0"/>
          <w:divBdr>
            <w:top w:val="none" w:sz="0" w:space="0" w:color="auto"/>
            <w:left w:val="none" w:sz="0" w:space="0" w:color="auto"/>
            <w:bottom w:val="none" w:sz="0" w:space="0" w:color="auto"/>
            <w:right w:val="none" w:sz="0" w:space="0" w:color="auto"/>
          </w:divBdr>
          <w:divsChild>
            <w:div w:id="730807217">
              <w:marLeft w:val="0"/>
              <w:marRight w:val="0"/>
              <w:marTop w:val="0"/>
              <w:marBottom w:val="0"/>
              <w:divBdr>
                <w:top w:val="none" w:sz="0" w:space="0" w:color="auto"/>
                <w:left w:val="none" w:sz="0" w:space="0" w:color="auto"/>
                <w:bottom w:val="none" w:sz="0" w:space="0" w:color="auto"/>
                <w:right w:val="none" w:sz="0" w:space="0" w:color="auto"/>
              </w:divBdr>
              <w:divsChild>
                <w:div w:id="1983727418">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 w:id="574826486">
      <w:bodyDiv w:val="1"/>
      <w:marLeft w:val="0"/>
      <w:marRight w:val="0"/>
      <w:marTop w:val="0"/>
      <w:marBottom w:val="0"/>
      <w:divBdr>
        <w:top w:val="none" w:sz="0" w:space="0" w:color="auto"/>
        <w:left w:val="none" w:sz="0" w:space="0" w:color="auto"/>
        <w:bottom w:val="none" w:sz="0" w:space="0" w:color="auto"/>
        <w:right w:val="none" w:sz="0" w:space="0" w:color="auto"/>
      </w:divBdr>
    </w:div>
    <w:div w:id="617444057">
      <w:bodyDiv w:val="1"/>
      <w:marLeft w:val="0"/>
      <w:marRight w:val="0"/>
      <w:marTop w:val="0"/>
      <w:marBottom w:val="0"/>
      <w:divBdr>
        <w:top w:val="none" w:sz="0" w:space="0" w:color="auto"/>
        <w:left w:val="none" w:sz="0" w:space="0" w:color="auto"/>
        <w:bottom w:val="none" w:sz="0" w:space="0" w:color="auto"/>
        <w:right w:val="none" w:sz="0" w:space="0" w:color="auto"/>
      </w:divBdr>
      <w:divsChild>
        <w:div w:id="1935284407">
          <w:marLeft w:val="0"/>
          <w:marRight w:val="180"/>
          <w:marTop w:val="0"/>
          <w:marBottom w:val="0"/>
          <w:divBdr>
            <w:top w:val="none" w:sz="0" w:space="0" w:color="auto"/>
            <w:left w:val="none" w:sz="0" w:space="0" w:color="auto"/>
            <w:bottom w:val="none" w:sz="0" w:space="0" w:color="auto"/>
            <w:right w:val="none" w:sz="0" w:space="0" w:color="auto"/>
          </w:divBdr>
        </w:div>
      </w:divsChild>
    </w:div>
    <w:div w:id="624430579">
      <w:bodyDiv w:val="1"/>
      <w:marLeft w:val="0"/>
      <w:marRight w:val="0"/>
      <w:marTop w:val="0"/>
      <w:marBottom w:val="0"/>
      <w:divBdr>
        <w:top w:val="none" w:sz="0" w:space="0" w:color="auto"/>
        <w:left w:val="none" w:sz="0" w:space="0" w:color="auto"/>
        <w:bottom w:val="none" w:sz="0" w:space="0" w:color="auto"/>
        <w:right w:val="none" w:sz="0" w:space="0" w:color="auto"/>
      </w:divBdr>
    </w:div>
    <w:div w:id="669256638">
      <w:bodyDiv w:val="1"/>
      <w:marLeft w:val="0"/>
      <w:marRight w:val="0"/>
      <w:marTop w:val="0"/>
      <w:marBottom w:val="0"/>
      <w:divBdr>
        <w:top w:val="none" w:sz="0" w:space="0" w:color="auto"/>
        <w:left w:val="none" w:sz="0" w:space="0" w:color="auto"/>
        <w:bottom w:val="none" w:sz="0" w:space="0" w:color="auto"/>
        <w:right w:val="none" w:sz="0" w:space="0" w:color="auto"/>
      </w:divBdr>
    </w:div>
    <w:div w:id="689834916">
      <w:bodyDiv w:val="1"/>
      <w:marLeft w:val="0"/>
      <w:marRight w:val="0"/>
      <w:marTop w:val="0"/>
      <w:marBottom w:val="0"/>
      <w:divBdr>
        <w:top w:val="none" w:sz="0" w:space="0" w:color="auto"/>
        <w:left w:val="none" w:sz="0" w:space="0" w:color="auto"/>
        <w:bottom w:val="none" w:sz="0" w:space="0" w:color="auto"/>
        <w:right w:val="none" w:sz="0" w:space="0" w:color="auto"/>
      </w:divBdr>
      <w:divsChild>
        <w:div w:id="1173030360">
          <w:marLeft w:val="0"/>
          <w:marRight w:val="0"/>
          <w:marTop w:val="0"/>
          <w:marBottom w:val="0"/>
          <w:divBdr>
            <w:top w:val="none" w:sz="0" w:space="0" w:color="auto"/>
            <w:left w:val="none" w:sz="0" w:space="0" w:color="auto"/>
            <w:bottom w:val="none" w:sz="0" w:space="0" w:color="auto"/>
            <w:right w:val="none" w:sz="0" w:space="0" w:color="auto"/>
          </w:divBdr>
          <w:divsChild>
            <w:div w:id="441463783">
              <w:marLeft w:val="376"/>
              <w:marRight w:val="0"/>
              <w:marTop w:val="0"/>
              <w:marBottom w:val="125"/>
              <w:divBdr>
                <w:top w:val="none" w:sz="0" w:space="0" w:color="auto"/>
                <w:left w:val="none" w:sz="0" w:space="0" w:color="auto"/>
                <w:bottom w:val="none" w:sz="0" w:space="0" w:color="auto"/>
                <w:right w:val="none" w:sz="0" w:space="0" w:color="auto"/>
              </w:divBdr>
            </w:div>
          </w:divsChild>
        </w:div>
        <w:div w:id="766534871">
          <w:marLeft w:val="0"/>
          <w:marRight w:val="0"/>
          <w:marTop w:val="0"/>
          <w:marBottom w:val="0"/>
          <w:divBdr>
            <w:top w:val="none" w:sz="0" w:space="0" w:color="auto"/>
            <w:left w:val="none" w:sz="0" w:space="0" w:color="auto"/>
            <w:bottom w:val="single" w:sz="24" w:space="0" w:color="FFFFFF"/>
            <w:right w:val="none" w:sz="0" w:space="0" w:color="auto"/>
          </w:divBdr>
        </w:div>
      </w:divsChild>
    </w:div>
    <w:div w:id="709108024">
      <w:bodyDiv w:val="1"/>
      <w:marLeft w:val="0"/>
      <w:marRight w:val="0"/>
      <w:marTop w:val="0"/>
      <w:marBottom w:val="0"/>
      <w:divBdr>
        <w:top w:val="none" w:sz="0" w:space="0" w:color="auto"/>
        <w:left w:val="none" w:sz="0" w:space="0" w:color="auto"/>
        <w:bottom w:val="none" w:sz="0" w:space="0" w:color="auto"/>
        <w:right w:val="none" w:sz="0" w:space="0" w:color="auto"/>
      </w:divBdr>
    </w:div>
    <w:div w:id="743528183">
      <w:bodyDiv w:val="1"/>
      <w:marLeft w:val="0"/>
      <w:marRight w:val="0"/>
      <w:marTop w:val="0"/>
      <w:marBottom w:val="0"/>
      <w:divBdr>
        <w:top w:val="none" w:sz="0" w:space="0" w:color="auto"/>
        <w:left w:val="none" w:sz="0" w:space="0" w:color="auto"/>
        <w:bottom w:val="none" w:sz="0" w:space="0" w:color="auto"/>
        <w:right w:val="none" w:sz="0" w:space="0" w:color="auto"/>
      </w:divBdr>
    </w:div>
    <w:div w:id="751127293">
      <w:bodyDiv w:val="1"/>
      <w:marLeft w:val="0"/>
      <w:marRight w:val="0"/>
      <w:marTop w:val="0"/>
      <w:marBottom w:val="0"/>
      <w:divBdr>
        <w:top w:val="none" w:sz="0" w:space="0" w:color="auto"/>
        <w:left w:val="none" w:sz="0" w:space="0" w:color="auto"/>
        <w:bottom w:val="none" w:sz="0" w:space="0" w:color="auto"/>
        <w:right w:val="none" w:sz="0" w:space="0" w:color="auto"/>
      </w:divBdr>
    </w:div>
    <w:div w:id="757755161">
      <w:bodyDiv w:val="1"/>
      <w:marLeft w:val="0"/>
      <w:marRight w:val="0"/>
      <w:marTop w:val="0"/>
      <w:marBottom w:val="0"/>
      <w:divBdr>
        <w:top w:val="none" w:sz="0" w:space="0" w:color="auto"/>
        <w:left w:val="none" w:sz="0" w:space="0" w:color="auto"/>
        <w:bottom w:val="none" w:sz="0" w:space="0" w:color="auto"/>
        <w:right w:val="none" w:sz="0" w:space="0" w:color="auto"/>
      </w:divBdr>
    </w:div>
    <w:div w:id="783114049">
      <w:bodyDiv w:val="1"/>
      <w:marLeft w:val="0"/>
      <w:marRight w:val="0"/>
      <w:marTop w:val="0"/>
      <w:marBottom w:val="0"/>
      <w:divBdr>
        <w:top w:val="none" w:sz="0" w:space="0" w:color="auto"/>
        <w:left w:val="none" w:sz="0" w:space="0" w:color="auto"/>
        <w:bottom w:val="none" w:sz="0" w:space="0" w:color="auto"/>
        <w:right w:val="none" w:sz="0" w:space="0" w:color="auto"/>
      </w:divBdr>
    </w:div>
    <w:div w:id="822742182">
      <w:bodyDiv w:val="1"/>
      <w:marLeft w:val="0"/>
      <w:marRight w:val="0"/>
      <w:marTop w:val="0"/>
      <w:marBottom w:val="0"/>
      <w:divBdr>
        <w:top w:val="none" w:sz="0" w:space="0" w:color="auto"/>
        <w:left w:val="none" w:sz="0" w:space="0" w:color="auto"/>
        <w:bottom w:val="none" w:sz="0" w:space="0" w:color="auto"/>
        <w:right w:val="none" w:sz="0" w:space="0" w:color="auto"/>
      </w:divBdr>
    </w:div>
    <w:div w:id="825782913">
      <w:bodyDiv w:val="1"/>
      <w:marLeft w:val="0"/>
      <w:marRight w:val="0"/>
      <w:marTop w:val="0"/>
      <w:marBottom w:val="0"/>
      <w:divBdr>
        <w:top w:val="none" w:sz="0" w:space="0" w:color="auto"/>
        <w:left w:val="none" w:sz="0" w:space="0" w:color="auto"/>
        <w:bottom w:val="none" w:sz="0" w:space="0" w:color="auto"/>
        <w:right w:val="none" w:sz="0" w:space="0" w:color="auto"/>
      </w:divBdr>
      <w:divsChild>
        <w:div w:id="612981968">
          <w:marLeft w:val="0"/>
          <w:marRight w:val="0"/>
          <w:marTop w:val="0"/>
          <w:marBottom w:val="0"/>
          <w:divBdr>
            <w:top w:val="none" w:sz="0" w:space="0" w:color="auto"/>
            <w:left w:val="none" w:sz="0" w:space="0" w:color="auto"/>
            <w:bottom w:val="none" w:sz="0" w:space="0" w:color="auto"/>
            <w:right w:val="none" w:sz="0" w:space="0" w:color="auto"/>
          </w:divBdr>
        </w:div>
        <w:div w:id="1117022627">
          <w:marLeft w:val="0"/>
          <w:marRight w:val="0"/>
          <w:marTop w:val="0"/>
          <w:marBottom w:val="0"/>
          <w:divBdr>
            <w:top w:val="none" w:sz="0" w:space="0" w:color="auto"/>
            <w:left w:val="none" w:sz="0" w:space="0" w:color="auto"/>
            <w:bottom w:val="none" w:sz="0" w:space="0" w:color="auto"/>
            <w:right w:val="none" w:sz="0" w:space="0" w:color="auto"/>
          </w:divBdr>
          <w:divsChild>
            <w:div w:id="1907522807">
              <w:marLeft w:val="0"/>
              <w:marRight w:val="0"/>
              <w:marTop w:val="0"/>
              <w:marBottom w:val="0"/>
              <w:divBdr>
                <w:top w:val="none" w:sz="0" w:space="0" w:color="auto"/>
                <w:left w:val="none" w:sz="0" w:space="0" w:color="auto"/>
                <w:bottom w:val="none" w:sz="0" w:space="0" w:color="auto"/>
                <w:right w:val="none" w:sz="0" w:space="0" w:color="auto"/>
              </w:divBdr>
              <w:divsChild>
                <w:div w:id="1047797011">
                  <w:marLeft w:val="0"/>
                  <w:marRight w:val="0"/>
                  <w:marTop w:val="0"/>
                  <w:marBottom w:val="351"/>
                  <w:divBdr>
                    <w:top w:val="none" w:sz="0" w:space="0" w:color="auto"/>
                    <w:left w:val="none" w:sz="0" w:space="0" w:color="auto"/>
                    <w:bottom w:val="none" w:sz="0" w:space="0" w:color="auto"/>
                    <w:right w:val="none" w:sz="0" w:space="0" w:color="auto"/>
                  </w:divBdr>
                </w:div>
              </w:divsChild>
            </w:div>
          </w:divsChild>
        </w:div>
      </w:divsChild>
    </w:div>
    <w:div w:id="840435402">
      <w:bodyDiv w:val="1"/>
      <w:marLeft w:val="0"/>
      <w:marRight w:val="0"/>
      <w:marTop w:val="0"/>
      <w:marBottom w:val="0"/>
      <w:divBdr>
        <w:top w:val="none" w:sz="0" w:space="0" w:color="auto"/>
        <w:left w:val="none" w:sz="0" w:space="0" w:color="auto"/>
        <w:bottom w:val="none" w:sz="0" w:space="0" w:color="auto"/>
        <w:right w:val="none" w:sz="0" w:space="0" w:color="auto"/>
      </w:divBdr>
      <w:divsChild>
        <w:div w:id="1414936580">
          <w:marLeft w:val="0"/>
          <w:marRight w:val="0"/>
          <w:marTop w:val="0"/>
          <w:marBottom w:val="0"/>
          <w:divBdr>
            <w:top w:val="none" w:sz="0" w:space="0" w:color="auto"/>
            <w:left w:val="none" w:sz="0" w:space="0" w:color="auto"/>
            <w:bottom w:val="none" w:sz="0" w:space="0" w:color="auto"/>
            <w:right w:val="none" w:sz="0" w:space="0" w:color="auto"/>
          </w:divBdr>
        </w:div>
        <w:div w:id="1604921058">
          <w:marLeft w:val="0"/>
          <w:marRight w:val="0"/>
          <w:marTop w:val="0"/>
          <w:marBottom w:val="0"/>
          <w:divBdr>
            <w:top w:val="none" w:sz="0" w:space="0" w:color="auto"/>
            <w:left w:val="none" w:sz="0" w:space="0" w:color="auto"/>
            <w:bottom w:val="none" w:sz="0" w:space="0" w:color="auto"/>
            <w:right w:val="none" w:sz="0" w:space="0" w:color="auto"/>
          </w:divBdr>
          <w:divsChild>
            <w:div w:id="2134060231">
              <w:marLeft w:val="0"/>
              <w:marRight w:val="0"/>
              <w:marTop w:val="0"/>
              <w:marBottom w:val="0"/>
              <w:divBdr>
                <w:top w:val="none" w:sz="0" w:space="0" w:color="auto"/>
                <w:left w:val="none" w:sz="0" w:space="0" w:color="auto"/>
                <w:bottom w:val="none" w:sz="0" w:space="0" w:color="auto"/>
                <w:right w:val="none" w:sz="0" w:space="0" w:color="auto"/>
              </w:divBdr>
              <w:divsChild>
                <w:div w:id="2097242599">
                  <w:marLeft w:val="0"/>
                  <w:marRight w:val="0"/>
                  <w:marTop w:val="0"/>
                  <w:marBottom w:val="351"/>
                  <w:divBdr>
                    <w:top w:val="none" w:sz="0" w:space="0" w:color="auto"/>
                    <w:left w:val="none" w:sz="0" w:space="0" w:color="auto"/>
                    <w:bottom w:val="none" w:sz="0" w:space="0" w:color="auto"/>
                    <w:right w:val="none" w:sz="0" w:space="0" w:color="auto"/>
                  </w:divBdr>
                </w:div>
              </w:divsChild>
            </w:div>
          </w:divsChild>
        </w:div>
      </w:divsChild>
    </w:div>
    <w:div w:id="938873688">
      <w:bodyDiv w:val="1"/>
      <w:marLeft w:val="0"/>
      <w:marRight w:val="0"/>
      <w:marTop w:val="0"/>
      <w:marBottom w:val="0"/>
      <w:divBdr>
        <w:top w:val="none" w:sz="0" w:space="0" w:color="auto"/>
        <w:left w:val="none" w:sz="0" w:space="0" w:color="auto"/>
        <w:bottom w:val="none" w:sz="0" w:space="0" w:color="auto"/>
        <w:right w:val="none" w:sz="0" w:space="0" w:color="auto"/>
      </w:divBdr>
    </w:div>
    <w:div w:id="974219527">
      <w:bodyDiv w:val="1"/>
      <w:marLeft w:val="0"/>
      <w:marRight w:val="0"/>
      <w:marTop w:val="0"/>
      <w:marBottom w:val="0"/>
      <w:divBdr>
        <w:top w:val="none" w:sz="0" w:space="0" w:color="auto"/>
        <w:left w:val="none" w:sz="0" w:space="0" w:color="auto"/>
        <w:bottom w:val="none" w:sz="0" w:space="0" w:color="auto"/>
        <w:right w:val="none" w:sz="0" w:space="0" w:color="auto"/>
      </w:divBdr>
    </w:div>
    <w:div w:id="978874832">
      <w:bodyDiv w:val="1"/>
      <w:marLeft w:val="0"/>
      <w:marRight w:val="0"/>
      <w:marTop w:val="0"/>
      <w:marBottom w:val="0"/>
      <w:divBdr>
        <w:top w:val="none" w:sz="0" w:space="0" w:color="auto"/>
        <w:left w:val="none" w:sz="0" w:space="0" w:color="auto"/>
        <w:bottom w:val="none" w:sz="0" w:space="0" w:color="auto"/>
        <w:right w:val="none" w:sz="0" w:space="0" w:color="auto"/>
      </w:divBdr>
    </w:div>
    <w:div w:id="991713782">
      <w:bodyDiv w:val="1"/>
      <w:marLeft w:val="0"/>
      <w:marRight w:val="0"/>
      <w:marTop w:val="0"/>
      <w:marBottom w:val="0"/>
      <w:divBdr>
        <w:top w:val="none" w:sz="0" w:space="0" w:color="auto"/>
        <w:left w:val="none" w:sz="0" w:space="0" w:color="auto"/>
        <w:bottom w:val="none" w:sz="0" w:space="0" w:color="auto"/>
        <w:right w:val="none" w:sz="0" w:space="0" w:color="auto"/>
      </w:divBdr>
      <w:divsChild>
        <w:div w:id="2125885509">
          <w:marLeft w:val="0"/>
          <w:marRight w:val="0"/>
          <w:marTop w:val="0"/>
          <w:marBottom w:val="0"/>
          <w:divBdr>
            <w:top w:val="none" w:sz="0" w:space="0" w:color="auto"/>
            <w:left w:val="none" w:sz="0" w:space="0" w:color="auto"/>
            <w:bottom w:val="none" w:sz="0" w:space="0" w:color="auto"/>
            <w:right w:val="none" w:sz="0" w:space="0" w:color="auto"/>
          </w:divBdr>
        </w:div>
        <w:div w:id="1012149958">
          <w:marLeft w:val="0"/>
          <w:marRight w:val="0"/>
          <w:marTop w:val="0"/>
          <w:marBottom w:val="0"/>
          <w:divBdr>
            <w:top w:val="none" w:sz="0" w:space="0" w:color="auto"/>
            <w:left w:val="none" w:sz="0" w:space="0" w:color="auto"/>
            <w:bottom w:val="none" w:sz="0" w:space="0" w:color="auto"/>
            <w:right w:val="none" w:sz="0" w:space="0" w:color="auto"/>
          </w:divBdr>
        </w:div>
        <w:div w:id="2077899344">
          <w:marLeft w:val="0"/>
          <w:marRight w:val="0"/>
          <w:marTop w:val="0"/>
          <w:marBottom w:val="0"/>
          <w:divBdr>
            <w:top w:val="none" w:sz="0" w:space="0" w:color="auto"/>
            <w:left w:val="none" w:sz="0" w:space="0" w:color="auto"/>
            <w:bottom w:val="none" w:sz="0" w:space="0" w:color="auto"/>
            <w:right w:val="none" w:sz="0" w:space="0" w:color="auto"/>
          </w:divBdr>
        </w:div>
      </w:divsChild>
    </w:div>
    <w:div w:id="1005858809">
      <w:bodyDiv w:val="1"/>
      <w:marLeft w:val="0"/>
      <w:marRight w:val="0"/>
      <w:marTop w:val="0"/>
      <w:marBottom w:val="0"/>
      <w:divBdr>
        <w:top w:val="none" w:sz="0" w:space="0" w:color="auto"/>
        <w:left w:val="none" w:sz="0" w:space="0" w:color="auto"/>
        <w:bottom w:val="none" w:sz="0" w:space="0" w:color="auto"/>
        <w:right w:val="none" w:sz="0" w:space="0" w:color="auto"/>
      </w:divBdr>
      <w:divsChild>
        <w:div w:id="768164807">
          <w:marLeft w:val="450"/>
          <w:marRight w:val="0"/>
          <w:marTop w:val="0"/>
          <w:marBottom w:val="150"/>
          <w:divBdr>
            <w:top w:val="none" w:sz="0" w:space="0" w:color="auto"/>
            <w:left w:val="none" w:sz="0" w:space="0" w:color="auto"/>
            <w:bottom w:val="none" w:sz="0" w:space="0" w:color="auto"/>
            <w:right w:val="none" w:sz="0" w:space="0" w:color="auto"/>
          </w:divBdr>
        </w:div>
      </w:divsChild>
    </w:div>
    <w:div w:id="1023894624">
      <w:bodyDiv w:val="1"/>
      <w:marLeft w:val="0"/>
      <w:marRight w:val="0"/>
      <w:marTop w:val="0"/>
      <w:marBottom w:val="0"/>
      <w:divBdr>
        <w:top w:val="none" w:sz="0" w:space="0" w:color="auto"/>
        <w:left w:val="none" w:sz="0" w:space="0" w:color="auto"/>
        <w:bottom w:val="none" w:sz="0" w:space="0" w:color="auto"/>
        <w:right w:val="none" w:sz="0" w:space="0" w:color="auto"/>
      </w:divBdr>
      <w:divsChild>
        <w:div w:id="1496872744">
          <w:marLeft w:val="0"/>
          <w:marRight w:val="0"/>
          <w:marTop w:val="0"/>
          <w:marBottom w:val="150"/>
          <w:divBdr>
            <w:top w:val="none" w:sz="0" w:space="0" w:color="auto"/>
            <w:left w:val="none" w:sz="0" w:space="0" w:color="auto"/>
            <w:bottom w:val="none" w:sz="0" w:space="0" w:color="auto"/>
            <w:right w:val="none" w:sz="0" w:space="0" w:color="auto"/>
          </w:divBdr>
        </w:div>
      </w:divsChild>
    </w:div>
    <w:div w:id="1080983135">
      <w:bodyDiv w:val="1"/>
      <w:marLeft w:val="0"/>
      <w:marRight w:val="0"/>
      <w:marTop w:val="0"/>
      <w:marBottom w:val="0"/>
      <w:divBdr>
        <w:top w:val="none" w:sz="0" w:space="0" w:color="auto"/>
        <w:left w:val="none" w:sz="0" w:space="0" w:color="auto"/>
        <w:bottom w:val="none" w:sz="0" w:space="0" w:color="auto"/>
        <w:right w:val="none" w:sz="0" w:space="0" w:color="auto"/>
      </w:divBdr>
    </w:div>
    <w:div w:id="1120146334">
      <w:bodyDiv w:val="1"/>
      <w:marLeft w:val="0"/>
      <w:marRight w:val="0"/>
      <w:marTop w:val="0"/>
      <w:marBottom w:val="0"/>
      <w:divBdr>
        <w:top w:val="none" w:sz="0" w:space="0" w:color="auto"/>
        <w:left w:val="none" w:sz="0" w:space="0" w:color="auto"/>
        <w:bottom w:val="none" w:sz="0" w:space="0" w:color="auto"/>
        <w:right w:val="none" w:sz="0" w:space="0" w:color="auto"/>
      </w:divBdr>
    </w:div>
    <w:div w:id="1142888358">
      <w:bodyDiv w:val="1"/>
      <w:marLeft w:val="0"/>
      <w:marRight w:val="0"/>
      <w:marTop w:val="0"/>
      <w:marBottom w:val="0"/>
      <w:divBdr>
        <w:top w:val="none" w:sz="0" w:space="0" w:color="auto"/>
        <w:left w:val="none" w:sz="0" w:space="0" w:color="auto"/>
        <w:bottom w:val="none" w:sz="0" w:space="0" w:color="auto"/>
        <w:right w:val="none" w:sz="0" w:space="0" w:color="auto"/>
      </w:divBdr>
    </w:div>
    <w:div w:id="1195726678">
      <w:bodyDiv w:val="1"/>
      <w:marLeft w:val="0"/>
      <w:marRight w:val="0"/>
      <w:marTop w:val="0"/>
      <w:marBottom w:val="0"/>
      <w:divBdr>
        <w:top w:val="none" w:sz="0" w:space="0" w:color="auto"/>
        <w:left w:val="none" w:sz="0" w:space="0" w:color="auto"/>
        <w:bottom w:val="none" w:sz="0" w:space="0" w:color="auto"/>
        <w:right w:val="none" w:sz="0" w:space="0" w:color="auto"/>
      </w:divBdr>
    </w:div>
    <w:div w:id="1258946594">
      <w:bodyDiv w:val="1"/>
      <w:marLeft w:val="0"/>
      <w:marRight w:val="0"/>
      <w:marTop w:val="0"/>
      <w:marBottom w:val="0"/>
      <w:divBdr>
        <w:top w:val="none" w:sz="0" w:space="0" w:color="auto"/>
        <w:left w:val="none" w:sz="0" w:space="0" w:color="auto"/>
        <w:bottom w:val="none" w:sz="0" w:space="0" w:color="auto"/>
        <w:right w:val="none" w:sz="0" w:space="0" w:color="auto"/>
      </w:divBdr>
    </w:div>
    <w:div w:id="1275214112">
      <w:bodyDiv w:val="1"/>
      <w:marLeft w:val="0"/>
      <w:marRight w:val="0"/>
      <w:marTop w:val="0"/>
      <w:marBottom w:val="0"/>
      <w:divBdr>
        <w:top w:val="none" w:sz="0" w:space="0" w:color="auto"/>
        <w:left w:val="none" w:sz="0" w:space="0" w:color="auto"/>
        <w:bottom w:val="none" w:sz="0" w:space="0" w:color="auto"/>
        <w:right w:val="none" w:sz="0" w:space="0" w:color="auto"/>
      </w:divBdr>
    </w:div>
    <w:div w:id="1294479136">
      <w:bodyDiv w:val="1"/>
      <w:marLeft w:val="0"/>
      <w:marRight w:val="0"/>
      <w:marTop w:val="0"/>
      <w:marBottom w:val="0"/>
      <w:divBdr>
        <w:top w:val="none" w:sz="0" w:space="0" w:color="auto"/>
        <w:left w:val="none" w:sz="0" w:space="0" w:color="auto"/>
        <w:bottom w:val="none" w:sz="0" w:space="0" w:color="auto"/>
        <w:right w:val="none" w:sz="0" w:space="0" w:color="auto"/>
      </w:divBdr>
    </w:div>
    <w:div w:id="1378818613">
      <w:bodyDiv w:val="1"/>
      <w:marLeft w:val="0"/>
      <w:marRight w:val="0"/>
      <w:marTop w:val="0"/>
      <w:marBottom w:val="0"/>
      <w:divBdr>
        <w:top w:val="none" w:sz="0" w:space="0" w:color="auto"/>
        <w:left w:val="none" w:sz="0" w:space="0" w:color="auto"/>
        <w:bottom w:val="none" w:sz="0" w:space="0" w:color="auto"/>
        <w:right w:val="none" w:sz="0" w:space="0" w:color="auto"/>
      </w:divBdr>
      <w:divsChild>
        <w:div w:id="73479667">
          <w:marLeft w:val="376"/>
          <w:marRight w:val="0"/>
          <w:marTop w:val="0"/>
          <w:marBottom w:val="125"/>
          <w:divBdr>
            <w:top w:val="none" w:sz="0" w:space="0" w:color="auto"/>
            <w:left w:val="none" w:sz="0" w:space="0" w:color="auto"/>
            <w:bottom w:val="none" w:sz="0" w:space="0" w:color="auto"/>
            <w:right w:val="none" w:sz="0" w:space="0" w:color="auto"/>
          </w:divBdr>
        </w:div>
      </w:divsChild>
    </w:div>
    <w:div w:id="1415669058">
      <w:bodyDiv w:val="1"/>
      <w:marLeft w:val="0"/>
      <w:marRight w:val="0"/>
      <w:marTop w:val="0"/>
      <w:marBottom w:val="0"/>
      <w:divBdr>
        <w:top w:val="none" w:sz="0" w:space="0" w:color="auto"/>
        <w:left w:val="none" w:sz="0" w:space="0" w:color="auto"/>
        <w:bottom w:val="none" w:sz="0" w:space="0" w:color="auto"/>
        <w:right w:val="none" w:sz="0" w:space="0" w:color="auto"/>
      </w:divBdr>
      <w:divsChild>
        <w:div w:id="1020820768">
          <w:marLeft w:val="0"/>
          <w:marRight w:val="0"/>
          <w:marTop w:val="0"/>
          <w:marBottom w:val="0"/>
          <w:divBdr>
            <w:top w:val="none" w:sz="0" w:space="0" w:color="auto"/>
            <w:left w:val="none" w:sz="0" w:space="0" w:color="auto"/>
            <w:bottom w:val="none" w:sz="0" w:space="0" w:color="auto"/>
            <w:right w:val="none" w:sz="0" w:space="0" w:color="auto"/>
          </w:divBdr>
          <w:divsChild>
            <w:div w:id="1076443492">
              <w:marLeft w:val="376"/>
              <w:marRight w:val="0"/>
              <w:marTop w:val="0"/>
              <w:marBottom w:val="125"/>
              <w:divBdr>
                <w:top w:val="none" w:sz="0" w:space="0" w:color="auto"/>
                <w:left w:val="none" w:sz="0" w:space="0" w:color="auto"/>
                <w:bottom w:val="none" w:sz="0" w:space="0" w:color="auto"/>
                <w:right w:val="none" w:sz="0" w:space="0" w:color="auto"/>
              </w:divBdr>
            </w:div>
          </w:divsChild>
        </w:div>
        <w:div w:id="1429694433">
          <w:marLeft w:val="0"/>
          <w:marRight w:val="0"/>
          <w:marTop w:val="0"/>
          <w:marBottom w:val="0"/>
          <w:divBdr>
            <w:top w:val="none" w:sz="0" w:space="0" w:color="auto"/>
            <w:left w:val="none" w:sz="0" w:space="0" w:color="auto"/>
            <w:bottom w:val="single" w:sz="24" w:space="0" w:color="FFFFFF"/>
            <w:right w:val="none" w:sz="0" w:space="0" w:color="auto"/>
          </w:divBdr>
        </w:div>
      </w:divsChild>
    </w:div>
    <w:div w:id="1417022839">
      <w:bodyDiv w:val="1"/>
      <w:marLeft w:val="0"/>
      <w:marRight w:val="0"/>
      <w:marTop w:val="0"/>
      <w:marBottom w:val="0"/>
      <w:divBdr>
        <w:top w:val="none" w:sz="0" w:space="0" w:color="auto"/>
        <w:left w:val="none" w:sz="0" w:space="0" w:color="auto"/>
        <w:bottom w:val="none" w:sz="0" w:space="0" w:color="auto"/>
        <w:right w:val="none" w:sz="0" w:space="0" w:color="auto"/>
      </w:divBdr>
    </w:div>
    <w:div w:id="1429617777">
      <w:bodyDiv w:val="1"/>
      <w:marLeft w:val="0"/>
      <w:marRight w:val="0"/>
      <w:marTop w:val="0"/>
      <w:marBottom w:val="0"/>
      <w:divBdr>
        <w:top w:val="none" w:sz="0" w:space="0" w:color="auto"/>
        <w:left w:val="none" w:sz="0" w:space="0" w:color="auto"/>
        <w:bottom w:val="none" w:sz="0" w:space="0" w:color="auto"/>
        <w:right w:val="none" w:sz="0" w:space="0" w:color="auto"/>
      </w:divBdr>
    </w:div>
    <w:div w:id="1433549543">
      <w:bodyDiv w:val="1"/>
      <w:marLeft w:val="0"/>
      <w:marRight w:val="0"/>
      <w:marTop w:val="0"/>
      <w:marBottom w:val="0"/>
      <w:divBdr>
        <w:top w:val="none" w:sz="0" w:space="0" w:color="auto"/>
        <w:left w:val="none" w:sz="0" w:space="0" w:color="auto"/>
        <w:bottom w:val="none" w:sz="0" w:space="0" w:color="auto"/>
        <w:right w:val="none" w:sz="0" w:space="0" w:color="auto"/>
      </w:divBdr>
      <w:divsChild>
        <w:div w:id="283583269">
          <w:marLeft w:val="0"/>
          <w:marRight w:val="0"/>
          <w:marTop w:val="0"/>
          <w:marBottom w:val="0"/>
          <w:divBdr>
            <w:top w:val="none" w:sz="0" w:space="0" w:color="auto"/>
            <w:left w:val="none" w:sz="0" w:space="0" w:color="auto"/>
            <w:bottom w:val="none" w:sz="0" w:space="0" w:color="auto"/>
            <w:right w:val="none" w:sz="0" w:space="0" w:color="auto"/>
          </w:divBdr>
          <w:divsChild>
            <w:div w:id="402215171">
              <w:marLeft w:val="25"/>
              <w:marRight w:val="25"/>
              <w:marTop w:val="0"/>
              <w:marBottom w:val="50"/>
              <w:divBdr>
                <w:top w:val="none" w:sz="0" w:space="0" w:color="auto"/>
                <w:left w:val="none" w:sz="0" w:space="0" w:color="auto"/>
                <w:bottom w:val="none" w:sz="0" w:space="0" w:color="auto"/>
                <w:right w:val="none" w:sz="0" w:space="0" w:color="auto"/>
              </w:divBdr>
            </w:div>
          </w:divsChild>
        </w:div>
      </w:divsChild>
    </w:div>
    <w:div w:id="1436755516">
      <w:bodyDiv w:val="1"/>
      <w:marLeft w:val="0"/>
      <w:marRight w:val="0"/>
      <w:marTop w:val="0"/>
      <w:marBottom w:val="0"/>
      <w:divBdr>
        <w:top w:val="none" w:sz="0" w:space="0" w:color="auto"/>
        <w:left w:val="none" w:sz="0" w:space="0" w:color="auto"/>
        <w:bottom w:val="none" w:sz="0" w:space="0" w:color="auto"/>
        <w:right w:val="none" w:sz="0" w:space="0" w:color="auto"/>
      </w:divBdr>
      <w:divsChild>
        <w:div w:id="1463621940">
          <w:marLeft w:val="0"/>
          <w:marRight w:val="0"/>
          <w:marTop w:val="0"/>
          <w:marBottom w:val="0"/>
          <w:divBdr>
            <w:top w:val="none" w:sz="0" w:space="0" w:color="auto"/>
            <w:left w:val="none" w:sz="0" w:space="0" w:color="auto"/>
            <w:bottom w:val="none" w:sz="0" w:space="0" w:color="auto"/>
            <w:right w:val="none" w:sz="0" w:space="0" w:color="auto"/>
          </w:divBdr>
          <w:divsChild>
            <w:div w:id="1003120249">
              <w:marLeft w:val="0"/>
              <w:marRight w:val="0"/>
              <w:marTop w:val="626"/>
              <w:marBottom w:val="0"/>
              <w:divBdr>
                <w:top w:val="none" w:sz="0" w:space="0" w:color="auto"/>
                <w:left w:val="none" w:sz="0" w:space="0" w:color="auto"/>
                <w:bottom w:val="none" w:sz="0" w:space="0" w:color="auto"/>
                <w:right w:val="none" w:sz="0" w:space="0" w:color="auto"/>
              </w:divBdr>
              <w:divsChild>
                <w:div w:id="1938127952">
                  <w:marLeft w:val="0"/>
                  <w:marRight w:val="0"/>
                  <w:marTop w:val="0"/>
                  <w:marBottom w:val="0"/>
                  <w:divBdr>
                    <w:top w:val="none" w:sz="0" w:space="0" w:color="auto"/>
                    <w:left w:val="none" w:sz="0" w:space="0" w:color="auto"/>
                    <w:bottom w:val="none" w:sz="0" w:space="0" w:color="auto"/>
                    <w:right w:val="none" w:sz="0" w:space="0" w:color="auto"/>
                  </w:divBdr>
                  <w:divsChild>
                    <w:div w:id="1604609777">
                      <w:marLeft w:val="0"/>
                      <w:marRight w:val="150"/>
                      <w:marTop w:val="0"/>
                      <w:marBottom w:val="0"/>
                      <w:divBdr>
                        <w:top w:val="none" w:sz="0" w:space="0" w:color="auto"/>
                        <w:left w:val="none" w:sz="0" w:space="0" w:color="auto"/>
                        <w:bottom w:val="none" w:sz="0" w:space="0" w:color="auto"/>
                        <w:right w:val="none" w:sz="0" w:space="0" w:color="auto"/>
                      </w:divBdr>
                    </w:div>
                    <w:div w:id="1524829591">
                      <w:marLeft w:val="0"/>
                      <w:marRight w:val="150"/>
                      <w:marTop w:val="0"/>
                      <w:marBottom w:val="0"/>
                      <w:divBdr>
                        <w:top w:val="none" w:sz="0" w:space="0" w:color="auto"/>
                        <w:left w:val="none" w:sz="0" w:space="0" w:color="auto"/>
                        <w:bottom w:val="none" w:sz="0" w:space="0" w:color="auto"/>
                        <w:right w:val="none" w:sz="0" w:space="0" w:color="auto"/>
                      </w:divBdr>
                    </w:div>
                    <w:div w:id="1762751749">
                      <w:marLeft w:val="0"/>
                      <w:marRight w:val="150"/>
                      <w:marTop w:val="0"/>
                      <w:marBottom w:val="0"/>
                      <w:divBdr>
                        <w:top w:val="none" w:sz="0" w:space="0" w:color="auto"/>
                        <w:left w:val="none" w:sz="0" w:space="0" w:color="auto"/>
                        <w:bottom w:val="none" w:sz="0" w:space="0" w:color="auto"/>
                        <w:right w:val="none" w:sz="0" w:space="0" w:color="auto"/>
                      </w:divBdr>
                    </w:div>
                    <w:div w:id="2116747940">
                      <w:marLeft w:val="0"/>
                      <w:marRight w:val="150"/>
                      <w:marTop w:val="0"/>
                      <w:marBottom w:val="0"/>
                      <w:divBdr>
                        <w:top w:val="none" w:sz="0" w:space="0" w:color="auto"/>
                        <w:left w:val="none" w:sz="0" w:space="0" w:color="auto"/>
                        <w:bottom w:val="none" w:sz="0" w:space="0" w:color="auto"/>
                        <w:right w:val="none" w:sz="0" w:space="0" w:color="auto"/>
                      </w:divBdr>
                    </w:div>
                    <w:div w:id="166836127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232654">
      <w:bodyDiv w:val="1"/>
      <w:marLeft w:val="0"/>
      <w:marRight w:val="0"/>
      <w:marTop w:val="0"/>
      <w:marBottom w:val="0"/>
      <w:divBdr>
        <w:top w:val="none" w:sz="0" w:space="0" w:color="auto"/>
        <w:left w:val="none" w:sz="0" w:space="0" w:color="auto"/>
        <w:bottom w:val="none" w:sz="0" w:space="0" w:color="auto"/>
        <w:right w:val="none" w:sz="0" w:space="0" w:color="auto"/>
      </w:divBdr>
    </w:div>
    <w:div w:id="1454908631">
      <w:bodyDiv w:val="1"/>
      <w:marLeft w:val="0"/>
      <w:marRight w:val="0"/>
      <w:marTop w:val="0"/>
      <w:marBottom w:val="0"/>
      <w:divBdr>
        <w:top w:val="none" w:sz="0" w:space="0" w:color="auto"/>
        <w:left w:val="none" w:sz="0" w:space="0" w:color="auto"/>
        <w:bottom w:val="none" w:sz="0" w:space="0" w:color="auto"/>
        <w:right w:val="none" w:sz="0" w:space="0" w:color="auto"/>
      </w:divBdr>
      <w:divsChild>
        <w:div w:id="650600110">
          <w:marLeft w:val="0"/>
          <w:marRight w:val="0"/>
          <w:marTop w:val="0"/>
          <w:marBottom w:val="0"/>
          <w:divBdr>
            <w:top w:val="none" w:sz="0" w:space="0" w:color="auto"/>
            <w:left w:val="none" w:sz="0" w:space="0" w:color="auto"/>
            <w:bottom w:val="none" w:sz="0" w:space="0" w:color="auto"/>
            <w:right w:val="none" w:sz="0" w:space="0" w:color="auto"/>
          </w:divBdr>
          <w:divsChild>
            <w:div w:id="553350770">
              <w:marLeft w:val="0"/>
              <w:marRight w:val="0"/>
              <w:marTop w:val="0"/>
              <w:marBottom w:val="0"/>
              <w:divBdr>
                <w:top w:val="none" w:sz="0" w:space="0" w:color="auto"/>
                <w:left w:val="none" w:sz="0" w:space="0" w:color="auto"/>
                <w:bottom w:val="none" w:sz="0" w:space="0" w:color="auto"/>
                <w:right w:val="none" w:sz="0" w:space="0" w:color="auto"/>
              </w:divBdr>
              <w:divsChild>
                <w:div w:id="1925145591">
                  <w:marLeft w:val="0"/>
                  <w:marRight w:val="0"/>
                  <w:marTop w:val="0"/>
                  <w:marBottom w:val="0"/>
                  <w:divBdr>
                    <w:top w:val="none" w:sz="0" w:space="0" w:color="auto"/>
                    <w:left w:val="none" w:sz="0" w:space="0" w:color="auto"/>
                    <w:bottom w:val="none" w:sz="0" w:space="0" w:color="auto"/>
                    <w:right w:val="none" w:sz="0" w:space="0" w:color="auto"/>
                  </w:divBdr>
                </w:div>
                <w:div w:id="1612201889">
                  <w:marLeft w:val="0"/>
                  <w:marRight w:val="0"/>
                  <w:marTop w:val="0"/>
                  <w:marBottom w:val="0"/>
                  <w:divBdr>
                    <w:top w:val="none" w:sz="0" w:space="0" w:color="auto"/>
                    <w:left w:val="none" w:sz="0" w:space="0" w:color="auto"/>
                    <w:bottom w:val="none" w:sz="0" w:space="0" w:color="auto"/>
                    <w:right w:val="none" w:sz="0" w:space="0" w:color="auto"/>
                  </w:divBdr>
                  <w:divsChild>
                    <w:div w:id="286159599">
                      <w:marLeft w:val="0"/>
                      <w:marRight w:val="0"/>
                      <w:marTop w:val="0"/>
                      <w:marBottom w:val="0"/>
                      <w:divBdr>
                        <w:top w:val="none" w:sz="0" w:space="0" w:color="auto"/>
                        <w:left w:val="none" w:sz="0" w:space="0" w:color="auto"/>
                        <w:bottom w:val="none" w:sz="0" w:space="0" w:color="auto"/>
                        <w:right w:val="none" w:sz="0" w:space="0" w:color="auto"/>
                      </w:divBdr>
                    </w:div>
                  </w:divsChild>
                </w:div>
                <w:div w:id="1024290157">
                  <w:marLeft w:val="0"/>
                  <w:marRight w:val="0"/>
                  <w:marTop w:val="0"/>
                  <w:marBottom w:val="0"/>
                  <w:divBdr>
                    <w:top w:val="none" w:sz="0" w:space="0" w:color="auto"/>
                    <w:left w:val="none" w:sz="0" w:space="0" w:color="auto"/>
                    <w:bottom w:val="none" w:sz="0" w:space="0" w:color="auto"/>
                    <w:right w:val="none" w:sz="0" w:space="0" w:color="auto"/>
                  </w:divBdr>
                  <w:divsChild>
                    <w:div w:id="185356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320385">
          <w:marLeft w:val="0"/>
          <w:marRight w:val="0"/>
          <w:marTop w:val="0"/>
          <w:marBottom w:val="0"/>
          <w:divBdr>
            <w:top w:val="none" w:sz="0" w:space="0" w:color="auto"/>
            <w:left w:val="none" w:sz="0" w:space="0" w:color="auto"/>
            <w:bottom w:val="none" w:sz="0" w:space="0" w:color="auto"/>
            <w:right w:val="none" w:sz="0" w:space="0" w:color="auto"/>
          </w:divBdr>
          <w:divsChild>
            <w:div w:id="710960485">
              <w:marLeft w:val="0"/>
              <w:marRight w:val="0"/>
              <w:marTop w:val="0"/>
              <w:marBottom w:val="0"/>
              <w:divBdr>
                <w:top w:val="none" w:sz="0" w:space="0" w:color="auto"/>
                <w:left w:val="none" w:sz="0" w:space="0" w:color="auto"/>
                <w:bottom w:val="none" w:sz="0" w:space="0" w:color="auto"/>
                <w:right w:val="none" w:sz="0" w:space="0" w:color="auto"/>
              </w:divBdr>
              <w:divsChild>
                <w:div w:id="2018339989">
                  <w:marLeft w:val="0"/>
                  <w:marRight w:val="0"/>
                  <w:marTop w:val="0"/>
                  <w:marBottom w:val="0"/>
                  <w:divBdr>
                    <w:top w:val="none" w:sz="0" w:space="0" w:color="auto"/>
                    <w:left w:val="none" w:sz="0" w:space="0" w:color="auto"/>
                    <w:bottom w:val="none" w:sz="0" w:space="0" w:color="auto"/>
                    <w:right w:val="none" w:sz="0" w:space="0" w:color="auto"/>
                  </w:divBdr>
                  <w:divsChild>
                    <w:div w:id="493766123">
                      <w:marLeft w:val="0"/>
                      <w:marRight w:val="0"/>
                      <w:marTop w:val="0"/>
                      <w:marBottom w:val="0"/>
                      <w:divBdr>
                        <w:top w:val="none" w:sz="0" w:space="0" w:color="auto"/>
                        <w:left w:val="none" w:sz="0" w:space="0" w:color="auto"/>
                        <w:bottom w:val="none" w:sz="0" w:space="0" w:color="auto"/>
                        <w:right w:val="none" w:sz="0" w:space="0" w:color="auto"/>
                      </w:divBdr>
                      <w:divsChild>
                        <w:div w:id="1878928157">
                          <w:marLeft w:val="0"/>
                          <w:marRight w:val="0"/>
                          <w:marTop w:val="0"/>
                          <w:marBottom w:val="0"/>
                          <w:divBdr>
                            <w:top w:val="none" w:sz="0" w:space="0" w:color="auto"/>
                            <w:left w:val="none" w:sz="0" w:space="0" w:color="auto"/>
                            <w:bottom w:val="none" w:sz="0" w:space="0" w:color="auto"/>
                            <w:right w:val="none" w:sz="0" w:space="0" w:color="auto"/>
                          </w:divBdr>
                          <w:divsChild>
                            <w:div w:id="35467597">
                              <w:marLeft w:val="0"/>
                              <w:marRight w:val="0"/>
                              <w:marTop w:val="0"/>
                              <w:marBottom w:val="0"/>
                              <w:divBdr>
                                <w:top w:val="none" w:sz="0" w:space="0" w:color="auto"/>
                                <w:left w:val="none" w:sz="0" w:space="0" w:color="auto"/>
                                <w:bottom w:val="none" w:sz="0" w:space="0" w:color="auto"/>
                                <w:right w:val="none" w:sz="0" w:space="0" w:color="auto"/>
                              </w:divBdr>
                            </w:div>
                            <w:div w:id="213248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023087">
                  <w:marLeft w:val="0"/>
                  <w:marRight w:val="0"/>
                  <w:marTop w:val="0"/>
                  <w:marBottom w:val="0"/>
                  <w:divBdr>
                    <w:top w:val="none" w:sz="0" w:space="0" w:color="auto"/>
                    <w:left w:val="none" w:sz="0" w:space="0" w:color="auto"/>
                    <w:bottom w:val="none" w:sz="0" w:space="0" w:color="auto"/>
                    <w:right w:val="none" w:sz="0" w:space="0" w:color="auto"/>
                  </w:divBdr>
                  <w:divsChild>
                    <w:div w:id="1176770210">
                      <w:marLeft w:val="0"/>
                      <w:marRight w:val="0"/>
                      <w:marTop w:val="0"/>
                      <w:marBottom w:val="0"/>
                      <w:divBdr>
                        <w:top w:val="none" w:sz="0" w:space="0" w:color="auto"/>
                        <w:left w:val="none" w:sz="0" w:space="0" w:color="auto"/>
                        <w:bottom w:val="none" w:sz="0" w:space="0" w:color="auto"/>
                        <w:right w:val="none" w:sz="0" w:space="0" w:color="auto"/>
                      </w:divBdr>
                      <w:divsChild>
                        <w:div w:id="649944119">
                          <w:marLeft w:val="0"/>
                          <w:marRight w:val="0"/>
                          <w:marTop w:val="0"/>
                          <w:marBottom w:val="105"/>
                          <w:divBdr>
                            <w:top w:val="none" w:sz="0" w:space="0" w:color="auto"/>
                            <w:left w:val="none" w:sz="0" w:space="0" w:color="auto"/>
                            <w:bottom w:val="none" w:sz="0" w:space="0" w:color="auto"/>
                            <w:right w:val="none" w:sz="0" w:space="0" w:color="auto"/>
                          </w:divBdr>
                          <w:divsChild>
                            <w:div w:id="1225213339">
                              <w:marLeft w:val="0"/>
                              <w:marRight w:val="0"/>
                              <w:marTop w:val="0"/>
                              <w:marBottom w:val="0"/>
                              <w:divBdr>
                                <w:top w:val="none" w:sz="0" w:space="0" w:color="auto"/>
                                <w:left w:val="none" w:sz="0" w:space="0" w:color="auto"/>
                                <w:bottom w:val="none" w:sz="0" w:space="0" w:color="auto"/>
                                <w:right w:val="none" w:sz="0" w:space="0" w:color="auto"/>
                              </w:divBdr>
                            </w:div>
                            <w:div w:id="1496922694">
                              <w:marLeft w:val="0"/>
                              <w:marRight w:val="0"/>
                              <w:marTop w:val="0"/>
                              <w:marBottom w:val="0"/>
                              <w:divBdr>
                                <w:top w:val="dotted" w:sz="2" w:space="0" w:color="auto"/>
                                <w:left w:val="dotted" w:sz="2" w:space="0" w:color="auto"/>
                                <w:bottom w:val="dotted" w:sz="2" w:space="8" w:color="666666"/>
                                <w:right w:val="dotted" w:sz="2" w:space="0" w:color="auto"/>
                              </w:divBdr>
                            </w:div>
                          </w:divsChild>
                        </w:div>
                      </w:divsChild>
                    </w:div>
                  </w:divsChild>
                </w:div>
              </w:divsChild>
            </w:div>
          </w:divsChild>
        </w:div>
        <w:div w:id="1665012537">
          <w:marLeft w:val="0"/>
          <w:marRight w:val="0"/>
          <w:marTop w:val="0"/>
          <w:marBottom w:val="0"/>
          <w:divBdr>
            <w:top w:val="none" w:sz="0" w:space="0" w:color="auto"/>
            <w:left w:val="none" w:sz="0" w:space="0" w:color="auto"/>
            <w:bottom w:val="none" w:sz="0" w:space="0" w:color="auto"/>
            <w:right w:val="none" w:sz="0" w:space="0" w:color="auto"/>
          </w:divBdr>
          <w:divsChild>
            <w:div w:id="182473162">
              <w:marLeft w:val="0"/>
              <w:marRight w:val="0"/>
              <w:marTop w:val="0"/>
              <w:marBottom w:val="0"/>
              <w:divBdr>
                <w:top w:val="none" w:sz="0" w:space="0" w:color="auto"/>
                <w:left w:val="none" w:sz="0" w:space="0" w:color="auto"/>
                <w:bottom w:val="none" w:sz="0" w:space="0" w:color="auto"/>
                <w:right w:val="none" w:sz="0" w:space="0" w:color="auto"/>
              </w:divBdr>
              <w:divsChild>
                <w:div w:id="149176996">
                  <w:marLeft w:val="0"/>
                  <w:marRight w:val="0"/>
                  <w:marTop w:val="0"/>
                  <w:marBottom w:val="0"/>
                  <w:divBdr>
                    <w:top w:val="none" w:sz="0" w:space="0" w:color="auto"/>
                    <w:left w:val="none" w:sz="0" w:space="0" w:color="auto"/>
                    <w:bottom w:val="none" w:sz="0" w:space="0" w:color="auto"/>
                    <w:right w:val="none" w:sz="0" w:space="0" w:color="auto"/>
                  </w:divBdr>
                  <w:divsChild>
                    <w:div w:id="1735541078">
                      <w:marLeft w:val="0"/>
                      <w:marRight w:val="0"/>
                      <w:marTop w:val="0"/>
                      <w:marBottom w:val="0"/>
                      <w:divBdr>
                        <w:top w:val="none" w:sz="0" w:space="0" w:color="auto"/>
                        <w:left w:val="none" w:sz="0" w:space="0" w:color="auto"/>
                        <w:bottom w:val="none" w:sz="0" w:space="0" w:color="auto"/>
                        <w:right w:val="none" w:sz="0" w:space="0" w:color="auto"/>
                      </w:divBdr>
                    </w:div>
                  </w:divsChild>
                </w:div>
                <w:div w:id="1563367643">
                  <w:marLeft w:val="0"/>
                  <w:marRight w:val="0"/>
                  <w:marTop w:val="0"/>
                  <w:marBottom w:val="0"/>
                  <w:divBdr>
                    <w:top w:val="none" w:sz="0" w:space="0" w:color="auto"/>
                    <w:left w:val="none" w:sz="0" w:space="0" w:color="auto"/>
                    <w:bottom w:val="none" w:sz="0" w:space="0" w:color="auto"/>
                    <w:right w:val="none" w:sz="0" w:space="0" w:color="auto"/>
                  </w:divBdr>
                  <w:divsChild>
                    <w:div w:id="1941640039">
                      <w:marLeft w:val="0"/>
                      <w:marRight w:val="0"/>
                      <w:marTop w:val="0"/>
                      <w:marBottom w:val="0"/>
                      <w:divBdr>
                        <w:top w:val="none" w:sz="0" w:space="0" w:color="auto"/>
                        <w:left w:val="none" w:sz="0" w:space="0" w:color="auto"/>
                        <w:bottom w:val="none" w:sz="0" w:space="0" w:color="auto"/>
                        <w:right w:val="none" w:sz="0" w:space="0" w:color="auto"/>
                      </w:divBdr>
                      <w:divsChild>
                        <w:div w:id="1189182425">
                          <w:marLeft w:val="0"/>
                          <w:marRight w:val="0"/>
                          <w:marTop w:val="0"/>
                          <w:marBottom w:val="0"/>
                          <w:divBdr>
                            <w:top w:val="none" w:sz="0" w:space="0" w:color="auto"/>
                            <w:left w:val="none" w:sz="0" w:space="0" w:color="auto"/>
                            <w:bottom w:val="none" w:sz="0" w:space="0" w:color="auto"/>
                            <w:right w:val="none" w:sz="0" w:space="0" w:color="auto"/>
                          </w:divBdr>
                          <w:divsChild>
                            <w:div w:id="419528130">
                              <w:marLeft w:val="0"/>
                              <w:marRight w:val="0"/>
                              <w:marTop w:val="0"/>
                              <w:marBottom w:val="0"/>
                              <w:divBdr>
                                <w:top w:val="none" w:sz="0" w:space="0" w:color="auto"/>
                                <w:left w:val="none" w:sz="0" w:space="0" w:color="auto"/>
                                <w:bottom w:val="none" w:sz="0" w:space="0" w:color="auto"/>
                                <w:right w:val="none" w:sz="0" w:space="0" w:color="auto"/>
                              </w:divBdr>
                            </w:div>
                            <w:div w:id="586426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056345">
          <w:marLeft w:val="0"/>
          <w:marRight w:val="0"/>
          <w:marTop w:val="0"/>
          <w:marBottom w:val="0"/>
          <w:divBdr>
            <w:top w:val="none" w:sz="0" w:space="0" w:color="auto"/>
            <w:left w:val="none" w:sz="0" w:space="0" w:color="auto"/>
            <w:bottom w:val="none" w:sz="0" w:space="0" w:color="auto"/>
            <w:right w:val="none" w:sz="0" w:space="0" w:color="auto"/>
          </w:divBdr>
        </w:div>
      </w:divsChild>
    </w:div>
    <w:div w:id="1463038406">
      <w:bodyDiv w:val="1"/>
      <w:marLeft w:val="0"/>
      <w:marRight w:val="0"/>
      <w:marTop w:val="0"/>
      <w:marBottom w:val="0"/>
      <w:divBdr>
        <w:top w:val="none" w:sz="0" w:space="0" w:color="auto"/>
        <w:left w:val="none" w:sz="0" w:space="0" w:color="auto"/>
        <w:bottom w:val="none" w:sz="0" w:space="0" w:color="auto"/>
        <w:right w:val="none" w:sz="0" w:space="0" w:color="auto"/>
      </w:divBdr>
    </w:div>
    <w:div w:id="1474173634">
      <w:bodyDiv w:val="1"/>
      <w:marLeft w:val="0"/>
      <w:marRight w:val="0"/>
      <w:marTop w:val="0"/>
      <w:marBottom w:val="0"/>
      <w:divBdr>
        <w:top w:val="none" w:sz="0" w:space="0" w:color="auto"/>
        <w:left w:val="none" w:sz="0" w:space="0" w:color="auto"/>
        <w:bottom w:val="none" w:sz="0" w:space="0" w:color="auto"/>
        <w:right w:val="none" w:sz="0" w:space="0" w:color="auto"/>
      </w:divBdr>
    </w:div>
    <w:div w:id="1485195380">
      <w:bodyDiv w:val="1"/>
      <w:marLeft w:val="0"/>
      <w:marRight w:val="0"/>
      <w:marTop w:val="0"/>
      <w:marBottom w:val="0"/>
      <w:divBdr>
        <w:top w:val="none" w:sz="0" w:space="0" w:color="auto"/>
        <w:left w:val="none" w:sz="0" w:space="0" w:color="auto"/>
        <w:bottom w:val="none" w:sz="0" w:space="0" w:color="auto"/>
        <w:right w:val="none" w:sz="0" w:space="0" w:color="auto"/>
      </w:divBdr>
    </w:div>
    <w:div w:id="1499686981">
      <w:bodyDiv w:val="1"/>
      <w:marLeft w:val="0"/>
      <w:marRight w:val="0"/>
      <w:marTop w:val="0"/>
      <w:marBottom w:val="0"/>
      <w:divBdr>
        <w:top w:val="none" w:sz="0" w:space="0" w:color="auto"/>
        <w:left w:val="none" w:sz="0" w:space="0" w:color="auto"/>
        <w:bottom w:val="none" w:sz="0" w:space="0" w:color="auto"/>
        <w:right w:val="none" w:sz="0" w:space="0" w:color="auto"/>
      </w:divBdr>
    </w:div>
    <w:div w:id="1641381581">
      <w:bodyDiv w:val="1"/>
      <w:marLeft w:val="0"/>
      <w:marRight w:val="0"/>
      <w:marTop w:val="0"/>
      <w:marBottom w:val="0"/>
      <w:divBdr>
        <w:top w:val="none" w:sz="0" w:space="0" w:color="auto"/>
        <w:left w:val="none" w:sz="0" w:space="0" w:color="auto"/>
        <w:bottom w:val="none" w:sz="0" w:space="0" w:color="auto"/>
        <w:right w:val="none" w:sz="0" w:space="0" w:color="auto"/>
      </w:divBdr>
    </w:div>
    <w:div w:id="1674599390">
      <w:bodyDiv w:val="1"/>
      <w:marLeft w:val="0"/>
      <w:marRight w:val="0"/>
      <w:marTop w:val="0"/>
      <w:marBottom w:val="0"/>
      <w:divBdr>
        <w:top w:val="none" w:sz="0" w:space="0" w:color="auto"/>
        <w:left w:val="none" w:sz="0" w:space="0" w:color="auto"/>
        <w:bottom w:val="none" w:sz="0" w:space="0" w:color="auto"/>
        <w:right w:val="none" w:sz="0" w:space="0" w:color="auto"/>
      </w:divBdr>
    </w:div>
    <w:div w:id="1742291845">
      <w:bodyDiv w:val="1"/>
      <w:marLeft w:val="0"/>
      <w:marRight w:val="0"/>
      <w:marTop w:val="0"/>
      <w:marBottom w:val="0"/>
      <w:divBdr>
        <w:top w:val="none" w:sz="0" w:space="0" w:color="auto"/>
        <w:left w:val="none" w:sz="0" w:space="0" w:color="auto"/>
        <w:bottom w:val="none" w:sz="0" w:space="0" w:color="auto"/>
        <w:right w:val="none" w:sz="0" w:space="0" w:color="auto"/>
      </w:divBdr>
      <w:divsChild>
        <w:div w:id="614561803">
          <w:marLeft w:val="313"/>
          <w:marRight w:val="0"/>
          <w:marTop w:val="0"/>
          <w:marBottom w:val="0"/>
          <w:divBdr>
            <w:top w:val="none" w:sz="0" w:space="0" w:color="auto"/>
            <w:left w:val="none" w:sz="0" w:space="0" w:color="auto"/>
            <w:bottom w:val="none" w:sz="0" w:space="0" w:color="auto"/>
            <w:right w:val="none" w:sz="0" w:space="0" w:color="auto"/>
          </w:divBdr>
        </w:div>
      </w:divsChild>
    </w:div>
    <w:div w:id="1783302627">
      <w:bodyDiv w:val="1"/>
      <w:marLeft w:val="0"/>
      <w:marRight w:val="0"/>
      <w:marTop w:val="0"/>
      <w:marBottom w:val="0"/>
      <w:divBdr>
        <w:top w:val="none" w:sz="0" w:space="0" w:color="auto"/>
        <w:left w:val="none" w:sz="0" w:space="0" w:color="auto"/>
        <w:bottom w:val="none" w:sz="0" w:space="0" w:color="auto"/>
        <w:right w:val="none" w:sz="0" w:space="0" w:color="auto"/>
      </w:divBdr>
    </w:div>
    <w:div w:id="1788886439">
      <w:bodyDiv w:val="1"/>
      <w:marLeft w:val="0"/>
      <w:marRight w:val="0"/>
      <w:marTop w:val="0"/>
      <w:marBottom w:val="0"/>
      <w:divBdr>
        <w:top w:val="none" w:sz="0" w:space="0" w:color="auto"/>
        <w:left w:val="none" w:sz="0" w:space="0" w:color="auto"/>
        <w:bottom w:val="none" w:sz="0" w:space="0" w:color="auto"/>
        <w:right w:val="none" w:sz="0" w:space="0" w:color="auto"/>
      </w:divBdr>
      <w:divsChild>
        <w:div w:id="1133600164">
          <w:marLeft w:val="0"/>
          <w:marRight w:val="0"/>
          <w:marTop w:val="0"/>
          <w:marBottom w:val="0"/>
          <w:divBdr>
            <w:top w:val="none" w:sz="0" w:space="0" w:color="auto"/>
            <w:left w:val="none" w:sz="0" w:space="0" w:color="auto"/>
            <w:bottom w:val="none" w:sz="0" w:space="0" w:color="auto"/>
            <w:right w:val="none" w:sz="0" w:space="0" w:color="auto"/>
          </w:divBdr>
          <w:divsChild>
            <w:div w:id="2104640107">
              <w:marLeft w:val="313"/>
              <w:marRight w:val="0"/>
              <w:marTop w:val="0"/>
              <w:marBottom w:val="0"/>
              <w:divBdr>
                <w:top w:val="none" w:sz="0" w:space="0" w:color="auto"/>
                <w:left w:val="none" w:sz="0" w:space="0" w:color="auto"/>
                <w:bottom w:val="none" w:sz="0" w:space="0" w:color="auto"/>
                <w:right w:val="none" w:sz="0" w:space="0" w:color="auto"/>
              </w:divBdr>
            </w:div>
            <w:div w:id="827987117">
              <w:marLeft w:val="0"/>
              <w:marRight w:val="0"/>
              <w:marTop w:val="626"/>
              <w:marBottom w:val="0"/>
              <w:divBdr>
                <w:top w:val="none" w:sz="0" w:space="0" w:color="auto"/>
                <w:left w:val="none" w:sz="0" w:space="0" w:color="auto"/>
                <w:bottom w:val="none" w:sz="0" w:space="0" w:color="auto"/>
                <w:right w:val="none" w:sz="0" w:space="0" w:color="auto"/>
              </w:divBdr>
              <w:divsChild>
                <w:div w:id="1258557089">
                  <w:marLeft w:val="0"/>
                  <w:marRight w:val="0"/>
                  <w:marTop w:val="0"/>
                  <w:marBottom w:val="0"/>
                  <w:divBdr>
                    <w:top w:val="none" w:sz="0" w:space="0" w:color="auto"/>
                    <w:left w:val="none" w:sz="0" w:space="0" w:color="auto"/>
                    <w:bottom w:val="none" w:sz="0" w:space="0" w:color="auto"/>
                    <w:right w:val="none" w:sz="0" w:space="0" w:color="auto"/>
                  </w:divBdr>
                  <w:divsChild>
                    <w:div w:id="507017509">
                      <w:marLeft w:val="0"/>
                      <w:marRight w:val="150"/>
                      <w:marTop w:val="0"/>
                      <w:marBottom w:val="0"/>
                      <w:divBdr>
                        <w:top w:val="none" w:sz="0" w:space="0" w:color="auto"/>
                        <w:left w:val="none" w:sz="0" w:space="0" w:color="auto"/>
                        <w:bottom w:val="none" w:sz="0" w:space="0" w:color="auto"/>
                        <w:right w:val="none" w:sz="0" w:space="0" w:color="auto"/>
                      </w:divBdr>
                    </w:div>
                    <w:div w:id="653413682">
                      <w:marLeft w:val="0"/>
                      <w:marRight w:val="150"/>
                      <w:marTop w:val="0"/>
                      <w:marBottom w:val="0"/>
                      <w:divBdr>
                        <w:top w:val="none" w:sz="0" w:space="0" w:color="auto"/>
                        <w:left w:val="none" w:sz="0" w:space="0" w:color="auto"/>
                        <w:bottom w:val="none" w:sz="0" w:space="0" w:color="auto"/>
                        <w:right w:val="none" w:sz="0" w:space="0" w:color="auto"/>
                      </w:divBdr>
                    </w:div>
                    <w:div w:id="334454843">
                      <w:marLeft w:val="0"/>
                      <w:marRight w:val="150"/>
                      <w:marTop w:val="0"/>
                      <w:marBottom w:val="0"/>
                      <w:divBdr>
                        <w:top w:val="none" w:sz="0" w:space="0" w:color="auto"/>
                        <w:left w:val="none" w:sz="0" w:space="0" w:color="auto"/>
                        <w:bottom w:val="none" w:sz="0" w:space="0" w:color="auto"/>
                        <w:right w:val="none" w:sz="0" w:space="0" w:color="auto"/>
                      </w:divBdr>
                    </w:div>
                    <w:div w:id="1511943226">
                      <w:marLeft w:val="0"/>
                      <w:marRight w:val="150"/>
                      <w:marTop w:val="0"/>
                      <w:marBottom w:val="0"/>
                      <w:divBdr>
                        <w:top w:val="none" w:sz="0" w:space="0" w:color="auto"/>
                        <w:left w:val="none" w:sz="0" w:space="0" w:color="auto"/>
                        <w:bottom w:val="none" w:sz="0" w:space="0" w:color="auto"/>
                        <w:right w:val="none" w:sz="0" w:space="0" w:color="auto"/>
                      </w:divBdr>
                    </w:div>
                    <w:div w:id="98181979">
                      <w:marLeft w:val="0"/>
                      <w:marRight w:val="150"/>
                      <w:marTop w:val="0"/>
                      <w:marBottom w:val="0"/>
                      <w:divBdr>
                        <w:top w:val="none" w:sz="0" w:space="0" w:color="auto"/>
                        <w:left w:val="none" w:sz="0" w:space="0" w:color="auto"/>
                        <w:bottom w:val="none" w:sz="0" w:space="0" w:color="auto"/>
                        <w:right w:val="none" w:sz="0" w:space="0" w:color="auto"/>
                      </w:divBdr>
                    </w:div>
                    <w:div w:id="1962758292">
                      <w:marLeft w:val="0"/>
                      <w:marRight w:val="150"/>
                      <w:marTop w:val="0"/>
                      <w:marBottom w:val="0"/>
                      <w:divBdr>
                        <w:top w:val="none" w:sz="0" w:space="0" w:color="auto"/>
                        <w:left w:val="none" w:sz="0" w:space="0" w:color="auto"/>
                        <w:bottom w:val="none" w:sz="0" w:space="0" w:color="auto"/>
                        <w:right w:val="none" w:sz="0" w:space="0" w:color="auto"/>
                      </w:divBdr>
                    </w:div>
                    <w:div w:id="1465123256">
                      <w:marLeft w:val="0"/>
                      <w:marRight w:val="150"/>
                      <w:marTop w:val="0"/>
                      <w:marBottom w:val="0"/>
                      <w:divBdr>
                        <w:top w:val="none" w:sz="0" w:space="0" w:color="auto"/>
                        <w:left w:val="none" w:sz="0" w:space="0" w:color="auto"/>
                        <w:bottom w:val="none" w:sz="0" w:space="0" w:color="auto"/>
                        <w:right w:val="none" w:sz="0" w:space="0" w:color="auto"/>
                      </w:divBdr>
                    </w:div>
                    <w:div w:id="173539505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8233181">
      <w:bodyDiv w:val="1"/>
      <w:marLeft w:val="0"/>
      <w:marRight w:val="0"/>
      <w:marTop w:val="0"/>
      <w:marBottom w:val="0"/>
      <w:divBdr>
        <w:top w:val="none" w:sz="0" w:space="0" w:color="auto"/>
        <w:left w:val="none" w:sz="0" w:space="0" w:color="auto"/>
        <w:bottom w:val="none" w:sz="0" w:space="0" w:color="auto"/>
        <w:right w:val="none" w:sz="0" w:space="0" w:color="auto"/>
      </w:divBdr>
    </w:div>
    <w:div w:id="1956405011">
      <w:bodyDiv w:val="1"/>
      <w:marLeft w:val="0"/>
      <w:marRight w:val="0"/>
      <w:marTop w:val="0"/>
      <w:marBottom w:val="0"/>
      <w:divBdr>
        <w:top w:val="none" w:sz="0" w:space="0" w:color="auto"/>
        <w:left w:val="none" w:sz="0" w:space="0" w:color="auto"/>
        <w:bottom w:val="none" w:sz="0" w:space="0" w:color="auto"/>
        <w:right w:val="none" w:sz="0" w:space="0" w:color="auto"/>
      </w:divBdr>
    </w:div>
    <w:div w:id="1966040542">
      <w:bodyDiv w:val="1"/>
      <w:marLeft w:val="0"/>
      <w:marRight w:val="0"/>
      <w:marTop w:val="0"/>
      <w:marBottom w:val="0"/>
      <w:divBdr>
        <w:top w:val="none" w:sz="0" w:space="0" w:color="auto"/>
        <w:left w:val="none" w:sz="0" w:space="0" w:color="auto"/>
        <w:bottom w:val="none" w:sz="0" w:space="0" w:color="auto"/>
        <w:right w:val="none" w:sz="0" w:space="0" w:color="auto"/>
      </w:divBdr>
      <w:divsChild>
        <w:div w:id="1166480908">
          <w:marLeft w:val="0"/>
          <w:marRight w:val="0"/>
          <w:marTop w:val="0"/>
          <w:marBottom w:val="0"/>
          <w:divBdr>
            <w:top w:val="none" w:sz="0" w:space="0" w:color="auto"/>
            <w:left w:val="none" w:sz="0" w:space="0" w:color="auto"/>
            <w:bottom w:val="none" w:sz="0" w:space="0" w:color="auto"/>
            <w:right w:val="none" w:sz="0" w:space="0" w:color="auto"/>
          </w:divBdr>
          <w:divsChild>
            <w:div w:id="1850093803">
              <w:marLeft w:val="0"/>
              <w:marRight w:val="0"/>
              <w:marTop w:val="626"/>
              <w:marBottom w:val="0"/>
              <w:divBdr>
                <w:top w:val="none" w:sz="0" w:space="0" w:color="auto"/>
                <w:left w:val="none" w:sz="0" w:space="0" w:color="auto"/>
                <w:bottom w:val="none" w:sz="0" w:space="0" w:color="auto"/>
                <w:right w:val="none" w:sz="0" w:space="0" w:color="auto"/>
              </w:divBdr>
              <w:divsChild>
                <w:div w:id="1793740808">
                  <w:marLeft w:val="0"/>
                  <w:marRight w:val="0"/>
                  <w:marTop w:val="0"/>
                  <w:marBottom w:val="0"/>
                  <w:divBdr>
                    <w:top w:val="none" w:sz="0" w:space="0" w:color="auto"/>
                    <w:left w:val="none" w:sz="0" w:space="0" w:color="auto"/>
                    <w:bottom w:val="none" w:sz="0" w:space="0" w:color="auto"/>
                    <w:right w:val="none" w:sz="0" w:space="0" w:color="auto"/>
                  </w:divBdr>
                  <w:divsChild>
                    <w:div w:id="1314407178">
                      <w:marLeft w:val="0"/>
                      <w:marRight w:val="150"/>
                      <w:marTop w:val="0"/>
                      <w:marBottom w:val="0"/>
                      <w:divBdr>
                        <w:top w:val="none" w:sz="0" w:space="0" w:color="auto"/>
                        <w:left w:val="none" w:sz="0" w:space="0" w:color="auto"/>
                        <w:bottom w:val="none" w:sz="0" w:space="0" w:color="auto"/>
                        <w:right w:val="none" w:sz="0" w:space="0" w:color="auto"/>
                      </w:divBdr>
                    </w:div>
                    <w:div w:id="1845314698">
                      <w:marLeft w:val="0"/>
                      <w:marRight w:val="150"/>
                      <w:marTop w:val="0"/>
                      <w:marBottom w:val="0"/>
                      <w:divBdr>
                        <w:top w:val="none" w:sz="0" w:space="0" w:color="auto"/>
                        <w:left w:val="none" w:sz="0" w:space="0" w:color="auto"/>
                        <w:bottom w:val="none" w:sz="0" w:space="0" w:color="auto"/>
                        <w:right w:val="none" w:sz="0" w:space="0" w:color="auto"/>
                      </w:divBdr>
                    </w:div>
                    <w:div w:id="1806583215">
                      <w:marLeft w:val="0"/>
                      <w:marRight w:val="150"/>
                      <w:marTop w:val="0"/>
                      <w:marBottom w:val="0"/>
                      <w:divBdr>
                        <w:top w:val="none" w:sz="0" w:space="0" w:color="auto"/>
                        <w:left w:val="none" w:sz="0" w:space="0" w:color="auto"/>
                        <w:bottom w:val="none" w:sz="0" w:space="0" w:color="auto"/>
                        <w:right w:val="none" w:sz="0" w:space="0" w:color="auto"/>
                      </w:divBdr>
                    </w:div>
                    <w:div w:id="1550142310">
                      <w:marLeft w:val="0"/>
                      <w:marRight w:val="150"/>
                      <w:marTop w:val="0"/>
                      <w:marBottom w:val="0"/>
                      <w:divBdr>
                        <w:top w:val="none" w:sz="0" w:space="0" w:color="auto"/>
                        <w:left w:val="none" w:sz="0" w:space="0" w:color="auto"/>
                        <w:bottom w:val="none" w:sz="0" w:space="0" w:color="auto"/>
                        <w:right w:val="none" w:sz="0" w:space="0" w:color="auto"/>
                      </w:divBdr>
                    </w:div>
                    <w:div w:id="34802566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3440246">
      <w:bodyDiv w:val="1"/>
      <w:marLeft w:val="0"/>
      <w:marRight w:val="0"/>
      <w:marTop w:val="0"/>
      <w:marBottom w:val="0"/>
      <w:divBdr>
        <w:top w:val="none" w:sz="0" w:space="0" w:color="auto"/>
        <w:left w:val="none" w:sz="0" w:space="0" w:color="auto"/>
        <w:bottom w:val="none" w:sz="0" w:space="0" w:color="auto"/>
        <w:right w:val="none" w:sz="0" w:space="0" w:color="auto"/>
      </w:divBdr>
      <w:divsChild>
        <w:div w:id="957180754">
          <w:marLeft w:val="0"/>
          <w:marRight w:val="0"/>
          <w:marTop w:val="0"/>
          <w:marBottom w:val="0"/>
          <w:divBdr>
            <w:top w:val="none" w:sz="0" w:space="0" w:color="auto"/>
            <w:left w:val="none" w:sz="0" w:space="0" w:color="auto"/>
            <w:bottom w:val="none" w:sz="0" w:space="0" w:color="auto"/>
            <w:right w:val="none" w:sz="0" w:space="0" w:color="auto"/>
          </w:divBdr>
          <w:divsChild>
            <w:div w:id="447511667">
              <w:marLeft w:val="-2755"/>
              <w:marRight w:val="0"/>
              <w:marTop w:val="0"/>
              <w:marBottom w:val="0"/>
              <w:divBdr>
                <w:top w:val="none" w:sz="0" w:space="0" w:color="auto"/>
                <w:left w:val="none" w:sz="0" w:space="0" w:color="auto"/>
                <w:bottom w:val="none" w:sz="0" w:space="0" w:color="auto"/>
                <w:right w:val="none" w:sz="0" w:space="0" w:color="auto"/>
              </w:divBdr>
              <w:divsChild>
                <w:div w:id="1422993995">
                  <w:marLeft w:val="2817"/>
                  <w:marRight w:val="0"/>
                  <w:marTop w:val="0"/>
                  <w:marBottom w:val="0"/>
                  <w:divBdr>
                    <w:top w:val="none" w:sz="0" w:space="0" w:color="auto"/>
                    <w:left w:val="none" w:sz="0" w:space="0" w:color="auto"/>
                    <w:bottom w:val="none" w:sz="0" w:space="0" w:color="auto"/>
                    <w:right w:val="none" w:sz="0" w:space="0" w:color="auto"/>
                  </w:divBdr>
                  <w:divsChild>
                    <w:div w:id="764233745">
                      <w:marLeft w:val="0"/>
                      <w:marRight w:val="0"/>
                      <w:marTop w:val="0"/>
                      <w:marBottom w:val="0"/>
                      <w:divBdr>
                        <w:top w:val="none" w:sz="0" w:space="0" w:color="auto"/>
                        <w:left w:val="none" w:sz="0" w:space="0" w:color="auto"/>
                        <w:bottom w:val="none" w:sz="0" w:space="0" w:color="auto"/>
                        <w:right w:val="none" w:sz="0" w:space="0" w:color="auto"/>
                      </w:divBdr>
                      <w:divsChild>
                        <w:div w:id="1828860807">
                          <w:marLeft w:val="0"/>
                          <w:marRight w:val="0"/>
                          <w:marTop w:val="0"/>
                          <w:marBottom w:val="0"/>
                          <w:divBdr>
                            <w:top w:val="none" w:sz="0" w:space="0" w:color="auto"/>
                            <w:left w:val="none" w:sz="0" w:space="0" w:color="auto"/>
                            <w:bottom w:val="none" w:sz="0" w:space="0" w:color="auto"/>
                            <w:right w:val="none" w:sz="0" w:space="0" w:color="auto"/>
                          </w:divBdr>
                        </w:div>
                        <w:div w:id="135511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9243933">
              <w:marLeft w:val="0"/>
              <w:marRight w:val="0"/>
              <w:marTop w:val="0"/>
              <w:marBottom w:val="0"/>
              <w:divBdr>
                <w:top w:val="none" w:sz="0" w:space="0" w:color="auto"/>
                <w:left w:val="none" w:sz="0" w:space="0" w:color="auto"/>
                <w:bottom w:val="none" w:sz="0" w:space="0" w:color="auto"/>
                <w:right w:val="none" w:sz="0" w:space="0" w:color="auto"/>
              </w:divBdr>
              <w:divsChild>
                <w:div w:id="2109495724">
                  <w:marLeft w:val="0"/>
                  <w:marRight w:val="0"/>
                  <w:marTop w:val="0"/>
                  <w:marBottom w:val="0"/>
                  <w:divBdr>
                    <w:top w:val="single" w:sz="4" w:space="0" w:color="FFFFFF"/>
                    <w:left w:val="single" w:sz="4" w:space="0" w:color="FFFFFF"/>
                    <w:bottom w:val="single" w:sz="4" w:space="0" w:color="FFFFFF"/>
                    <w:right w:val="single" w:sz="4" w:space="0" w:color="FFFFFF"/>
                  </w:divBdr>
                </w:div>
              </w:divsChild>
            </w:div>
          </w:divsChild>
        </w:div>
        <w:div w:id="1970738828">
          <w:marLeft w:val="0"/>
          <w:marRight w:val="0"/>
          <w:marTop w:val="0"/>
          <w:marBottom w:val="250"/>
          <w:divBdr>
            <w:top w:val="single" w:sz="18" w:space="0" w:color="D0D0D0"/>
            <w:left w:val="none" w:sz="0" w:space="0" w:color="auto"/>
            <w:bottom w:val="none" w:sz="0" w:space="0" w:color="auto"/>
            <w:right w:val="none" w:sz="0" w:space="0" w:color="auto"/>
          </w:divBdr>
          <w:divsChild>
            <w:div w:id="160661239">
              <w:marLeft w:val="0"/>
              <w:marRight w:val="25"/>
              <w:marTop w:val="113"/>
              <w:marBottom w:val="0"/>
              <w:divBdr>
                <w:top w:val="none" w:sz="0" w:space="0" w:color="auto"/>
                <w:left w:val="none" w:sz="0" w:space="0" w:color="auto"/>
                <w:bottom w:val="none" w:sz="0" w:space="0" w:color="auto"/>
                <w:right w:val="none" w:sz="0" w:space="0" w:color="auto"/>
              </w:divBdr>
            </w:div>
          </w:divsChild>
        </w:div>
      </w:divsChild>
    </w:div>
    <w:div w:id="2026129909">
      <w:bodyDiv w:val="1"/>
      <w:marLeft w:val="0"/>
      <w:marRight w:val="0"/>
      <w:marTop w:val="0"/>
      <w:marBottom w:val="0"/>
      <w:divBdr>
        <w:top w:val="none" w:sz="0" w:space="0" w:color="auto"/>
        <w:left w:val="none" w:sz="0" w:space="0" w:color="auto"/>
        <w:bottom w:val="none" w:sz="0" w:space="0" w:color="auto"/>
        <w:right w:val="none" w:sz="0" w:space="0" w:color="auto"/>
      </w:divBdr>
    </w:div>
    <w:div w:id="2049453297">
      <w:bodyDiv w:val="1"/>
      <w:marLeft w:val="0"/>
      <w:marRight w:val="0"/>
      <w:marTop w:val="0"/>
      <w:marBottom w:val="0"/>
      <w:divBdr>
        <w:top w:val="none" w:sz="0" w:space="0" w:color="auto"/>
        <w:left w:val="none" w:sz="0" w:space="0" w:color="auto"/>
        <w:bottom w:val="none" w:sz="0" w:space="0" w:color="auto"/>
        <w:right w:val="none" w:sz="0" w:space="0" w:color="auto"/>
      </w:divBdr>
    </w:div>
    <w:div w:id="2146462498">
      <w:bodyDiv w:val="1"/>
      <w:marLeft w:val="0"/>
      <w:marRight w:val="0"/>
      <w:marTop w:val="0"/>
      <w:marBottom w:val="0"/>
      <w:divBdr>
        <w:top w:val="none" w:sz="0" w:space="0" w:color="auto"/>
        <w:left w:val="none" w:sz="0" w:space="0" w:color="auto"/>
        <w:bottom w:val="none" w:sz="0" w:space="0" w:color="auto"/>
        <w:right w:val="none" w:sz="0" w:space="0" w:color="auto"/>
      </w:divBdr>
      <w:divsChild>
        <w:div w:id="552622544">
          <w:marLeft w:val="0"/>
          <w:marRight w:val="0"/>
          <w:marTop w:val="0"/>
          <w:marBottom w:val="0"/>
          <w:divBdr>
            <w:top w:val="none" w:sz="0" w:space="0" w:color="auto"/>
            <w:left w:val="none" w:sz="0" w:space="0" w:color="auto"/>
            <w:bottom w:val="none" w:sz="0" w:space="0" w:color="auto"/>
            <w:right w:val="none" w:sz="0" w:space="0" w:color="auto"/>
          </w:divBdr>
          <w:divsChild>
            <w:div w:id="697437495">
              <w:marLeft w:val="313"/>
              <w:marRight w:val="0"/>
              <w:marTop w:val="0"/>
              <w:marBottom w:val="0"/>
              <w:divBdr>
                <w:top w:val="none" w:sz="0" w:space="0" w:color="auto"/>
                <w:left w:val="none" w:sz="0" w:space="0" w:color="auto"/>
                <w:bottom w:val="none" w:sz="0" w:space="0" w:color="auto"/>
                <w:right w:val="none" w:sz="0" w:space="0" w:color="auto"/>
              </w:divBdr>
            </w:div>
            <w:div w:id="1334333683">
              <w:marLeft w:val="0"/>
              <w:marRight w:val="0"/>
              <w:marTop w:val="626"/>
              <w:marBottom w:val="0"/>
              <w:divBdr>
                <w:top w:val="none" w:sz="0" w:space="0" w:color="auto"/>
                <w:left w:val="none" w:sz="0" w:space="0" w:color="auto"/>
                <w:bottom w:val="none" w:sz="0" w:space="0" w:color="auto"/>
                <w:right w:val="none" w:sz="0" w:space="0" w:color="auto"/>
              </w:divBdr>
              <w:divsChild>
                <w:div w:id="1783452323">
                  <w:marLeft w:val="0"/>
                  <w:marRight w:val="0"/>
                  <w:marTop w:val="0"/>
                  <w:marBottom w:val="0"/>
                  <w:divBdr>
                    <w:top w:val="none" w:sz="0" w:space="0" w:color="auto"/>
                    <w:left w:val="none" w:sz="0" w:space="0" w:color="auto"/>
                    <w:bottom w:val="none" w:sz="0" w:space="0" w:color="auto"/>
                    <w:right w:val="none" w:sz="0" w:space="0" w:color="auto"/>
                  </w:divBdr>
                  <w:divsChild>
                    <w:div w:id="10396541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emf"/><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2.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jpeg"/><Relationship Id="rId25" Type="http://schemas.openxmlformats.org/officeDocument/2006/relationships/hyperlink" Target="http://www.zelenadomacnost.com/data/images/1047.jpg" TargetMode="External"/><Relationship Id="rId33" Type="http://schemas.openxmlformats.org/officeDocument/2006/relationships/image" Target="media/image21.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tomovyparky.cz/data/catalogue/17/DSC_9322.jpg" TargetMode="External"/><Relationship Id="rId20" Type="http://schemas.openxmlformats.org/officeDocument/2006/relationships/image" Target="media/image12.emf"/><Relationship Id="rId29" Type="http://schemas.openxmlformats.org/officeDocument/2006/relationships/hyperlink" Target="http://eshop.jezirkabanat.cz/image/product/800:600/jpg/7514/velky-hmyzi-dum.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jpeg"/><Relationship Id="rId32" Type="http://schemas.openxmlformats.org/officeDocument/2006/relationships/hyperlink" Target="http://www.keliwood.cz/userfiles/fotoprodukt/komposter_big.jpg" TargetMode="External"/><Relationship Id="rId37" Type="http://schemas.openxmlformats.org/officeDocument/2006/relationships/footer" Target="footer1.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18.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1.emf"/><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emf"/><Relationship Id="rId27" Type="http://schemas.openxmlformats.org/officeDocument/2006/relationships/hyperlink" Target="http://www.zelenadomacnost.com/data/images/3151.jpg" TargetMode="External"/><Relationship Id="rId30" Type="http://schemas.openxmlformats.org/officeDocument/2006/relationships/image" Target="media/image19.jpeg"/><Relationship Id="rId35"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E28993-270E-4C11-9669-20C149D19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868</TotalTime>
  <Pages>28</Pages>
  <Words>9099</Words>
  <Characters>53685</Characters>
  <Application>Microsoft Office Word</Application>
  <DocSecurity>0</DocSecurity>
  <Lines>447</Lines>
  <Paragraphs>125</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62659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zden</dc:creator>
  <cp:lastModifiedBy>zden</cp:lastModifiedBy>
  <cp:revision>84</cp:revision>
  <cp:lastPrinted>2015-02-16T22:36:00Z</cp:lastPrinted>
  <dcterms:created xsi:type="dcterms:W3CDTF">2015-02-22T09:14:00Z</dcterms:created>
  <dcterms:modified xsi:type="dcterms:W3CDTF">2015-04-29T11:36:00Z</dcterms:modified>
</cp:coreProperties>
</file>