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a) a d)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Default="00DB1E2F" w:rsidP="00DB1E2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DB1E2F" w:rsidRPr="00DB1E2F" w:rsidRDefault="00DB1E2F" w:rsidP="00DB1E2F">
      <w:pPr>
        <w:shd w:val="clear" w:color="auto" w:fill="E6E6E6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1945C1" w:rsidRPr="00305222">
        <w:rPr>
          <w:rFonts w:ascii="Arial" w:hAnsi="Arial" w:cs="Arial"/>
          <w:b/>
          <w:sz w:val="28"/>
          <w:szCs w:val="28"/>
        </w:rPr>
        <w:t>Úspory energie v</w:t>
      </w:r>
      <w:r w:rsidR="001945C1">
        <w:rPr>
          <w:rFonts w:ascii="Arial" w:hAnsi="Arial" w:cs="Arial"/>
          <w:b/>
          <w:sz w:val="28"/>
          <w:szCs w:val="28"/>
        </w:rPr>
        <w:t>e</w:t>
      </w:r>
      <w:r w:rsidR="001945C1" w:rsidRPr="00305222">
        <w:rPr>
          <w:rFonts w:ascii="Arial" w:hAnsi="Arial" w:cs="Arial"/>
          <w:b/>
          <w:sz w:val="28"/>
          <w:szCs w:val="28"/>
        </w:rPr>
        <w:t> </w:t>
      </w:r>
      <w:r w:rsidR="001945C1">
        <w:rPr>
          <w:rFonts w:ascii="Arial" w:hAnsi="Arial" w:cs="Arial"/>
          <w:b/>
          <w:sz w:val="28"/>
          <w:szCs w:val="28"/>
        </w:rPr>
        <w:t>veřejných budovách</w:t>
      </w:r>
      <w:r w:rsidR="001945C1"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B06360">
        <w:rPr>
          <w:rFonts w:ascii="Arial" w:hAnsi="Arial" w:cs="Arial"/>
          <w:b/>
          <w:sz w:val="28"/>
          <w:szCs w:val="28"/>
        </w:rPr>
        <w:t>ZŠ 1. máje 1700</w:t>
      </w:r>
      <w:r w:rsidRPr="00DB1E2F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V souladu s vyhlášenými podmínkami zadavatele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79 odst. 2 písm. a) – seznamem stavebních prací (minimálně 2 zakázky obdo</w:t>
      </w:r>
      <w:r w:rsidR="001945C1">
        <w:rPr>
          <w:rFonts w:ascii="Arial" w:hAnsi="Arial" w:cs="Arial"/>
          <w:sz w:val="20"/>
        </w:rPr>
        <w:t>bného charakteru v objemu min. 3,5</w:t>
      </w:r>
      <w:r>
        <w:rPr>
          <w:rFonts w:ascii="Arial" w:hAnsi="Arial" w:cs="Arial"/>
          <w:sz w:val="20"/>
        </w:rPr>
        <w:t xml:space="preserve"> mil Kč bez DPH za každou stavbu – bude doplněno seznamem stavebních prací),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61" w:rsidRDefault="002A2F61">
      <w:pPr>
        <w:spacing w:line="240" w:lineRule="auto"/>
      </w:pPr>
      <w:r>
        <w:separator/>
      </w:r>
    </w:p>
  </w:endnote>
  <w:endnote w:type="continuationSeparator" w:id="0">
    <w:p w:rsidR="002A2F61" w:rsidRDefault="002A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2A2F61" w:rsidP="00F2076B">
    <w:pPr>
      <w:pStyle w:val="Zpat"/>
      <w:jc w:val="center"/>
      <w:rPr>
        <w:sz w:val="8"/>
        <w:szCs w:val="8"/>
        <w:lang w:val="nl-NL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61" w:rsidRDefault="002A2F61">
      <w:pPr>
        <w:spacing w:line="240" w:lineRule="auto"/>
      </w:pPr>
      <w:r>
        <w:separator/>
      </w:r>
    </w:p>
  </w:footnote>
  <w:footnote w:type="continuationSeparator" w:id="0">
    <w:p w:rsidR="002A2F61" w:rsidRDefault="002A2F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360" w:rsidRDefault="00B0636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0B3661"/>
    <w:rsid w:val="0019210E"/>
    <w:rsid w:val="001945C1"/>
    <w:rsid w:val="002A2F61"/>
    <w:rsid w:val="00443952"/>
    <w:rsid w:val="004E7EE8"/>
    <w:rsid w:val="00853BC3"/>
    <w:rsid w:val="00B06360"/>
    <w:rsid w:val="00C10577"/>
    <w:rsid w:val="00DB1E2F"/>
    <w:rsid w:val="00F2076B"/>
    <w:rsid w:val="00F8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F2076B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76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5</cp:revision>
  <dcterms:created xsi:type="dcterms:W3CDTF">2017-03-14T07:21:00Z</dcterms:created>
  <dcterms:modified xsi:type="dcterms:W3CDTF">2017-03-28T11:26:00Z</dcterms:modified>
</cp:coreProperties>
</file>