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27" w:rsidRPr="004E5242" w:rsidRDefault="00296327" w:rsidP="009F1FDE">
      <w:pPr>
        <w:keepNext/>
        <w:spacing w:line="240" w:lineRule="auto"/>
        <w:ind w:left="2160" w:hanging="2160"/>
        <w:jc w:val="center"/>
        <w:outlineLvl w:val="0"/>
        <w:rPr>
          <w:rFonts w:ascii="Tahoma" w:hAnsi="Tahoma" w:cs="Tahoma"/>
          <w:b/>
          <w:bCs/>
          <w:caps/>
          <w:sz w:val="21"/>
          <w:szCs w:val="21"/>
        </w:rPr>
      </w:pPr>
      <w:bookmarkStart w:id="0" w:name="_GoBack"/>
      <w:bookmarkEnd w:id="0"/>
      <w:r w:rsidRPr="004E5242">
        <w:rPr>
          <w:rFonts w:ascii="Tahoma" w:hAnsi="Tahoma" w:cs="Tahoma"/>
          <w:b/>
          <w:bCs/>
          <w:caps/>
          <w:sz w:val="21"/>
          <w:szCs w:val="21"/>
        </w:rPr>
        <w:t xml:space="preserve">SMLOUVA O </w:t>
      </w:r>
      <w:r w:rsidR="001E31A0" w:rsidRPr="004E5242">
        <w:rPr>
          <w:rFonts w:ascii="Tahoma" w:hAnsi="Tahoma" w:cs="Tahoma"/>
          <w:b/>
          <w:bCs/>
          <w:caps/>
          <w:sz w:val="21"/>
          <w:szCs w:val="21"/>
        </w:rPr>
        <w:t>POSKYTOVÁNÍ SLUŽEB</w:t>
      </w:r>
    </w:p>
    <w:p w:rsidR="00296327" w:rsidRPr="004E5242" w:rsidRDefault="00B114D4" w:rsidP="009F1FDE">
      <w:pPr>
        <w:keepNext/>
        <w:spacing w:line="240" w:lineRule="auto"/>
        <w:jc w:val="both"/>
        <w:rPr>
          <w:rFonts w:ascii="Tahoma" w:hAnsi="Tahoma" w:cs="Tahoma"/>
          <w:sz w:val="21"/>
          <w:szCs w:val="21"/>
        </w:rPr>
      </w:pPr>
      <w:r>
        <w:rPr>
          <w:rFonts w:ascii="Tahoma" w:hAnsi="Tahoma" w:cs="Tahoma"/>
          <w:sz w:val="21"/>
          <w:szCs w:val="21"/>
        </w:rPr>
        <w:t>uzavřena podle § 2586 a násl.</w:t>
      </w:r>
      <w:r w:rsidR="00296327" w:rsidRPr="004E5242">
        <w:rPr>
          <w:rFonts w:ascii="Tahoma" w:hAnsi="Tahoma" w:cs="Tahoma"/>
          <w:sz w:val="21"/>
          <w:szCs w:val="21"/>
        </w:rPr>
        <w:t xml:space="preserve"> zákona č. 89/2012 Sb., </w:t>
      </w:r>
      <w:r>
        <w:rPr>
          <w:rFonts w:ascii="Tahoma" w:hAnsi="Tahoma" w:cs="Tahoma"/>
          <w:sz w:val="21"/>
          <w:szCs w:val="21"/>
        </w:rPr>
        <w:t>o</w:t>
      </w:r>
      <w:r w:rsidR="00296327" w:rsidRPr="004E5242">
        <w:rPr>
          <w:rFonts w:ascii="Tahoma" w:hAnsi="Tahoma" w:cs="Tahoma"/>
          <w:sz w:val="21"/>
          <w:szCs w:val="21"/>
        </w:rPr>
        <w:t>bčanský zákoník</w:t>
      </w:r>
    </w:p>
    <w:p w:rsidR="00296327" w:rsidRPr="004E5242" w:rsidRDefault="00296327" w:rsidP="009F1FDE">
      <w:pPr>
        <w:pStyle w:val="bllzaklad"/>
        <w:keepNext/>
        <w:spacing w:after="0"/>
        <w:rPr>
          <w:rFonts w:ascii="Tahoma" w:hAnsi="Tahoma" w:cs="Tahoma"/>
          <w:sz w:val="21"/>
          <w:szCs w:val="21"/>
        </w:rPr>
      </w:pPr>
      <w:r w:rsidRPr="004E5242">
        <w:rPr>
          <w:rFonts w:ascii="Tahoma" w:hAnsi="Tahoma" w:cs="Tahoma"/>
          <w:sz w:val="21"/>
          <w:szCs w:val="21"/>
        </w:rPr>
        <w:t>Níže označené smluvní strany-------------------------------------------------------</w:t>
      </w:r>
      <w:r w:rsidR="00B114D4">
        <w:rPr>
          <w:rFonts w:ascii="Tahoma" w:hAnsi="Tahoma" w:cs="Tahoma"/>
          <w:sz w:val="21"/>
          <w:szCs w:val="21"/>
        </w:rPr>
        <w:t>---------------------------</w:t>
      </w:r>
    </w:p>
    <w:p w:rsidR="00296327" w:rsidRPr="004E5242" w:rsidRDefault="00296327" w:rsidP="009F1FDE">
      <w:pPr>
        <w:pStyle w:val="bllzaklad"/>
        <w:keepNext/>
        <w:spacing w:after="0"/>
        <w:rPr>
          <w:rFonts w:ascii="Tahoma" w:hAnsi="Tahoma" w:cs="Tahoma"/>
          <w:sz w:val="21"/>
          <w:szCs w:val="21"/>
        </w:rPr>
      </w:pPr>
    </w:p>
    <w:p w:rsidR="009F1FDE" w:rsidRPr="001F679F" w:rsidRDefault="009F1FDE" w:rsidP="009F1FDE">
      <w:pPr>
        <w:pStyle w:val="bllzaklad"/>
        <w:keepNext/>
        <w:spacing w:after="0"/>
        <w:rPr>
          <w:rFonts w:ascii="Tahoma" w:hAnsi="Tahoma" w:cs="Tahoma"/>
          <w:b/>
          <w:bCs/>
          <w:sz w:val="21"/>
          <w:szCs w:val="21"/>
        </w:rPr>
      </w:pPr>
      <w:r w:rsidRPr="001F679F">
        <w:rPr>
          <w:rFonts w:ascii="Tahoma" w:hAnsi="Tahoma" w:cs="Tahoma"/>
          <w:b/>
          <w:bCs/>
          <w:sz w:val="21"/>
          <w:szCs w:val="21"/>
        </w:rPr>
        <w:t>statutární město Frýdek-Místek</w:t>
      </w:r>
    </w:p>
    <w:p w:rsidR="009F1FDE" w:rsidRPr="001F679F" w:rsidRDefault="009F1FDE" w:rsidP="009F1FDE">
      <w:pPr>
        <w:pStyle w:val="bllzaklad"/>
        <w:keepNext/>
        <w:spacing w:after="0"/>
        <w:rPr>
          <w:rFonts w:ascii="Tahoma" w:hAnsi="Tahoma" w:cs="Tahoma"/>
          <w:sz w:val="21"/>
          <w:szCs w:val="21"/>
        </w:rPr>
      </w:pPr>
      <w:r w:rsidRPr="001F679F">
        <w:rPr>
          <w:rFonts w:ascii="Tahoma" w:hAnsi="Tahoma" w:cs="Tahoma"/>
          <w:sz w:val="21"/>
          <w:szCs w:val="21"/>
        </w:rPr>
        <w:t>se sídlem Radniční 1148, Frýdek, 73801 Frýdek-Místek</w:t>
      </w:r>
    </w:p>
    <w:p w:rsidR="009F1FDE" w:rsidRPr="001F679F" w:rsidRDefault="009F1FDE" w:rsidP="009F1FDE">
      <w:pPr>
        <w:pStyle w:val="bllzaklad"/>
        <w:keepNext/>
        <w:spacing w:after="0"/>
        <w:rPr>
          <w:rFonts w:ascii="Tahoma" w:hAnsi="Tahoma" w:cs="Tahoma"/>
          <w:sz w:val="21"/>
          <w:szCs w:val="21"/>
        </w:rPr>
      </w:pPr>
      <w:r w:rsidRPr="001F679F">
        <w:rPr>
          <w:rFonts w:ascii="Tahoma" w:hAnsi="Tahoma" w:cs="Tahoma"/>
          <w:sz w:val="21"/>
          <w:szCs w:val="21"/>
        </w:rPr>
        <w:t>osoba oprávněna jednat: Mgr. Michal Pobucký, DiS., primátor</w:t>
      </w:r>
    </w:p>
    <w:p w:rsidR="00296327" w:rsidRPr="004E5242" w:rsidRDefault="00296327" w:rsidP="009F1FDE">
      <w:pPr>
        <w:pStyle w:val="bllzaklad"/>
        <w:keepNext/>
        <w:spacing w:after="0"/>
        <w:rPr>
          <w:rFonts w:ascii="Tahoma" w:hAnsi="Tahoma" w:cs="Tahoma"/>
          <w:sz w:val="21"/>
          <w:szCs w:val="21"/>
        </w:rPr>
      </w:pPr>
      <w:r w:rsidRPr="004E5242">
        <w:rPr>
          <w:rFonts w:ascii="Tahoma" w:hAnsi="Tahoma" w:cs="Tahoma"/>
          <w:sz w:val="21"/>
          <w:szCs w:val="21"/>
        </w:rPr>
        <w:t>IČ:  00296643</w:t>
      </w:r>
    </w:p>
    <w:p w:rsidR="00296327" w:rsidRPr="004E5242" w:rsidRDefault="00296327" w:rsidP="009F1FDE">
      <w:pPr>
        <w:pStyle w:val="bllzaklad"/>
        <w:keepNext/>
        <w:spacing w:after="0"/>
        <w:rPr>
          <w:rFonts w:ascii="Tahoma" w:hAnsi="Tahoma" w:cs="Tahoma"/>
          <w:sz w:val="21"/>
          <w:szCs w:val="21"/>
        </w:rPr>
      </w:pPr>
      <w:r w:rsidRPr="004E5242">
        <w:rPr>
          <w:rFonts w:ascii="Tahoma" w:hAnsi="Tahoma" w:cs="Tahoma"/>
          <w:sz w:val="21"/>
          <w:szCs w:val="21"/>
        </w:rPr>
        <w:t>DIČ: CZ00296643</w:t>
      </w:r>
    </w:p>
    <w:p w:rsidR="00296327" w:rsidRPr="004E5242" w:rsidRDefault="00296327" w:rsidP="009F1FDE">
      <w:pPr>
        <w:pStyle w:val="bllzaklad"/>
        <w:keepNext/>
        <w:spacing w:after="0"/>
        <w:rPr>
          <w:rFonts w:ascii="Tahoma" w:hAnsi="Tahoma" w:cs="Tahoma"/>
          <w:sz w:val="21"/>
          <w:szCs w:val="21"/>
        </w:rPr>
      </w:pPr>
      <w:r w:rsidRPr="004E5242">
        <w:rPr>
          <w:rFonts w:ascii="Tahoma" w:hAnsi="Tahoma" w:cs="Tahoma"/>
          <w:sz w:val="21"/>
          <w:szCs w:val="21"/>
        </w:rPr>
        <w:t>tel.  558 609 111 – ústředna</w:t>
      </w:r>
    </w:p>
    <w:p w:rsidR="00296327" w:rsidRPr="004E5242" w:rsidRDefault="00296327" w:rsidP="009F1FDE">
      <w:pPr>
        <w:pStyle w:val="bllzaklad"/>
        <w:keepNext/>
        <w:spacing w:after="0"/>
        <w:rPr>
          <w:rFonts w:ascii="Tahoma" w:hAnsi="Tahoma" w:cs="Tahoma"/>
          <w:sz w:val="21"/>
          <w:szCs w:val="21"/>
        </w:rPr>
      </w:pPr>
      <w:r w:rsidRPr="004E5242">
        <w:rPr>
          <w:rFonts w:ascii="Tahoma" w:hAnsi="Tahoma" w:cs="Tahoma"/>
          <w:sz w:val="21"/>
          <w:szCs w:val="21"/>
        </w:rPr>
        <w:t>kontaktní osoba ve věcech technických:</w:t>
      </w:r>
    </w:p>
    <w:p w:rsidR="00296327" w:rsidRPr="004E5242" w:rsidRDefault="00112CEB" w:rsidP="009F1FDE">
      <w:pPr>
        <w:pStyle w:val="bllzaklad"/>
        <w:keepNext/>
        <w:spacing w:after="0"/>
        <w:rPr>
          <w:rFonts w:ascii="Tahoma" w:hAnsi="Tahoma" w:cs="Tahoma"/>
          <w:sz w:val="21"/>
          <w:szCs w:val="21"/>
        </w:rPr>
      </w:pPr>
      <w:r>
        <w:rPr>
          <w:rFonts w:ascii="Tahoma" w:hAnsi="Tahoma" w:cs="Tahoma"/>
          <w:sz w:val="21"/>
          <w:szCs w:val="21"/>
        </w:rPr>
        <w:t>Mgr</w:t>
      </w:r>
      <w:r w:rsidR="00296327" w:rsidRPr="004E5242">
        <w:rPr>
          <w:rFonts w:ascii="Tahoma" w:hAnsi="Tahoma" w:cs="Tahoma"/>
          <w:sz w:val="21"/>
          <w:szCs w:val="21"/>
        </w:rPr>
        <w:t xml:space="preserve">. </w:t>
      </w:r>
      <w:r>
        <w:rPr>
          <w:rFonts w:ascii="Tahoma" w:hAnsi="Tahoma" w:cs="Tahoma"/>
          <w:sz w:val="21"/>
          <w:szCs w:val="21"/>
        </w:rPr>
        <w:t>Martin Garba</w:t>
      </w:r>
      <w:r w:rsidR="00523272" w:rsidRPr="004E5242">
        <w:rPr>
          <w:rFonts w:ascii="Tahoma" w:hAnsi="Tahoma" w:cs="Tahoma"/>
          <w:sz w:val="21"/>
          <w:szCs w:val="21"/>
        </w:rPr>
        <w:t xml:space="preserve">, </w:t>
      </w:r>
      <w:r w:rsidR="0036158D" w:rsidRPr="004E5242">
        <w:rPr>
          <w:rFonts w:ascii="Tahoma" w:hAnsi="Tahoma" w:cs="Tahoma"/>
          <w:sz w:val="21"/>
          <w:szCs w:val="21"/>
        </w:rPr>
        <w:t>vedoucí odboru vnitřních věcí</w:t>
      </w:r>
      <w:r w:rsidR="00296327" w:rsidRPr="004E5242">
        <w:rPr>
          <w:rFonts w:ascii="Tahoma" w:hAnsi="Tahoma" w:cs="Tahoma"/>
          <w:sz w:val="21"/>
          <w:szCs w:val="21"/>
        </w:rPr>
        <w:t>,</w:t>
      </w:r>
    </w:p>
    <w:p w:rsidR="00296327" w:rsidRPr="004E5242" w:rsidRDefault="00296327" w:rsidP="009F1FDE">
      <w:pPr>
        <w:pStyle w:val="bllzaklad"/>
        <w:keepNext/>
        <w:spacing w:after="0"/>
        <w:rPr>
          <w:rFonts w:ascii="Tahoma" w:hAnsi="Tahoma" w:cs="Tahoma"/>
          <w:b/>
          <w:sz w:val="21"/>
          <w:szCs w:val="21"/>
        </w:rPr>
      </w:pPr>
      <w:r w:rsidRPr="004E5242">
        <w:rPr>
          <w:rFonts w:ascii="Tahoma" w:hAnsi="Tahoma" w:cs="Tahoma"/>
          <w:sz w:val="21"/>
          <w:szCs w:val="21"/>
        </w:rPr>
        <w:t>email:</w:t>
      </w:r>
      <w:r w:rsidR="00523272" w:rsidRPr="004E5242">
        <w:rPr>
          <w:rFonts w:ascii="Tahoma" w:hAnsi="Tahoma" w:cs="Tahoma"/>
          <w:sz w:val="21"/>
          <w:szCs w:val="21"/>
        </w:rPr>
        <w:t xml:space="preserve"> </w:t>
      </w:r>
      <w:hyperlink r:id="rId9" w:history="1">
        <w:r w:rsidR="00112CEB" w:rsidRPr="006851A8">
          <w:rPr>
            <w:rStyle w:val="Hypertextovodkaz"/>
            <w:rFonts w:ascii="Tahoma" w:hAnsi="Tahoma" w:cs="Tahoma"/>
            <w:sz w:val="21"/>
            <w:szCs w:val="21"/>
          </w:rPr>
          <w:t>garba.martin@frydekmistek.cz</w:t>
        </w:r>
      </w:hyperlink>
      <w:r w:rsidRPr="004E5242">
        <w:rPr>
          <w:rFonts w:ascii="Tahoma" w:hAnsi="Tahoma" w:cs="Tahoma"/>
          <w:sz w:val="21"/>
          <w:szCs w:val="21"/>
        </w:rPr>
        <w:t xml:space="preserve"> /tel: 558 609 </w:t>
      </w:r>
      <w:r w:rsidR="0036158D" w:rsidRPr="004E5242">
        <w:rPr>
          <w:rFonts w:ascii="Tahoma" w:hAnsi="Tahoma" w:cs="Tahoma"/>
          <w:sz w:val="21"/>
          <w:szCs w:val="21"/>
        </w:rPr>
        <w:t>130</w:t>
      </w:r>
    </w:p>
    <w:p w:rsidR="0036158D" w:rsidRPr="004E5242" w:rsidRDefault="00913303" w:rsidP="009F1FDE">
      <w:pPr>
        <w:pStyle w:val="bllzaklad"/>
        <w:keepNext/>
        <w:spacing w:after="0"/>
        <w:rPr>
          <w:rFonts w:ascii="Tahoma" w:hAnsi="Tahoma" w:cs="Tahoma"/>
          <w:sz w:val="21"/>
          <w:szCs w:val="21"/>
        </w:rPr>
      </w:pPr>
      <w:r>
        <w:rPr>
          <w:rFonts w:ascii="Tahoma" w:hAnsi="Tahoma" w:cs="Tahoma"/>
          <w:sz w:val="21"/>
          <w:szCs w:val="21"/>
        </w:rPr>
        <w:t>Ing</w:t>
      </w:r>
      <w:r w:rsidR="0036158D" w:rsidRPr="004E5242">
        <w:rPr>
          <w:rFonts w:ascii="Tahoma" w:hAnsi="Tahoma" w:cs="Tahoma"/>
          <w:sz w:val="21"/>
          <w:szCs w:val="21"/>
        </w:rPr>
        <w:t>. Eva Žvaková DiS., vedoucí oddělení vnitřní správy,</w:t>
      </w:r>
    </w:p>
    <w:p w:rsidR="00296327" w:rsidRPr="004E5242" w:rsidRDefault="0036158D" w:rsidP="009F1FDE">
      <w:pPr>
        <w:pStyle w:val="bllzaklad"/>
        <w:keepNext/>
        <w:spacing w:after="0"/>
        <w:rPr>
          <w:rFonts w:ascii="Tahoma" w:hAnsi="Tahoma" w:cs="Tahoma"/>
          <w:sz w:val="21"/>
          <w:szCs w:val="21"/>
        </w:rPr>
      </w:pPr>
      <w:r w:rsidRPr="004E5242">
        <w:rPr>
          <w:rFonts w:ascii="Tahoma" w:hAnsi="Tahoma" w:cs="Tahoma"/>
          <w:sz w:val="21"/>
          <w:szCs w:val="21"/>
        </w:rPr>
        <w:t xml:space="preserve">email: </w:t>
      </w:r>
      <w:hyperlink r:id="rId10" w:history="1">
        <w:r w:rsidRPr="004E5242">
          <w:rPr>
            <w:rStyle w:val="Hypertextovodkaz"/>
            <w:rFonts w:ascii="Tahoma" w:hAnsi="Tahoma" w:cs="Tahoma"/>
            <w:sz w:val="21"/>
            <w:szCs w:val="21"/>
          </w:rPr>
          <w:t>zvakova.eva@frydekmistek.cz</w:t>
        </w:r>
      </w:hyperlink>
      <w:r w:rsidRPr="004E5242">
        <w:rPr>
          <w:rFonts w:ascii="Tahoma" w:hAnsi="Tahoma" w:cs="Tahoma"/>
          <w:sz w:val="21"/>
          <w:szCs w:val="21"/>
        </w:rPr>
        <w:t xml:space="preserve"> /tel: 558 609 135</w:t>
      </w:r>
    </w:p>
    <w:p w:rsidR="002C24D9" w:rsidRPr="004E5242" w:rsidRDefault="002C24D9" w:rsidP="009F1FDE">
      <w:pPr>
        <w:pStyle w:val="bllzaklad"/>
        <w:keepNext/>
        <w:spacing w:after="0"/>
        <w:rPr>
          <w:rFonts w:ascii="Tahoma" w:hAnsi="Tahoma" w:cs="Tahoma"/>
          <w:sz w:val="21"/>
          <w:szCs w:val="21"/>
        </w:rPr>
      </w:pPr>
      <w:r w:rsidRPr="004E5242">
        <w:rPr>
          <w:rFonts w:ascii="Tahoma" w:hAnsi="Tahoma" w:cs="Tahoma"/>
          <w:sz w:val="21"/>
          <w:szCs w:val="21"/>
        </w:rPr>
        <w:t>Bc. Magdalena Wiednerová, vedoucí provozního úseku.</w:t>
      </w:r>
    </w:p>
    <w:p w:rsidR="002C24D9" w:rsidRPr="004E5242" w:rsidRDefault="002C24D9" w:rsidP="009F1FDE">
      <w:pPr>
        <w:pStyle w:val="bllzaklad"/>
        <w:keepNext/>
        <w:spacing w:after="0"/>
        <w:rPr>
          <w:rFonts w:ascii="Tahoma" w:hAnsi="Tahoma" w:cs="Tahoma"/>
          <w:sz w:val="21"/>
          <w:szCs w:val="21"/>
        </w:rPr>
      </w:pPr>
      <w:r w:rsidRPr="004E5242">
        <w:rPr>
          <w:rFonts w:ascii="Tahoma" w:hAnsi="Tahoma" w:cs="Tahoma"/>
          <w:sz w:val="21"/>
          <w:szCs w:val="21"/>
        </w:rPr>
        <w:t xml:space="preserve">email: </w:t>
      </w:r>
      <w:hyperlink r:id="rId11" w:history="1">
        <w:r w:rsidRPr="004E5242">
          <w:rPr>
            <w:rStyle w:val="Hypertextovodkaz"/>
            <w:rFonts w:ascii="Tahoma" w:hAnsi="Tahoma" w:cs="Tahoma"/>
            <w:sz w:val="21"/>
            <w:szCs w:val="21"/>
          </w:rPr>
          <w:t>wiednerova.magdalena@frydekmistek.cz</w:t>
        </w:r>
      </w:hyperlink>
      <w:r w:rsidRPr="004E5242">
        <w:rPr>
          <w:rStyle w:val="Hypertextovodkaz"/>
          <w:rFonts w:ascii="Tahoma" w:hAnsi="Tahoma" w:cs="Tahoma"/>
          <w:sz w:val="21"/>
          <w:szCs w:val="21"/>
        </w:rPr>
        <w:t xml:space="preserve"> </w:t>
      </w:r>
      <w:r w:rsidRPr="004E5242">
        <w:rPr>
          <w:rFonts w:ascii="Tahoma" w:hAnsi="Tahoma" w:cs="Tahoma"/>
          <w:sz w:val="21"/>
          <w:szCs w:val="21"/>
        </w:rPr>
        <w:t xml:space="preserve">/tel: 558 609 344 </w:t>
      </w:r>
    </w:p>
    <w:p w:rsidR="00462F51" w:rsidRPr="004E5242" w:rsidRDefault="00462F51" w:rsidP="0036158D">
      <w:pPr>
        <w:pStyle w:val="bllzaklad"/>
        <w:keepNext/>
        <w:spacing w:after="0"/>
        <w:rPr>
          <w:rFonts w:ascii="Tahoma" w:hAnsi="Tahoma" w:cs="Tahoma"/>
          <w:sz w:val="21"/>
          <w:szCs w:val="21"/>
        </w:rPr>
      </w:pPr>
    </w:p>
    <w:p w:rsidR="00296327" w:rsidRPr="004E5242" w:rsidRDefault="00296327" w:rsidP="00EC7FDF">
      <w:pPr>
        <w:pStyle w:val="bllzaklad"/>
        <w:keepNext/>
        <w:numPr>
          <w:ilvl w:val="0"/>
          <w:numId w:val="6"/>
        </w:numPr>
        <w:spacing w:after="0"/>
        <w:rPr>
          <w:rFonts w:ascii="Tahoma" w:hAnsi="Tahoma" w:cs="Tahoma"/>
          <w:b/>
          <w:bCs/>
          <w:sz w:val="21"/>
          <w:szCs w:val="21"/>
        </w:rPr>
      </w:pPr>
      <w:r w:rsidRPr="004E5242">
        <w:rPr>
          <w:rFonts w:ascii="Tahoma" w:hAnsi="Tahoma" w:cs="Tahoma"/>
          <w:b/>
          <w:bCs/>
          <w:sz w:val="21"/>
          <w:szCs w:val="21"/>
        </w:rPr>
        <w:t xml:space="preserve">dále jen objednatel </w:t>
      </w:r>
    </w:p>
    <w:p w:rsidR="00296327" w:rsidRPr="004E5242" w:rsidRDefault="00296327" w:rsidP="007B6CB8">
      <w:pPr>
        <w:pStyle w:val="bllzaklad"/>
        <w:keepNext/>
        <w:spacing w:after="0"/>
        <w:rPr>
          <w:rFonts w:ascii="Tahoma" w:hAnsi="Tahoma" w:cs="Tahoma"/>
          <w:sz w:val="21"/>
          <w:szCs w:val="21"/>
        </w:rPr>
      </w:pPr>
    </w:p>
    <w:p w:rsidR="00296327" w:rsidRPr="004E5242" w:rsidRDefault="00296327" w:rsidP="007B6CB8">
      <w:pPr>
        <w:pStyle w:val="bllzaklad"/>
        <w:keepNext/>
        <w:spacing w:after="0"/>
        <w:rPr>
          <w:rFonts w:ascii="Tahoma" w:hAnsi="Tahoma" w:cs="Tahoma"/>
          <w:sz w:val="21"/>
          <w:szCs w:val="21"/>
        </w:rPr>
      </w:pPr>
    </w:p>
    <w:p w:rsidR="00296327" w:rsidRPr="004E5242" w:rsidRDefault="00296327" w:rsidP="007B6CB8">
      <w:pPr>
        <w:pStyle w:val="bllzaklad"/>
        <w:keepNext/>
        <w:spacing w:after="0"/>
        <w:rPr>
          <w:rFonts w:ascii="Tahoma" w:hAnsi="Tahoma" w:cs="Tahoma"/>
          <w:b/>
          <w:bCs/>
          <w:sz w:val="21"/>
          <w:szCs w:val="21"/>
        </w:rPr>
      </w:pPr>
      <w:r w:rsidRPr="004E5242">
        <w:rPr>
          <w:rFonts w:ascii="Tahoma" w:hAnsi="Tahoma" w:cs="Tahoma"/>
          <w:b/>
          <w:bCs/>
          <w:sz w:val="21"/>
          <w:szCs w:val="21"/>
        </w:rPr>
        <w:t>a</w:t>
      </w:r>
    </w:p>
    <w:p w:rsidR="00296327" w:rsidRPr="004E5242" w:rsidRDefault="00296327" w:rsidP="007B6CB8">
      <w:pPr>
        <w:pStyle w:val="bllzaklad"/>
        <w:keepNext/>
        <w:spacing w:after="0"/>
        <w:rPr>
          <w:rFonts w:ascii="Tahoma" w:hAnsi="Tahoma" w:cs="Tahoma"/>
          <w:sz w:val="21"/>
          <w:szCs w:val="21"/>
        </w:rPr>
      </w:pPr>
    </w:p>
    <w:p w:rsidR="00296327" w:rsidRPr="004E5242" w:rsidRDefault="00296327" w:rsidP="007B6CB8">
      <w:pPr>
        <w:pStyle w:val="bllzaklad"/>
        <w:keepNext/>
        <w:spacing w:after="0"/>
        <w:rPr>
          <w:rFonts w:ascii="Tahoma" w:hAnsi="Tahoma" w:cs="Tahoma"/>
          <w:sz w:val="21"/>
          <w:szCs w:val="21"/>
        </w:rPr>
      </w:pPr>
      <w:r w:rsidRPr="004E5242">
        <w:rPr>
          <w:rFonts w:ascii="Tahoma" w:hAnsi="Tahoma" w:cs="Tahoma"/>
          <w:sz w:val="21"/>
          <w:szCs w:val="21"/>
        </w:rPr>
        <w:t xml:space="preserve">jméno, příjmení/ název, obchodní firma/ </w:t>
      </w:r>
    </w:p>
    <w:p w:rsidR="00296327" w:rsidRPr="004E5242" w:rsidRDefault="00296327" w:rsidP="007B6CB8">
      <w:pPr>
        <w:pStyle w:val="bllzaklad"/>
        <w:keepNext/>
        <w:spacing w:after="0"/>
        <w:rPr>
          <w:rFonts w:ascii="Tahoma" w:hAnsi="Tahoma" w:cs="Tahoma"/>
          <w:sz w:val="21"/>
          <w:szCs w:val="21"/>
        </w:rPr>
      </w:pPr>
      <w:r w:rsidRPr="004E5242">
        <w:rPr>
          <w:rFonts w:ascii="Tahoma" w:hAnsi="Tahoma" w:cs="Tahoma"/>
          <w:sz w:val="21"/>
          <w:szCs w:val="21"/>
        </w:rPr>
        <w:t>se sídlem ...,</w:t>
      </w:r>
    </w:p>
    <w:p w:rsidR="00296327" w:rsidRPr="004E5242" w:rsidRDefault="00296327" w:rsidP="007B6CB8">
      <w:pPr>
        <w:pStyle w:val="bllzaklad"/>
        <w:keepNext/>
        <w:spacing w:after="0"/>
        <w:rPr>
          <w:rFonts w:ascii="Tahoma" w:hAnsi="Tahoma" w:cs="Tahoma"/>
          <w:sz w:val="21"/>
          <w:szCs w:val="21"/>
        </w:rPr>
      </w:pPr>
      <w:r w:rsidRPr="004E5242">
        <w:rPr>
          <w:rFonts w:ascii="Tahoma" w:hAnsi="Tahoma" w:cs="Tahoma"/>
          <w:sz w:val="21"/>
          <w:szCs w:val="21"/>
        </w:rPr>
        <w:t>jejímž jménem jedná ... /v případě právnické osoby/</w:t>
      </w:r>
    </w:p>
    <w:p w:rsidR="00296327" w:rsidRPr="004E5242" w:rsidRDefault="00296327" w:rsidP="007B6CB8">
      <w:pPr>
        <w:pStyle w:val="bllzaklad"/>
        <w:keepNext/>
        <w:spacing w:after="0"/>
        <w:rPr>
          <w:rFonts w:ascii="Tahoma" w:hAnsi="Tahoma" w:cs="Tahoma"/>
          <w:sz w:val="21"/>
          <w:szCs w:val="21"/>
        </w:rPr>
      </w:pPr>
      <w:r w:rsidRPr="004E5242">
        <w:rPr>
          <w:rFonts w:ascii="Tahoma" w:hAnsi="Tahoma" w:cs="Tahoma"/>
          <w:sz w:val="21"/>
          <w:szCs w:val="21"/>
        </w:rPr>
        <w:t xml:space="preserve">IČ: </w:t>
      </w:r>
    </w:p>
    <w:p w:rsidR="00296327" w:rsidRPr="004E5242" w:rsidRDefault="00296327" w:rsidP="001F329F">
      <w:pPr>
        <w:pStyle w:val="bllzaklad"/>
        <w:keepNext/>
        <w:spacing w:after="0"/>
        <w:outlineLvl w:val="0"/>
        <w:rPr>
          <w:rFonts w:ascii="Tahoma" w:hAnsi="Tahoma" w:cs="Tahoma"/>
          <w:sz w:val="21"/>
          <w:szCs w:val="21"/>
        </w:rPr>
      </w:pPr>
      <w:r w:rsidRPr="004E5242">
        <w:rPr>
          <w:rFonts w:ascii="Tahoma" w:hAnsi="Tahoma" w:cs="Tahoma"/>
          <w:sz w:val="21"/>
          <w:szCs w:val="21"/>
        </w:rPr>
        <w:t xml:space="preserve">DIČ: </w:t>
      </w:r>
    </w:p>
    <w:p w:rsidR="00296327" w:rsidRPr="004E5242" w:rsidRDefault="00296327" w:rsidP="007B6CB8">
      <w:pPr>
        <w:pStyle w:val="bllzaklad"/>
        <w:keepNext/>
        <w:spacing w:after="0"/>
        <w:rPr>
          <w:rFonts w:ascii="Tahoma" w:hAnsi="Tahoma" w:cs="Tahoma"/>
          <w:sz w:val="21"/>
          <w:szCs w:val="21"/>
        </w:rPr>
      </w:pPr>
      <w:r w:rsidRPr="004E5242">
        <w:rPr>
          <w:rFonts w:ascii="Tahoma" w:hAnsi="Tahoma" w:cs="Tahoma"/>
          <w:sz w:val="21"/>
          <w:szCs w:val="21"/>
        </w:rPr>
        <w:t xml:space="preserve">zapsána v obchodním rejstříku vedeném Krajským/městským soudem v…………pod sp. zn. oddíl ……….vložka …………..  </w:t>
      </w:r>
    </w:p>
    <w:p w:rsidR="00296327" w:rsidRPr="004E5242" w:rsidRDefault="00296327" w:rsidP="007B6CB8">
      <w:pPr>
        <w:pStyle w:val="bllzaklad"/>
        <w:keepNext/>
        <w:spacing w:after="0"/>
        <w:rPr>
          <w:rFonts w:ascii="Tahoma" w:hAnsi="Tahoma" w:cs="Tahoma"/>
          <w:sz w:val="21"/>
          <w:szCs w:val="21"/>
        </w:rPr>
      </w:pPr>
      <w:r w:rsidRPr="004E5242">
        <w:rPr>
          <w:rFonts w:ascii="Tahoma" w:hAnsi="Tahoma" w:cs="Tahoma"/>
          <w:sz w:val="21"/>
          <w:szCs w:val="21"/>
        </w:rPr>
        <w:t xml:space="preserve">Č. účtu: </w:t>
      </w:r>
    </w:p>
    <w:p w:rsidR="00296327" w:rsidRPr="004E5242" w:rsidRDefault="00296327" w:rsidP="007B6CB8">
      <w:pPr>
        <w:pStyle w:val="bllzaklad"/>
        <w:keepNext/>
        <w:spacing w:after="0"/>
        <w:rPr>
          <w:rFonts w:ascii="Tahoma" w:hAnsi="Tahoma" w:cs="Tahoma"/>
          <w:sz w:val="21"/>
          <w:szCs w:val="21"/>
        </w:rPr>
      </w:pPr>
      <w:r w:rsidRPr="004E5242">
        <w:rPr>
          <w:rFonts w:ascii="Tahoma" w:hAnsi="Tahoma" w:cs="Tahoma"/>
          <w:sz w:val="21"/>
          <w:szCs w:val="21"/>
        </w:rPr>
        <w:t xml:space="preserve">Tel: </w:t>
      </w:r>
    </w:p>
    <w:p w:rsidR="00296327" w:rsidRPr="004E5242" w:rsidRDefault="00296327" w:rsidP="007B6CB8">
      <w:pPr>
        <w:pStyle w:val="bllzaklad"/>
        <w:keepNext/>
        <w:spacing w:after="0"/>
        <w:rPr>
          <w:rFonts w:ascii="Tahoma" w:hAnsi="Tahoma" w:cs="Tahoma"/>
          <w:sz w:val="21"/>
          <w:szCs w:val="21"/>
        </w:rPr>
      </w:pPr>
      <w:r w:rsidRPr="004E5242">
        <w:rPr>
          <w:rFonts w:ascii="Tahoma" w:hAnsi="Tahoma" w:cs="Tahoma"/>
          <w:sz w:val="21"/>
          <w:szCs w:val="21"/>
        </w:rPr>
        <w:t xml:space="preserve">Fax: </w:t>
      </w:r>
    </w:p>
    <w:p w:rsidR="00296327" w:rsidRPr="004E5242" w:rsidRDefault="00296327" w:rsidP="007B6CB8">
      <w:pPr>
        <w:pStyle w:val="bllzaklad"/>
        <w:keepNext/>
        <w:spacing w:after="0"/>
        <w:rPr>
          <w:rFonts w:ascii="Tahoma" w:hAnsi="Tahoma" w:cs="Tahoma"/>
          <w:sz w:val="21"/>
          <w:szCs w:val="21"/>
        </w:rPr>
      </w:pPr>
      <w:r w:rsidRPr="004E5242">
        <w:rPr>
          <w:rFonts w:ascii="Tahoma" w:hAnsi="Tahoma" w:cs="Tahoma"/>
          <w:sz w:val="21"/>
          <w:szCs w:val="21"/>
        </w:rPr>
        <w:t xml:space="preserve">E-mail: </w:t>
      </w:r>
    </w:p>
    <w:p w:rsidR="00296327" w:rsidRPr="004E5242" w:rsidRDefault="00296327" w:rsidP="007B6CB8">
      <w:pPr>
        <w:pStyle w:val="bllzaklad"/>
        <w:keepNext/>
        <w:spacing w:after="0"/>
        <w:rPr>
          <w:rFonts w:ascii="Tahoma" w:hAnsi="Tahoma" w:cs="Tahoma"/>
          <w:sz w:val="21"/>
          <w:szCs w:val="21"/>
        </w:rPr>
      </w:pPr>
    </w:p>
    <w:p w:rsidR="00296327" w:rsidRPr="004E5242" w:rsidRDefault="00296327" w:rsidP="00EC7FDF">
      <w:pPr>
        <w:pStyle w:val="bllzaklad"/>
        <w:keepNext/>
        <w:numPr>
          <w:ilvl w:val="0"/>
          <w:numId w:val="6"/>
        </w:numPr>
        <w:spacing w:after="0"/>
        <w:rPr>
          <w:rFonts w:ascii="Tahoma" w:hAnsi="Tahoma" w:cs="Tahoma"/>
          <w:b/>
          <w:bCs/>
          <w:sz w:val="21"/>
          <w:szCs w:val="21"/>
        </w:rPr>
      </w:pPr>
      <w:r w:rsidRPr="004E5242">
        <w:rPr>
          <w:rFonts w:ascii="Tahoma" w:hAnsi="Tahoma" w:cs="Tahoma"/>
          <w:b/>
          <w:bCs/>
          <w:sz w:val="21"/>
          <w:szCs w:val="21"/>
        </w:rPr>
        <w:t xml:space="preserve">dále jen </w:t>
      </w:r>
      <w:r w:rsidR="006207A0" w:rsidRPr="004E5242">
        <w:rPr>
          <w:rFonts w:ascii="Tahoma" w:hAnsi="Tahoma" w:cs="Tahoma"/>
          <w:b/>
          <w:bCs/>
          <w:sz w:val="21"/>
          <w:szCs w:val="21"/>
        </w:rPr>
        <w:t>poskytovatel</w:t>
      </w:r>
    </w:p>
    <w:p w:rsidR="00296327" w:rsidRPr="004E5242" w:rsidRDefault="00296327" w:rsidP="00EC7FDF">
      <w:pPr>
        <w:pStyle w:val="bllzaklad"/>
        <w:keepNext/>
        <w:numPr>
          <w:ilvl w:val="0"/>
          <w:numId w:val="6"/>
        </w:numPr>
        <w:spacing w:after="0"/>
        <w:rPr>
          <w:rFonts w:ascii="Tahoma" w:hAnsi="Tahoma" w:cs="Tahoma"/>
          <w:b/>
          <w:bCs/>
          <w:sz w:val="21"/>
          <w:szCs w:val="21"/>
        </w:rPr>
      </w:pPr>
      <w:r w:rsidRPr="004E5242">
        <w:rPr>
          <w:rFonts w:ascii="Tahoma" w:hAnsi="Tahoma" w:cs="Tahoma"/>
          <w:b/>
          <w:bCs/>
          <w:sz w:val="21"/>
          <w:szCs w:val="21"/>
        </w:rPr>
        <w:t xml:space="preserve">objednatel a </w:t>
      </w:r>
      <w:r w:rsidR="001E31A0" w:rsidRPr="004E5242">
        <w:rPr>
          <w:rFonts w:ascii="Tahoma" w:hAnsi="Tahoma" w:cs="Tahoma"/>
          <w:b/>
          <w:bCs/>
          <w:sz w:val="21"/>
          <w:szCs w:val="21"/>
        </w:rPr>
        <w:t>poskytova</w:t>
      </w:r>
      <w:r w:rsidRPr="004E5242">
        <w:rPr>
          <w:rFonts w:ascii="Tahoma" w:hAnsi="Tahoma" w:cs="Tahoma"/>
          <w:b/>
          <w:bCs/>
          <w:sz w:val="21"/>
          <w:szCs w:val="21"/>
        </w:rPr>
        <w:t xml:space="preserve">tel dále jen smluvní strany  </w:t>
      </w:r>
    </w:p>
    <w:p w:rsidR="00296327" w:rsidRPr="004E5242" w:rsidRDefault="00296327" w:rsidP="007B6CB8">
      <w:pPr>
        <w:pStyle w:val="bllzaklad"/>
        <w:keepNext/>
        <w:spacing w:after="0"/>
        <w:rPr>
          <w:rFonts w:ascii="Tahoma" w:hAnsi="Tahoma" w:cs="Tahoma"/>
          <w:sz w:val="21"/>
          <w:szCs w:val="21"/>
        </w:rPr>
      </w:pPr>
    </w:p>
    <w:p w:rsidR="00296327" w:rsidRPr="004E5242" w:rsidRDefault="00296327" w:rsidP="00484822">
      <w:pPr>
        <w:pStyle w:val="bllzaklad"/>
        <w:keepNext/>
        <w:spacing w:after="360"/>
        <w:rPr>
          <w:rFonts w:ascii="Tahoma" w:hAnsi="Tahoma" w:cs="Tahoma"/>
          <w:sz w:val="21"/>
          <w:szCs w:val="21"/>
        </w:rPr>
      </w:pPr>
      <w:r w:rsidRPr="004E5242">
        <w:rPr>
          <w:rFonts w:ascii="Tahoma" w:hAnsi="Tahoma" w:cs="Tahoma"/>
          <w:sz w:val="21"/>
          <w:szCs w:val="21"/>
        </w:rPr>
        <w:t xml:space="preserve">uzavírají níže uvedeného dne, měsíce a roku podle </w:t>
      </w:r>
      <w:r w:rsidR="001E31A0" w:rsidRPr="004E5242">
        <w:rPr>
          <w:rFonts w:ascii="Tahoma" w:hAnsi="Tahoma" w:cs="Tahoma"/>
          <w:sz w:val="21"/>
          <w:szCs w:val="21"/>
        </w:rPr>
        <w:t>příslušných ustanovení</w:t>
      </w:r>
      <w:r w:rsidRPr="004E5242">
        <w:rPr>
          <w:rFonts w:ascii="Tahoma" w:hAnsi="Tahoma" w:cs="Tahoma"/>
          <w:sz w:val="21"/>
          <w:szCs w:val="21"/>
        </w:rPr>
        <w:t xml:space="preserve"> zákona č. 89/2012 Sb., </w:t>
      </w:r>
      <w:r w:rsidR="00462F51" w:rsidRPr="004E5242">
        <w:rPr>
          <w:rFonts w:ascii="Tahoma" w:hAnsi="Tahoma" w:cs="Tahoma"/>
          <w:sz w:val="21"/>
          <w:szCs w:val="21"/>
        </w:rPr>
        <w:t>o</w:t>
      </w:r>
      <w:r w:rsidRPr="004E5242">
        <w:rPr>
          <w:rFonts w:ascii="Tahoma" w:hAnsi="Tahoma" w:cs="Tahoma"/>
          <w:sz w:val="21"/>
          <w:szCs w:val="21"/>
        </w:rPr>
        <w:t xml:space="preserve">bčanský zákoník, tuto Smlouvu o </w:t>
      </w:r>
      <w:r w:rsidR="001E31A0" w:rsidRPr="004E5242">
        <w:rPr>
          <w:rFonts w:ascii="Tahoma" w:hAnsi="Tahoma" w:cs="Tahoma"/>
          <w:sz w:val="21"/>
          <w:szCs w:val="21"/>
        </w:rPr>
        <w:t>poskytování služeb</w:t>
      </w:r>
      <w:r w:rsidRPr="004E5242">
        <w:rPr>
          <w:rFonts w:ascii="Tahoma" w:hAnsi="Tahoma" w:cs="Tahoma"/>
          <w:sz w:val="21"/>
          <w:szCs w:val="21"/>
        </w:rPr>
        <w:t xml:space="preserve"> k veřejné zakázce „</w:t>
      </w:r>
      <w:r w:rsidR="006207A0" w:rsidRPr="004E5242">
        <w:rPr>
          <w:rFonts w:ascii="Tahoma" w:hAnsi="Tahoma" w:cs="Tahoma"/>
          <w:sz w:val="21"/>
          <w:szCs w:val="21"/>
        </w:rPr>
        <w:t>Úklid prostor v budovách Magistrátu města Frýdku-Místku</w:t>
      </w:r>
      <w:r w:rsidRPr="004E5242">
        <w:rPr>
          <w:rFonts w:ascii="Tahoma" w:hAnsi="Tahoma" w:cs="Tahoma"/>
          <w:sz w:val="21"/>
          <w:szCs w:val="21"/>
        </w:rPr>
        <w:t>“ následujícího znění a obsahu (dále jen smlouva).</w:t>
      </w:r>
    </w:p>
    <w:p w:rsidR="00296327" w:rsidRPr="004E5242" w:rsidRDefault="00296327" w:rsidP="00B63631">
      <w:pPr>
        <w:keepNext/>
        <w:keepLines/>
        <w:tabs>
          <w:tab w:val="left" w:pos="3969"/>
        </w:tabs>
        <w:spacing w:after="0" w:line="240" w:lineRule="auto"/>
        <w:ind w:left="284" w:hanging="284"/>
        <w:jc w:val="center"/>
        <w:rPr>
          <w:rFonts w:ascii="Tahoma" w:hAnsi="Tahoma" w:cs="Tahoma"/>
          <w:b/>
          <w:bCs/>
          <w:sz w:val="21"/>
          <w:szCs w:val="21"/>
        </w:rPr>
      </w:pPr>
      <w:r w:rsidRPr="004E5242">
        <w:rPr>
          <w:rFonts w:ascii="Tahoma" w:hAnsi="Tahoma" w:cs="Tahoma"/>
          <w:b/>
          <w:bCs/>
          <w:sz w:val="21"/>
          <w:szCs w:val="21"/>
        </w:rPr>
        <w:t xml:space="preserve">článek </w:t>
      </w:r>
      <w:r w:rsidR="009F1FDE">
        <w:rPr>
          <w:rFonts w:ascii="Tahoma" w:hAnsi="Tahoma" w:cs="Tahoma"/>
          <w:b/>
          <w:bCs/>
          <w:sz w:val="21"/>
          <w:szCs w:val="21"/>
        </w:rPr>
        <w:t>1</w:t>
      </w:r>
      <w:r w:rsidRPr="004E5242">
        <w:rPr>
          <w:rFonts w:ascii="Tahoma" w:hAnsi="Tahoma" w:cs="Tahoma"/>
          <w:b/>
          <w:bCs/>
          <w:sz w:val="21"/>
          <w:szCs w:val="21"/>
        </w:rPr>
        <w:t xml:space="preserve"> </w:t>
      </w:r>
    </w:p>
    <w:p w:rsidR="00296327" w:rsidRPr="004E5242" w:rsidRDefault="00296327" w:rsidP="009B74A0">
      <w:pPr>
        <w:keepNext/>
        <w:keepLines/>
        <w:tabs>
          <w:tab w:val="left" w:pos="3969"/>
        </w:tabs>
        <w:spacing w:after="120" w:line="240" w:lineRule="auto"/>
        <w:ind w:left="284" w:hanging="284"/>
        <w:jc w:val="center"/>
        <w:rPr>
          <w:rFonts w:ascii="Tahoma" w:hAnsi="Tahoma" w:cs="Tahoma"/>
          <w:b/>
          <w:bCs/>
          <w:sz w:val="21"/>
          <w:szCs w:val="21"/>
        </w:rPr>
      </w:pPr>
      <w:r w:rsidRPr="004E5242">
        <w:rPr>
          <w:rFonts w:ascii="Tahoma" w:hAnsi="Tahoma" w:cs="Tahoma"/>
          <w:b/>
          <w:bCs/>
          <w:sz w:val="21"/>
          <w:szCs w:val="21"/>
        </w:rPr>
        <w:t>Předmět</w:t>
      </w:r>
      <w:r w:rsidR="0096097F" w:rsidRPr="004E5242">
        <w:rPr>
          <w:rFonts w:ascii="Tahoma" w:hAnsi="Tahoma" w:cs="Tahoma"/>
          <w:b/>
          <w:bCs/>
          <w:sz w:val="21"/>
          <w:szCs w:val="21"/>
        </w:rPr>
        <w:t>, místo</w:t>
      </w:r>
      <w:r w:rsidRPr="004E5242">
        <w:rPr>
          <w:rFonts w:ascii="Tahoma" w:hAnsi="Tahoma" w:cs="Tahoma"/>
          <w:b/>
          <w:bCs/>
          <w:sz w:val="21"/>
          <w:szCs w:val="21"/>
        </w:rPr>
        <w:t xml:space="preserve"> a rozsah plnění</w:t>
      </w:r>
    </w:p>
    <w:p w:rsidR="0096097F" w:rsidRPr="004E5242" w:rsidRDefault="00064C6E" w:rsidP="008E66AF">
      <w:pPr>
        <w:pStyle w:val="Odstavecseseznamem"/>
        <w:numPr>
          <w:ilvl w:val="0"/>
          <w:numId w:val="18"/>
        </w:numPr>
        <w:spacing w:after="120" w:line="240" w:lineRule="auto"/>
        <w:ind w:left="284" w:hanging="284"/>
        <w:jc w:val="both"/>
        <w:rPr>
          <w:rFonts w:ascii="Tahoma" w:hAnsi="Tahoma" w:cs="Tahoma"/>
          <w:sz w:val="21"/>
          <w:szCs w:val="21"/>
        </w:rPr>
      </w:pPr>
      <w:r w:rsidRPr="004E5242">
        <w:rPr>
          <w:rFonts w:ascii="Tahoma" w:hAnsi="Tahoma" w:cs="Tahoma"/>
          <w:sz w:val="21"/>
          <w:szCs w:val="21"/>
        </w:rPr>
        <w:t xml:space="preserve">Předmětem </w:t>
      </w:r>
      <w:r w:rsidR="00FB42B7" w:rsidRPr="004E5242">
        <w:rPr>
          <w:rFonts w:ascii="Tahoma" w:hAnsi="Tahoma" w:cs="Tahoma"/>
          <w:sz w:val="21"/>
          <w:szCs w:val="21"/>
        </w:rPr>
        <w:t>smlouvy je</w:t>
      </w:r>
      <w:r w:rsidR="00462F51" w:rsidRPr="004E5242">
        <w:rPr>
          <w:rFonts w:ascii="Tahoma" w:hAnsi="Tahoma" w:cs="Tahoma"/>
          <w:sz w:val="21"/>
          <w:szCs w:val="21"/>
        </w:rPr>
        <w:t xml:space="preserve"> </w:t>
      </w:r>
      <w:r w:rsidR="00FB42B7" w:rsidRPr="004E5242">
        <w:rPr>
          <w:rFonts w:ascii="Tahoma" w:hAnsi="Tahoma" w:cs="Tahoma"/>
          <w:sz w:val="21"/>
          <w:szCs w:val="21"/>
        </w:rPr>
        <w:t>závazek poskytovatele</w:t>
      </w:r>
      <w:r w:rsidRPr="004E5242">
        <w:rPr>
          <w:rFonts w:ascii="Tahoma" w:hAnsi="Tahoma" w:cs="Tahoma"/>
          <w:sz w:val="21"/>
          <w:szCs w:val="21"/>
        </w:rPr>
        <w:t xml:space="preserve"> provádě</w:t>
      </w:r>
      <w:r w:rsidR="00FB42B7" w:rsidRPr="004E5242">
        <w:rPr>
          <w:rFonts w:ascii="Tahoma" w:hAnsi="Tahoma" w:cs="Tahoma"/>
          <w:sz w:val="21"/>
          <w:szCs w:val="21"/>
        </w:rPr>
        <w:t>t úklidové služ</w:t>
      </w:r>
      <w:r w:rsidRPr="004E5242">
        <w:rPr>
          <w:rFonts w:ascii="Tahoma" w:hAnsi="Tahoma" w:cs="Tahoma"/>
          <w:sz w:val="21"/>
          <w:szCs w:val="21"/>
        </w:rPr>
        <w:t>b</w:t>
      </w:r>
      <w:r w:rsidR="00FB42B7" w:rsidRPr="004E5242">
        <w:rPr>
          <w:rFonts w:ascii="Tahoma" w:hAnsi="Tahoma" w:cs="Tahoma"/>
          <w:sz w:val="21"/>
          <w:szCs w:val="21"/>
        </w:rPr>
        <w:t>y</w:t>
      </w:r>
      <w:r w:rsidR="00462F51" w:rsidRPr="004E5242">
        <w:rPr>
          <w:rFonts w:ascii="Tahoma" w:hAnsi="Tahoma" w:cs="Tahoma"/>
          <w:sz w:val="21"/>
          <w:szCs w:val="21"/>
        </w:rPr>
        <w:t xml:space="preserve"> pro objednatele v níže definovaných </w:t>
      </w:r>
      <w:r w:rsidRPr="004E5242">
        <w:rPr>
          <w:rFonts w:ascii="Tahoma" w:hAnsi="Tahoma" w:cs="Tahoma"/>
          <w:sz w:val="21"/>
          <w:szCs w:val="21"/>
        </w:rPr>
        <w:t>objektech</w:t>
      </w:r>
      <w:r w:rsidR="00462F51" w:rsidRPr="004E5242">
        <w:rPr>
          <w:rFonts w:ascii="Tahoma" w:hAnsi="Tahoma" w:cs="Tahoma"/>
          <w:sz w:val="21"/>
          <w:szCs w:val="21"/>
        </w:rPr>
        <w:t xml:space="preserve">, rozsahu a způsobem sjednaným v této smlouvě a závazek objednatele zaplatit za provedené služby sjednanou cenu. </w:t>
      </w:r>
    </w:p>
    <w:p w:rsidR="0096097F" w:rsidRPr="004E5242" w:rsidRDefault="0096097F" w:rsidP="00462F51">
      <w:pPr>
        <w:pStyle w:val="Odstavecseseznamem"/>
        <w:numPr>
          <w:ilvl w:val="0"/>
          <w:numId w:val="18"/>
        </w:numPr>
        <w:spacing w:after="0" w:line="240" w:lineRule="auto"/>
        <w:ind w:left="284" w:hanging="284"/>
        <w:jc w:val="both"/>
        <w:rPr>
          <w:rFonts w:ascii="Tahoma" w:hAnsi="Tahoma" w:cs="Tahoma"/>
          <w:sz w:val="21"/>
          <w:szCs w:val="21"/>
        </w:rPr>
      </w:pPr>
      <w:r w:rsidRPr="004E5242">
        <w:rPr>
          <w:rFonts w:ascii="Tahoma" w:hAnsi="Tahoma" w:cs="Tahoma"/>
          <w:sz w:val="21"/>
          <w:szCs w:val="21"/>
        </w:rPr>
        <w:t xml:space="preserve">Místem plnění jsou </w:t>
      </w:r>
      <w:r w:rsidR="00236951" w:rsidRPr="004E5242">
        <w:rPr>
          <w:rFonts w:ascii="Tahoma" w:hAnsi="Tahoma" w:cs="Tahoma"/>
          <w:sz w:val="21"/>
          <w:szCs w:val="21"/>
        </w:rPr>
        <w:t>prostory v následujících budovách</w:t>
      </w:r>
      <w:r w:rsidRPr="004E5242">
        <w:rPr>
          <w:rFonts w:ascii="Tahoma" w:hAnsi="Tahoma" w:cs="Tahoma"/>
          <w:sz w:val="21"/>
          <w:szCs w:val="21"/>
        </w:rPr>
        <w:t>:</w:t>
      </w:r>
    </w:p>
    <w:p w:rsidR="00427F9C" w:rsidRPr="004E5242" w:rsidRDefault="00236951" w:rsidP="0096097F">
      <w:pPr>
        <w:pStyle w:val="Odstavecseseznamem"/>
        <w:numPr>
          <w:ilvl w:val="0"/>
          <w:numId w:val="6"/>
        </w:numPr>
        <w:spacing w:after="0" w:line="240" w:lineRule="auto"/>
        <w:jc w:val="both"/>
        <w:rPr>
          <w:rFonts w:ascii="Tahoma" w:hAnsi="Tahoma" w:cs="Tahoma"/>
          <w:sz w:val="21"/>
          <w:szCs w:val="21"/>
        </w:rPr>
      </w:pPr>
      <w:r w:rsidRPr="004E5242">
        <w:rPr>
          <w:rFonts w:ascii="Tahoma" w:hAnsi="Tahoma" w:cs="Tahoma"/>
          <w:sz w:val="21"/>
          <w:szCs w:val="21"/>
        </w:rPr>
        <w:t>prostory budov</w:t>
      </w:r>
      <w:r w:rsidR="00064C6E" w:rsidRPr="004E5242">
        <w:rPr>
          <w:rFonts w:ascii="Tahoma" w:hAnsi="Tahoma" w:cs="Tahoma"/>
          <w:sz w:val="21"/>
          <w:szCs w:val="21"/>
        </w:rPr>
        <w:t xml:space="preserve"> na ulici Radniční  č.p. 1148, </w:t>
      </w:r>
      <w:proofErr w:type="gramStart"/>
      <w:r w:rsidR="00064C6E" w:rsidRPr="004E5242">
        <w:rPr>
          <w:rFonts w:ascii="Tahoma" w:hAnsi="Tahoma" w:cs="Tahoma"/>
          <w:sz w:val="21"/>
          <w:szCs w:val="21"/>
        </w:rPr>
        <w:t>č.p.</w:t>
      </w:r>
      <w:proofErr w:type="gramEnd"/>
      <w:r w:rsidR="00064C6E" w:rsidRPr="004E5242">
        <w:rPr>
          <w:rFonts w:ascii="Tahoma" w:hAnsi="Tahoma" w:cs="Tahoma"/>
          <w:sz w:val="21"/>
          <w:szCs w:val="21"/>
        </w:rPr>
        <w:t xml:space="preserve"> 1149</w:t>
      </w:r>
      <w:r w:rsidRPr="004E5242">
        <w:rPr>
          <w:rFonts w:ascii="Tahoma" w:hAnsi="Tahoma" w:cs="Tahoma"/>
          <w:sz w:val="21"/>
          <w:szCs w:val="21"/>
        </w:rPr>
        <w:t xml:space="preserve"> a</w:t>
      </w:r>
      <w:r w:rsidR="00064C6E" w:rsidRPr="004E5242">
        <w:rPr>
          <w:rFonts w:ascii="Tahoma" w:hAnsi="Tahoma" w:cs="Tahoma"/>
          <w:sz w:val="21"/>
          <w:szCs w:val="21"/>
        </w:rPr>
        <w:t xml:space="preserve"> č.p. 10</w:t>
      </w:r>
      <w:r w:rsidR="00427F9C" w:rsidRPr="004E5242">
        <w:rPr>
          <w:rFonts w:ascii="Tahoma" w:hAnsi="Tahoma" w:cs="Tahoma"/>
          <w:sz w:val="21"/>
          <w:szCs w:val="21"/>
        </w:rPr>
        <w:t>, všechny v </w:t>
      </w:r>
      <w:proofErr w:type="spellStart"/>
      <w:r w:rsidR="00427F9C" w:rsidRPr="004E5242">
        <w:rPr>
          <w:rFonts w:ascii="Tahoma" w:hAnsi="Tahoma" w:cs="Tahoma"/>
          <w:sz w:val="21"/>
          <w:szCs w:val="21"/>
        </w:rPr>
        <w:t>k.ú</w:t>
      </w:r>
      <w:proofErr w:type="spellEnd"/>
      <w:r w:rsidR="00427F9C" w:rsidRPr="004E5242">
        <w:rPr>
          <w:rFonts w:ascii="Tahoma" w:hAnsi="Tahoma" w:cs="Tahoma"/>
          <w:sz w:val="21"/>
          <w:szCs w:val="21"/>
        </w:rPr>
        <w:t>. a části města Frýdek,</w:t>
      </w:r>
    </w:p>
    <w:p w:rsidR="00236951" w:rsidRPr="004E5242" w:rsidRDefault="00236951" w:rsidP="0096097F">
      <w:pPr>
        <w:pStyle w:val="Odstavecseseznamem"/>
        <w:numPr>
          <w:ilvl w:val="0"/>
          <w:numId w:val="6"/>
        </w:numPr>
        <w:spacing w:after="0" w:line="240" w:lineRule="auto"/>
        <w:jc w:val="both"/>
        <w:rPr>
          <w:rFonts w:ascii="Tahoma" w:hAnsi="Tahoma" w:cs="Tahoma"/>
          <w:sz w:val="21"/>
          <w:szCs w:val="21"/>
        </w:rPr>
      </w:pPr>
      <w:r w:rsidRPr="004E5242">
        <w:rPr>
          <w:rFonts w:ascii="Tahoma" w:hAnsi="Tahoma" w:cs="Tahoma"/>
          <w:sz w:val="21"/>
          <w:szCs w:val="21"/>
        </w:rPr>
        <w:lastRenderedPageBreak/>
        <w:t>prostory budovy</w:t>
      </w:r>
      <w:r w:rsidR="00427F9C" w:rsidRPr="004E5242">
        <w:rPr>
          <w:rFonts w:ascii="Tahoma" w:hAnsi="Tahoma" w:cs="Tahoma"/>
          <w:sz w:val="21"/>
          <w:szCs w:val="21"/>
        </w:rPr>
        <w:t xml:space="preserve"> </w:t>
      </w:r>
      <w:r w:rsidRPr="004E5242">
        <w:rPr>
          <w:rFonts w:ascii="Tahoma" w:hAnsi="Tahoma" w:cs="Tahoma"/>
          <w:sz w:val="21"/>
          <w:szCs w:val="21"/>
        </w:rPr>
        <w:t>na ulici Palackého č.p.</w:t>
      </w:r>
      <w:r w:rsidR="00064C6E" w:rsidRPr="004E5242">
        <w:rPr>
          <w:rFonts w:ascii="Tahoma" w:hAnsi="Tahoma" w:cs="Tahoma"/>
          <w:sz w:val="21"/>
          <w:szCs w:val="21"/>
        </w:rPr>
        <w:t xml:space="preserve">115, </w:t>
      </w:r>
      <w:r w:rsidRPr="004E5242">
        <w:rPr>
          <w:rFonts w:ascii="Tahoma" w:hAnsi="Tahoma" w:cs="Tahoma"/>
          <w:sz w:val="21"/>
          <w:szCs w:val="21"/>
        </w:rPr>
        <w:t>v</w:t>
      </w:r>
      <w:r w:rsidR="00064C6E" w:rsidRPr="004E5242">
        <w:rPr>
          <w:rFonts w:ascii="Tahoma" w:hAnsi="Tahoma" w:cs="Tahoma"/>
          <w:sz w:val="21"/>
          <w:szCs w:val="21"/>
        </w:rPr>
        <w:t xml:space="preserve"> </w:t>
      </w:r>
      <w:proofErr w:type="spellStart"/>
      <w:proofErr w:type="gramStart"/>
      <w:r w:rsidR="00064C6E" w:rsidRPr="004E5242">
        <w:rPr>
          <w:rFonts w:ascii="Tahoma" w:hAnsi="Tahoma" w:cs="Tahoma"/>
          <w:sz w:val="21"/>
          <w:szCs w:val="21"/>
        </w:rPr>
        <w:t>k.ú</w:t>
      </w:r>
      <w:proofErr w:type="spellEnd"/>
      <w:r w:rsidR="00064C6E" w:rsidRPr="004E5242">
        <w:rPr>
          <w:rFonts w:ascii="Tahoma" w:hAnsi="Tahoma" w:cs="Tahoma"/>
          <w:sz w:val="21"/>
          <w:szCs w:val="21"/>
        </w:rPr>
        <w:t>.</w:t>
      </w:r>
      <w:proofErr w:type="gramEnd"/>
      <w:r w:rsidR="00064C6E" w:rsidRPr="004E5242">
        <w:rPr>
          <w:rFonts w:ascii="Tahoma" w:hAnsi="Tahoma" w:cs="Tahoma"/>
          <w:sz w:val="21"/>
          <w:szCs w:val="21"/>
        </w:rPr>
        <w:t xml:space="preserve"> Místek</w:t>
      </w:r>
      <w:r w:rsidRPr="004E5242">
        <w:rPr>
          <w:rFonts w:ascii="Tahoma" w:hAnsi="Tahoma" w:cs="Tahoma"/>
          <w:sz w:val="21"/>
          <w:szCs w:val="21"/>
        </w:rPr>
        <w:t xml:space="preserve"> a části města Místek,</w:t>
      </w:r>
    </w:p>
    <w:p w:rsidR="00236951" w:rsidRPr="004E5242" w:rsidRDefault="00236951" w:rsidP="0096097F">
      <w:pPr>
        <w:pStyle w:val="Odstavecseseznamem"/>
        <w:numPr>
          <w:ilvl w:val="0"/>
          <w:numId w:val="6"/>
        </w:numPr>
        <w:spacing w:after="0" w:line="240" w:lineRule="auto"/>
        <w:jc w:val="both"/>
        <w:rPr>
          <w:rFonts w:ascii="Tahoma" w:hAnsi="Tahoma" w:cs="Tahoma"/>
          <w:sz w:val="21"/>
          <w:szCs w:val="21"/>
        </w:rPr>
      </w:pPr>
      <w:r w:rsidRPr="004E5242">
        <w:rPr>
          <w:rFonts w:ascii="Tahoma" w:hAnsi="Tahoma" w:cs="Tahoma"/>
          <w:sz w:val="21"/>
          <w:szCs w:val="21"/>
        </w:rPr>
        <w:t xml:space="preserve">prostory </w:t>
      </w:r>
      <w:r w:rsidR="00064C6E" w:rsidRPr="004E5242">
        <w:rPr>
          <w:rFonts w:ascii="Tahoma" w:hAnsi="Tahoma" w:cs="Tahoma"/>
          <w:sz w:val="21"/>
          <w:szCs w:val="21"/>
        </w:rPr>
        <w:t>obřadní sín</w:t>
      </w:r>
      <w:r w:rsidRPr="004E5242">
        <w:rPr>
          <w:rFonts w:ascii="Tahoma" w:hAnsi="Tahoma" w:cs="Tahoma"/>
          <w:sz w:val="21"/>
          <w:szCs w:val="21"/>
        </w:rPr>
        <w:t>ě v budově</w:t>
      </w:r>
      <w:r w:rsidR="00064C6E" w:rsidRPr="004E5242">
        <w:rPr>
          <w:rFonts w:ascii="Tahoma" w:hAnsi="Tahoma" w:cs="Tahoma"/>
          <w:sz w:val="21"/>
          <w:szCs w:val="21"/>
        </w:rPr>
        <w:t xml:space="preserve"> Frýdeckého zámku</w:t>
      </w:r>
      <w:r w:rsidRPr="004E5242">
        <w:rPr>
          <w:rFonts w:ascii="Tahoma" w:hAnsi="Tahoma" w:cs="Tahoma"/>
          <w:sz w:val="21"/>
          <w:szCs w:val="21"/>
        </w:rPr>
        <w:t xml:space="preserve"> na Frýdeckém náměstí,</w:t>
      </w:r>
      <w:r w:rsidR="00064C6E" w:rsidRPr="004E5242">
        <w:rPr>
          <w:rFonts w:ascii="Tahoma" w:hAnsi="Tahoma" w:cs="Tahoma"/>
          <w:sz w:val="21"/>
          <w:szCs w:val="21"/>
        </w:rPr>
        <w:t xml:space="preserve"> v </w:t>
      </w:r>
      <w:proofErr w:type="spellStart"/>
      <w:proofErr w:type="gramStart"/>
      <w:r w:rsidR="00064C6E" w:rsidRPr="004E5242">
        <w:rPr>
          <w:rFonts w:ascii="Tahoma" w:hAnsi="Tahoma" w:cs="Tahoma"/>
          <w:sz w:val="21"/>
          <w:szCs w:val="21"/>
        </w:rPr>
        <w:t>k.ú</w:t>
      </w:r>
      <w:proofErr w:type="spellEnd"/>
      <w:r w:rsidR="00064C6E" w:rsidRPr="004E5242">
        <w:rPr>
          <w:rFonts w:ascii="Tahoma" w:hAnsi="Tahoma" w:cs="Tahoma"/>
          <w:sz w:val="21"/>
          <w:szCs w:val="21"/>
        </w:rPr>
        <w:t>.</w:t>
      </w:r>
      <w:proofErr w:type="gramEnd"/>
      <w:r w:rsidR="00064C6E" w:rsidRPr="004E5242">
        <w:rPr>
          <w:rFonts w:ascii="Tahoma" w:hAnsi="Tahoma" w:cs="Tahoma"/>
          <w:sz w:val="21"/>
          <w:szCs w:val="21"/>
        </w:rPr>
        <w:t xml:space="preserve"> Frýdek</w:t>
      </w:r>
      <w:r w:rsidRPr="004E5242">
        <w:rPr>
          <w:rFonts w:ascii="Tahoma" w:hAnsi="Tahoma" w:cs="Tahoma"/>
          <w:sz w:val="21"/>
          <w:szCs w:val="21"/>
        </w:rPr>
        <w:t xml:space="preserve"> a části města Frýdek,</w:t>
      </w:r>
    </w:p>
    <w:p w:rsidR="00064C6E" w:rsidRPr="004E5242" w:rsidRDefault="00236951" w:rsidP="004E5242">
      <w:pPr>
        <w:pStyle w:val="Odstavecseseznamem"/>
        <w:numPr>
          <w:ilvl w:val="0"/>
          <w:numId w:val="6"/>
        </w:numPr>
        <w:spacing w:after="0" w:line="240" w:lineRule="auto"/>
        <w:jc w:val="both"/>
        <w:rPr>
          <w:rFonts w:ascii="Tahoma" w:hAnsi="Tahoma" w:cs="Tahoma"/>
          <w:sz w:val="21"/>
          <w:szCs w:val="21"/>
        </w:rPr>
      </w:pPr>
      <w:r w:rsidRPr="004E5242">
        <w:rPr>
          <w:rFonts w:ascii="Tahoma" w:hAnsi="Tahoma" w:cs="Tahoma"/>
          <w:sz w:val="21"/>
          <w:szCs w:val="21"/>
        </w:rPr>
        <w:t xml:space="preserve">prostory </w:t>
      </w:r>
      <w:r w:rsidR="00064C6E" w:rsidRPr="004E5242">
        <w:rPr>
          <w:rFonts w:ascii="Tahoma" w:hAnsi="Tahoma" w:cs="Tahoma"/>
          <w:sz w:val="21"/>
          <w:szCs w:val="21"/>
        </w:rPr>
        <w:t>v nízkopr</w:t>
      </w:r>
      <w:r w:rsidRPr="004E5242">
        <w:rPr>
          <w:rFonts w:ascii="Tahoma" w:hAnsi="Tahoma" w:cs="Tahoma"/>
          <w:sz w:val="21"/>
          <w:szCs w:val="21"/>
        </w:rPr>
        <w:t xml:space="preserve">ahových zařízeních klubu </w:t>
      </w:r>
      <w:proofErr w:type="spellStart"/>
      <w:r w:rsidRPr="004E5242">
        <w:rPr>
          <w:rFonts w:ascii="Tahoma" w:hAnsi="Tahoma" w:cs="Tahoma"/>
          <w:sz w:val="21"/>
          <w:szCs w:val="21"/>
        </w:rPr>
        <w:t>Kosťa</w:t>
      </w:r>
      <w:proofErr w:type="spellEnd"/>
      <w:r w:rsidRPr="004E5242">
        <w:rPr>
          <w:rFonts w:ascii="Tahoma" w:hAnsi="Tahoma" w:cs="Tahoma"/>
          <w:sz w:val="21"/>
          <w:szCs w:val="21"/>
        </w:rPr>
        <w:t xml:space="preserve"> v budo</w:t>
      </w:r>
      <w:r w:rsidR="009A5721" w:rsidRPr="004E5242">
        <w:rPr>
          <w:rFonts w:ascii="Tahoma" w:hAnsi="Tahoma" w:cs="Tahoma"/>
          <w:sz w:val="21"/>
          <w:szCs w:val="21"/>
        </w:rPr>
        <w:t>vě Kostíkovo náměstí č. p. 647,</w:t>
      </w:r>
      <w:r w:rsidR="00064C6E" w:rsidRPr="004E5242">
        <w:rPr>
          <w:rFonts w:ascii="Tahoma" w:hAnsi="Tahoma" w:cs="Tahoma"/>
          <w:sz w:val="21"/>
          <w:szCs w:val="21"/>
        </w:rPr>
        <w:t xml:space="preserve"> klub</w:t>
      </w:r>
      <w:r w:rsidRPr="004E5242">
        <w:rPr>
          <w:rFonts w:ascii="Tahoma" w:hAnsi="Tahoma" w:cs="Tahoma"/>
          <w:sz w:val="21"/>
          <w:szCs w:val="21"/>
        </w:rPr>
        <w:t>u</w:t>
      </w:r>
      <w:r w:rsidR="00064C6E" w:rsidRPr="004E5242">
        <w:rPr>
          <w:rFonts w:ascii="Tahoma" w:hAnsi="Tahoma" w:cs="Tahoma"/>
          <w:sz w:val="21"/>
          <w:szCs w:val="21"/>
        </w:rPr>
        <w:t xml:space="preserve"> Prostor na ulici Husova č. p. 3293</w:t>
      </w:r>
      <w:r w:rsidRPr="004E5242">
        <w:rPr>
          <w:rFonts w:ascii="Tahoma" w:hAnsi="Tahoma" w:cs="Tahoma"/>
          <w:sz w:val="21"/>
          <w:szCs w:val="21"/>
        </w:rPr>
        <w:t xml:space="preserve"> v</w:t>
      </w:r>
      <w:r w:rsidR="00064C6E" w:rsidRPr="004E5242">
        <w:rPr>
          <w:rFonts w:ascii="Tahoma" w:hAnsi="Tahoma" w:cs="Tahoma"/>
          <w:sz w:val="21"/>
          <w:szCs w:val="21"/>
        </w:rPr>
        <w:t xml:space="preserve"> </w:t>
      </w:r>
      <w:proofErr w:type="spellStart"/>
      <w:proofErr w:type="gramStart"/>
      <w:r w:rsidR="00064C6E" w:rsidRPr="004E5242">
        <w:rPr>
          <w:rFonts w:ascii="Tahoma" w:hAnsi="Tahoma" w:cs="Tahoma"/>
          <w:sz w:val="21"/>
          <w:szCs w:val="21"/>
        </w:rPr>
        <w:t>k.ú</w:t>
      </w:r>
      <w:proofErr w:type="spellEnd"/>
      <w:r w:rsidR="00064C6E" w:rsidRPr="004E5242">
        <w:rPr>
          <w:rFonts w:ascii="Tahoma" w:hAnsi="Tahoma" w:cs="Tahoma"/>
          <w:sz w:val="21"/>
          <w:szCs w:val="21"/>
        </w:rPr>
        <w:t>.</w:t>
      </w:r>
      <w:proofErr w:type="gramEnd"/>
      <w:r w:rsidR="00064C6E" w:rsidRPr="004E5242">
        <w:rPr>
          <w:rFonts w:ascii="Tahoma" w:hAnsi="Tahoma" w:cs="Tahoma"/>
          <w:sz w:val="21"/>
          <w:szCs w:val="21"/>
        </w:rPr>
        <w:t xml:space="preserve"> Frýdek</w:t>
      </w:r>
      <w:r w:rsidRPr="004E5242">
        <w:rPr>
          <w:rFonts w:ascii="Tahoma" w:hAnsi="Tahoma" w:cs="Tahoma"/>
          <w:sz w:val="21"/>
          <w:szCs w:val="21"/>
        </w:rPr>
        <w:t xml:space="preserve"> a části města Frýdek</w:t>
      </w:r>
      <w:r w:rsidR="009A5721" w:rsidRPr="004E5242">
        <w:rPr>
          <w:rFonts w:ascii="Tahoma" w:hAnsi="Tahoma" w:cs="Tahoma"/>
          <w:sz w:val="21"/>
          <w:szCs w:val="21"/>
        </w:rPr>
        <w:t xml:space="preserve">, </w:t>
      </w:r>
      <w:r w:rsidR="004E5242" w:rsidRPr="004E5242">
        <w:rPr>
          <w:rFonts w:ascii="Tahoma" w:hAnsi="Tahoma" w:cs="Tahoma"/>
          <w:sz w:val="21"/>
          <w:szCs w:val="21"/>
        </w:rPr>
        <w:t xml:space="preserve">klub </w:t>
      </w:r>
      <w:proofErr w:type="spellStart"/>
      <w:r w:rsidR="004E5242" w:rsidRPr="004E5242">
        <w:rPr>
          <w:rFonts w:ascii="Tahoma" w:hAnsi="Tahoma" w:cs="Tahoma"/>
          <w:sz w:val="21"/>
          <w:szCs w:val="21"/>
        </w:rPr>
        <w:t>Kosťa</w:t>
      </w:r>
      <w:proofErr w:type="spellEnd"/>
      <w:r w:rsidR="004E5242" w:rsidRPr="004E5242">
        <w:rPr>
          <w:rFonts w:ascii="Tahoma" w:hAnsi="Tahoma" w:cs="Tahoma"/>
          <w:sz w:val="21"/>
          <w:szCs w:val="21"/>
        </w:rPr>
        <w:t xml:space="preserve"> – Kostíkovo náměstí č. p. 647, </w:t>
      </w:r>
      <w:proofErr w:type="spellStart"/>
      <w:proofErr w:type="gramStart"/>
      <w:r w:rsidR="004E5242" w:rsidRPr="004E5242">
        <w:rPr>
          <w:rFonts w:ascii="Tahoma" w:hAnsi="Tahoma" w:cs="Tahoma"/>
          <w:sz w:val="21"/>
          <w:szCs w:val="21"/>
        </w:rPr>
        <w:t>k.ú</w:t>
      </w:r>
      <w:proofErr w:type="spellEnd"/>
      <w:r w:rsidR="004E5242" w:rsidRPr="004E5242">
        <w:rPr>
          <w:rFonts w:ascii="Tahoma" w:hAnsi="Tahoma" w:cs="Tahoma"/>
          <w:sz w:val="21"/>
          <w:szCs w:val="21"/>
        </w:rPr>
        <w:t>.</w:t>
      </w:r>
      <w:proofErr w:type="gramEnd"/>
      <w:r w:rsidR="004E5242" w:rsidRPr="004E5242">
        <w:rPr>
          <w:rFonts w:ascii="Tahoma" w:hAnsi="Tahoma" w:cs="Tahoma"/>
          <w:sz w:val="21"/>
          <w:szCs w:val="21"/>
        </w:rPr>
        <w:t xml:space="preserve"> Frýdek</w:t>
      </w:r>
      <w:r w:rsidR="004E5242">
        <w:rPr>
          <w:rFonts w:ascii="Tahoma" w:hAnsi="Tahoma" w:cs="Tahoma"/>
          <w:sz w:val="21"/>
          <w:szCs w:val="21"/>
        </w:rPr>
        <w:t>,</w:t>
      </w:r>
      <w:r w:rsidR="004E5242" w:rsidRPr="004E5242">
        <w:rPr>
          <w:rFonts w:ascii="Tahoma" w:hAnsi="Tahoma" w:cs="Tahoma"/>
          <w:sz w:val="21"/>
          <w:szCs w:val="21"/>
        </w:rPr>
        <w:t xml:space="preserve"> </w:t>
      </w:r>
      <w:r w:rsidR="009A5721" w:rsidRPr="004E5242">
        <w:rPr>
          <w:rFonts w:ascii="Tahoma" w:hAnsi="Tahoma" w:cs="Tahoma"/>
          <w:sz w:val="21"/>
          <w:szCs w:val="21"/>
        </w:rPr>
        <w:t>komunitním centru ul. Míru 1345 v </w:t>
      </w:r>
      <w:proofErr w:type="spellStart"/>
      <w:proofErr w:type="gramStart"/>
      <w:r w:rsidR="009A5721" w:rsidRPr="004E5242">
        <w:rPr>
          <w:rFonts w:ascii="Tahoma" w:hAnsi="Tahoma" w:cs="Tahoma"/>
          <w:sz w:val="21"/>
          <w:szCs w:val="21"/>
        </w:rPr>
        <w:t>k.ú</w:t>
      </w:r>
      <w:proofErr w:type="spellEnd"/>
      <w:r w:rsidR="009A5721" w:rsidRPr="004E5242">
        <w:rPr>
          <w:rFonts w:ascii="Tahoma" w:hAnsi="Tahoma" w:cs="Tahoma"/>
          <w:sz w:val="21"/>
          <w:szCs w:val="21"/>
        </w:rPr>
        <w:t>.</w:t>
      </w:r>
      <w:proofErr w:type="gramEnd"/>
      <w:r w:rsidR="009A5721" w:rsidRPr="004E5242">
        <w:rPr>
          <w:rFonts w:ascii="Tahoma" w:hAnsi="Tahoma" w:cs="Tahoma"/>
          <w:sz w:val="21"/>
          <w:szCs w:val="21"/>
        </w:rPr>
        <w:t xml:space="preserve"> Frýdek.</w:t>
      </w:r>
    </w:p>
    <w:p w:rsidR="00064C6E" w:rsidRPr="004E5242" w:rsidRDefault="00064C6E" w:rsidP="00064C6E">
      <w:pPr>
        <w:pStyle w:val="Odstavecseseznamem"/>
        <w:spacing w:after="0" w:line="240" w:lineRule="auto"/>
        <w:ind w:left="284"/>
        <w:rPr>
          <w:rFonts w:ascii="Tahoma" w:hAnsi="Tahoma" w:cs="Tahoma"/>
          <w:sz w:val="21"/>
          <w:szCs w:val="21"/>
        </w:rPr>
      </w:pPr>
    </w:p>
    <w:p w:rsidR="00064C6E" w:rsidRPr="004E5242" w:rsidRDefault="00064C6E" w:rsidP="00FB42B7">
      <w:pPr>
        <w:pStyle w:val="Odstavecseseznamem"/>
        <w:spacing w:after="0" w:line="240" w:lineRule="auto"/>
        <w:ind w:left="0"/>
        <w:jc w:val="both"/>
        <w:rPr>
          <w:rFonts w:ascii="Tahoma" w:hAnsi="Tahoma" w:cs="Tahoma"/>
          <w:b/>
          <w:sz w:val="21"/>
          <w:szCs w:val="21"/>
        </w:rPr>
      </w:pPr>
      <w:r w:rsidRPr="004E5242">
        <w:rPr>
          <w:rFonts w:ascii="Tahoma" w:hAnsi="Tahoma" w:cs="Tahoma"/>
          <w:b/>
          <w:sz w:val="21"/>
          <w:szCs w:val="21"/>
        </w:rPr>
        <w:t>Specifikace a výměra ploch, specifikace prostor pro účely provádění úklidových služeb</w:t>
      </w:r>
    </w:p>
    <w:p w:rsidR="004C20C7" w:rsidRPr="004E5242" w:rsidRDefault="004C20C7" w:rsidP="004C20C7">
      <w:pPr>
        <w:pStyle w:val="Odstavecseseznamem"/>
        <w:spacing w:after="0" w:line="240" w:lineRule="auto"/>
        <w:ind w:left="284"/>
        <w:jc w:val="both"/>
        <w:rPr>
          <w:rFonts w:ascii="Tahoma" w:hAnsi="Tahoma" w:cs="Tahoma"/>
          <w:sz w:val="21"/>
          <w:szCs w:val="21"/>
        </w:rPr>
      </w:pPr>
    </w:p>
    <w:p w:rsidR="00064C6E" w:rsidRPr="004E5242" w:rsidRDefault="00064C6E" w:rsidP="00236951">
      <w:pPr>
        <w:pStyle w:val="Odstavecseseznamem"/>
        <w:numPr>
          <w:ilvl w:val="0"/>
          <w:numId w:val="18"/>
        </w:numPr>
        <w:spacing w:after="0" w:line="240" w:lineRule="auto"/>
        <w:ind w:left="284" w:hanging="284"/>
        <w:jc w:val="both"/>
        <w:rPr>
          <w:rFonts w:ascii="Tahoma" w:hAnsi="Tahoma" w:cs="Tahoma"/>
          <w:sz w:val="21"/>
          <w:szCs w:val="21"/>
        </w:rPr>
      </w:pPr>
      <w:r w:rsidRPr="004E5242">
        <w:rPr>
          <w:rFonts w:ascii="Tahoma" w:hAnsi="Tahoma" w:cs="Tahoma"/>
          <w:sz w:val="21"/>
          <w:szCs w:val="21"/>
        </w:rPr>
        <w:t>Kanceláře v budovách jsou vybaveny standardním kancelářským nábytkem, zasedací místnosti jsou vybaveny jednacími stoly a židlemi. Maximální obsazenost budov je 3</w:t>
      </w:r>
      <w:r w:rsidR="00F65534" w:rsidRPr="004E5242">
        <w:rPr>
          <w:rFonts w:ascii="Tahoma" w:hAnsi="Tahoma" w:cs="Tahoma"/>
          <w:sz w:val="21"/>
          <w:szCs w:val="21"/>
        </w:rPr>
        <w:t>6</w:t>
      </w:r>
      <w:r w:rsidRPr="004E5242">
        <w:rPr>
          <w:rFonts w:ascii="Tahoma" w:hAnsi="Tahoma" w:cs="Tahoma"/>
          <w:sz w:val="21"/>
          <w:szCs w:val="21"/>
        </w:rPr>
        <w:t>0 osob.</w:t>
      </w:r>
    </w:p>
    <w:p w:rsidR="00064C6E" w:rsidRPr="004E5242" w:rsidRDefault="00064C6E" w:rsidP="00064C6E">
      <w:pPr>
        <w:pStyle w:val="Odstavecseseznamem"/>
        <w:spacing w:after="0" w:line="240" w:lineRule="auto"/>
        <w:ind w:left="284"/>
        <w:jc w:val="both"/>
        <w:rPr>
          <w:rFonts w:ascii="Tahoma" w:hAnsi="Tahoma" w:cs="Tahoma"/>
          <w:sz w:val="21"/>
          <w:szCs w:val="21"/>
        </w:rPr>
      </w:pPr>
    </w:p>
    <w:p w:rsidR="009A5721" w:rsidRPr="004E5242" w:rsidRDefault="009A5721" w:rsidP="009A5721">
      <w:pPr>
        <w:rPr>
          <w:rFonts w:ascii="Tahoma" w:hAnsi="Tahoma" w:cs="Tahoma"/>
          <w:b/>
          <w:sz w:val="20"/>
          <w:szCs w:val="20"/>
        </w:rPr>
      </w:pPr>
      <w:r w:rsidRPr="004E5242">
        <w:rPr>
          <w:rFonts w:ascii="Tahoma" w:hAnsi="Tahoma" w:cs="Tahoma"/>
          <w:b/>
          <w:sz w:val="20"/>
          <w:szCs w:val="20"/>
        </w:rPr>
        <w:t>a) Budova na ul. Radniční 1148</w:t>
      </w:r>
    </w:p>
    <w:tbl>
      <w:tblPr>
        <w:tblStyle w:val="Mkatabulky"/>
        <w:tblW w:w="0" w:type="auto"/>
        <w:tblLook w:val="04A0" w:firstRow="1" w:lastRow="0" w:firstColumn="1" w:lastColumn="0" w:noHBand="0" w:noVBand="1"/>
      </w:tblPr>
      <w:tblGrid>
        <w:gridCol w:w="6345"/>
        <w:gridCol w:w="2867"/>
      </w:tblGrid>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Celková podlahová plocha v budově</w:t>
            </w:r>
          </w:p>
        </w:tc>
        <w:tc>
          <w:tcPr>
            <w:tcW w:w="2867" w:type="dxa"/>
          </w:tcPr>
          <w:p w:rsidR="009A5721" w:rsidRPr="004E5242" w:rsidRDefault="009A5721" w:rsidP="004E5242">
            <w:pPr>
              <w:spacing w:after="0"/>
              <w:jc w:val="center"/>
              <w:rPr>
                <w:rFonts w:ascii="Tahoma" w:hAnsi="Tahoma" w:cs="Tahoma"/>
                <w:b/>
                <w:vertAlign w:val="superscript"/>
              </w:rPr>
            </w:pPr>
            <w:r w:rsidRPr="004E5242">
              <w:rPr>
                <w:rFonts w:ascii="Tahoma" w:hAnsi="Tahoma" w:cs="Tahoma"/>
                <w:b/>
              </w:rPr>
              <w:t>4100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z toho:</w:t>
            </w:r>
          </w:p>
        </w:tc>
        <w:tc>
          <w:tcPr>
            <w:tcW w:w="2867" w:type="dxa"/>
          </w:tcPr>
          <w:p w:rsidR="009A5721" w:rsidRPr="004E5242" w:rsidRDefault="009A5721" w:rsidP="004E5242">
            <w:pPr>
              <w:spacing w:after="0"/>
              <w:rPr>
                <w:rFonts w:ascii="Tahoma" w:hAnsi="Tahoma" w:cs="Tahoma"/>
                <w:b/>
              </w:rPr>
            </w:pP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plocha koberců (kanceláře, zasedací místnosti a jednací místnosti)</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1420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plocha dlažby a PVC (chodby a schodiště, kanceláře, WC a hygienická zařízení, kuchyňky, kabiny výtahů)</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2680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Počet WC</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25</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Počet umývadel</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43</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Výměry skleněných ploch v budovách</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2368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z toho:</w:t>
            </w:r>
          </w:p>
        </w:tc>
        <w:tc>
          <w:tcPr>
            <w:tcW w:w="2867" w:type="dxa"/>
          </w:tcPr>
          <w:p w:rsidR="009A5721" w:rsidRPr="004E5242" w:rsidRDefault="009A5721" w:rsidP="004E5242">
            <w:pPr>
              <w:spacing w:after="0"/>
              <w:rPr>
                <w:rFonts w:ascii="Tahoma" w:hAnsi="Tahoma" w:cs="Tahoma"/>
                <w:b/>
              </w:rPr>
            </w:pP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Okna plocha k mytí včetně skleněných výplní dveří  ks x výměra</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239 ks x 2368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Počet dveří a jejich plocha (bez skleněné výplně)</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221 ks x 1298 m</w:t>
            </w:r>
            <w:r w:rsidRPr="004E5242">
              <w:rPr>
                <w:rFonts w:ascii="Tahoma" w:hAnsi="Tahoma" w:cs="Tahoma"/>
                <w:b/>
                <w:vertAlign w:val="superscript"/>
              </w:rPr>
              <w:t>2</w:t>
            </w:r>
          </w:p>
        </w:tc>
      </w:tr>
    </w:tbl>
    <w:p w:rsidR="009A5721" w:rsidRPr="004E5242" w:rsidRDefault="009A5721" w:rsidP="004E5242">
      <w:pPr>
        <w:spacing w:after="0"/>
        <w:rPr>
          <w:rFonts w:ascii="Tahoma" w:hAnsi="Tahoma" w:cs="Tahoma"/>
          <w:b/>
          <w:sz w:val="20"/>
          <w:szCs w:val="20"/>
        </w:rPr>
      </w:pPr>
    </w:p>
    <w:p w:rsidR="009A5721" w:rsidRPr="004E5242" w:rsidRDefault="009A5721" w:rsidP="004E5242">
      <w:pPr>
        <w:spacing w:after="0"/>
        <w:rPr>
          <w:rFonts w:ascii="Tahoma" w:hAnsi="Tahoma" w:cs="Tahoma"/>
          <w:b/>
          <w:sz w:val="20"/>
          <w:szCs w:val="20"/>
        </w:rPr>
      </w:pPr>
      <w:r w:rsidRPr="004E5242">
        <w:rPr>
          <w:rFonts w:ascii="Tahoma" w:hAnsi="Tahoma" w:cs="Tahoma"/>
          <w:b/>
          <w:sz w:val="20"/>
          <w:szCs w:val="20"/>
        </w:rPr>
        <w:t>b) budova na ul. Radniční 1149</w:t>
      </w:r>
    </w:p>
    <w:tbl>
      <w:tblPr>
        <w:tblStyle w:val="Mkatabulky"/>
        <w:tblW w:w="0" w:type="auto"/>
        <w:tblLook w:val="04A0" w:firstRow="1" w:lastRow="0" w:firstColumn="1" w:lastColumn="0" w:noHBand="0" w:noVBand="1"/>
      </w:tblPr>
      <w:tblGrid>
        <w:gridCol w:w="6345"/>
        <w:gridCol w:w="2867"/>
      </w:tblGrid>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Celková podlahová plocha v budově</w:t>
            </w:r>
          </w:p>
        </w:tc>
        <w:tc>
          <w:tcPr>
            <w:tcW w:w="2867" w:type="dxa"/>
          </w:tcPr>
          <w:p w:rsidR="009A5721" w:rsidRPr="004E5242" w:rsidRDefault="009A5721" w:rsidP="004E5242">
            <w:pPr>
              <w:spacing w:after="0"/>
              <w:jc w:val="center"/>
              <w:rPr>
                <w:rFonts w:ascii="Tahoma" w:hAnsi="Tahoma" w:cs="Tahoma"/>
                <w:b/>
                <w:vertAlign w:val="superscript"/>
              </w:rPr>
            </w:pPr>
            <w:r w:rsidRPr="004E5242">
              <w:rPr>
                <w:rFonts w:ascii="Tahoma" w:hAnsi="Tahoma" w:cs="Tahoma"/>
                <w:b/>
              </w:rPr>
              <w:t>1124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z toho:</w:t>
            </w:r>
          </w:p>
        </w:tc>
        <w:tc>
          <w:tcPr>
            <w:tcW w:w="2867" w:type="dxa"/>
          </w:tcPr>
          <w:p w:rsidR="009A5721" w:rsidRPr="004E5242" w:rsidRDefault="009A5721" w:rsidP="004E5242">
            <w:pPr>
              <w:spacing w:after="0"/>
              <w:rPr>
                <w:rFonts w:ascii="Tahoma" w:hAnsi="Tahoma" w:cs="Tahoma"/>
                <w:b/>
              </w:rPr>
            </w:pP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plocha koberců (kanceláře, zasedací místnosti a jednací místnosti)</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185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plocha dlažby a PVC (chodby a schodiště, kanceláře, WC a hygienická zařízení, kuchyňky, kabiny výtahů)</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939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Počet WC</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14</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Počet umývadel</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15</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Výměry skleněných ploch v budovách</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640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z toho:</w:t>
            </w:r>
          </w:p>
        </w:tc>
        <w:tc>
          <w:tcPr>
            <w:tcW w:w="2867" w:type="dxa"/>
          </w:tcPr>
          <w:p w:rsidR="009A5721" w:rsidRPr="004E5242" w:rsidRDefault="009A5721" w:rsidP="004E5242">
            <w:pPr>
              <w:spacing w:after="0"/>
              <w:rPr>
                <w:rFonts w:ascii="Tahoma" w:hAnsi="Tahoma" w:cs="Tahoma"/>
                <w:b/>
              </w:rPr>
            </w:pP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Okna plocha k mytí včetně skleněných výplní dveří  ks x výměra</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63 ks x 640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Počet dveří a jejich plocha (bez skleněné výplně)</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67 ks x 252 m</w:t>
            </w:r>
            <w:r w:rsidRPr="004E5242">
              <w:rPr>
                <w:rFonts w:ascii="Tahoma" w:hAnsi="Tahoma" w:cs="Tahoma"/>
                <w:b/>
                <w:vertAlign w:val="superscript"/>
              </w:rPr>
              <w:t>2</w:t>
            </w:r>
          </w:p>
        </w:tc>
      </w:tr>
    </w:tbl>
    <w:p w:rsidR="009A5721" w:rsidRPr="004E5242" w:rsidRDefault="009A5721" w:rsidP="004E5242">
      <w:pPr>
        <w:spacing w:after="0"/>
        <w:rPr>
          <w:rFonts w:ascii="Tahoma" w:hAnsi="Tahoma" w:cs="Tahoma"/>
          <w:b/>
          <w:sz w:val="20"/>
          <w:szCs w:val="20"/>
        </w:rPr>
      </w:pPr>
    </w:p>
    <w:p w:rsidR="009A5721" w:rsidRPr="004E5242" w:rsidRDefault="009A5721" w:rsidP="004E5242">
      <w:pPr>
        <w:keepNext/>
        <w:spacing w:after="0"/>
        <w:rPr>
          <w:rFonts w:ascii="Tahoma" w:hAnsi="Tahoma" w:cs="Tahoma"/>
          <w:b/>
          <w:sz w:val="20"/>
          <w:szCs w:val="20"/>
        </w:rPr>
      </w:pPr>
      <w:r w:rsidRPr="004E5242">
        <w:rPr>
          <w:rFonts w:ascii="Tahoma" w:hAnsi="Tahoma" w:cs="Tahoma"/>
          <w:b/>
          <w:sz w:val="20"/>
          <w:szCs w:val="20"/>
        </w:rPr>
        <w:t>c) budova na ul. Radniční 10</w:t>
      </w:r>
    </w:p>
    <w:tbl>
      <w:tblPr>
        <w:tblStyle w:val="Mkatabulky"/>
        <w:tblW w:w="0" w:type="auto"/>
        <w:tblLook w:val="04A0" w:firstRow="1" w:lastRow="0" w:firstColumn="1" w:lastColumn="0" w:noHBand="0" w:noVBand="1"/>
      </w:tblPr>
      <w:tblGrid>
        <w:gridCol w:w="6345"/>
        <w:gridCol w:w="2867"/>
      </w:tblGrid>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Celková podlahová plocha v budově</w:t>
            </w:r>
          </w:p>
        </w:tc>
        <w:tc>
          <w:tcPr>
            <w:tcW w:w="2867" w:type="dxa"/>
          </w:tcPr>
          <w:p w:rsidR="009A5721" w:rsidRPr="004E5242" w:rsidRDefault="009A5721" w:rsidP="004E5242">
            <w:pPr>
              <w:spacing w:after="0"/>
              <w:jc w:val="center"/>
              <w:rPr>
                <w:rFonts w:ascii="Tahoma" w:hAnsi="Tahoma" w:cs="Tahoma"/>
                <w:b/>
                <w:vertAlign w:val="superscript"/>
              </w:rPr>
            </w:pPr>
            <w:r w:rsidRPr="004E5242">
              <w:rPr>
                <w:rFonts w:ascii="Tahoma" w:hAnsi="Tahoma" w:cs="Tahoma"/>
                <w:b/>
              </w:rPr>
              <w:t>756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z toho:</w:t>
            </w:r>
          </w:p>
        </w:tc>
        <w:tc>
          <w:tcPr>
            <w:tcW w:w="2867" w:type="dxa"/>
          </w:tcPr>
          <w:p w:rsidR="009A5721" w:rsidRPr="004E5242" w:rsidRDefault="009A5721" w:rsidP="004E5242">
            <w:pPr>
              <w:spacing w:after="0"/>
              <w:rPr>
                <w:rFonts w:ascii="Tahoma" w:hAnsi="Tahoma" w:cs="Tahoma"/>
                <w:b/>
              </w:rPr>
            </w:pP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plocha koberců (kanceláře, zasedací místnosti a jednací místnosti)</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238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plocha dlažby a PVC (chodby a schodiště, kanceláře, WC a hygienická zařízení, kuchyňky, kabiny výtahů)</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518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Počet WC</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11</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Počet umývadel</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20</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Výměry skleněných ploch v budovách</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210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z toho:</w:t>
            </w:r>
          </w:p>
        </w:tc>
        <w:tc>
          <w:tcPr>
            <w:tcW w:w="2867" w:type="dxa"/>
          </w:tcPr>
          <w:p w:rsidR="009A5721" w:rsidRPr="004E5242" w:rsidRDefault="009A5721" w:rsidP="004E5242">
            <w:pPr>
              <w:spacing w:after="0"/>
              <w:rPr>
                <w:rFonts w:ascii="Tahoma" w:hAnsi="Tahoma" w:cs="Tahoma"/>
                <w:b/>
              </w:rPr>
            </w:pP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lastRenderedPageBreak/>
              <w:t xml:space="preserve">Okna plocha k mytí včetně skleněných výplní dveří  </w:t>
            </w:r>
            <w:proofErr w:type="gramStart"/>
            <w:r w:rsidRPr="004E5242">
              <w:rPr>
                <w:rFonts w:ascii="Tahoma" w:hAnsi="Tahoma" w:cs="Tahoma"/>
              </w:rPr>
              <w:t>ks x  celková</w:t>
            </w:r>
            <w:proofErr w:type="gramEnd"/>
            <w:r w:rsidRPr="004E5242">
              <w:rPr>
                <w:rFonts w:ascii="Tahoma" w:hAnsi="Tahoma" w:cs="Tahoma"/>
              </w:rPr>
              <w:t xml:space="preserve"> výměra</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37 ks x 210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Počet dveří a jejich plocha (bez skleněné výplně)</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35 ks x 110 m</w:t>
            </w:r>
            <w:r w:rsidRPr="004E5242">
              <w:rPr>
                <w:rFonts w:ascii="Tahoma" w:hAnsi="Tahoma" w:cs="Tahoma"/>
                <w:b/>
                <w:vertAlign w:val="superscript"/>
              </w:rPr>
              <w:t>2</w:t>
            </w:r>
          </w:p>
        </w:tc>
      </w:tr>
    </w:tbl>
    <w:p w:rsidR="009A5721" w:rsidRPr="004E5242" w:rsidRDefault="009A5721" w:rsidP="004E5242">
      <w:pPr>
        <w:spacing w:after="0"/>
        <w:rPr>
          <w:rFonts w:ascii="Tahoma" w:hAnsi="Tahoma" w:cs="Tahoma"/>
          <w:b/>
          <w:sz w:val="20"/>
          <w:szCs w:val="20"/>
        </w:rPr>
      </w:pPr>
    </w:p>
    <w:p w:rsidR="009A5721" w:rsidRPr="004E5242" w:rsidRDefault="009A5721" w:rsidP="004E5242">
      <w:pPr>
        <w:spacing w:after="0"/>
        <w:rPr>
          <w:rFonts w:ascii="Tahoma" w:hAnsi="Tahoma" w:cs="Tahoma"/>
          <w:b/>
          <w:sz w:val="20"/>
          <w:szCs w:val="20"/>
        </w:rPr>
      </w:pPr>
      <w:r w:rsidRPr="004E5242">
        <w:rPr>
          <w:rFonts w:ascii="Tahoma" w:hAnsi="Tahoma" w:cs="Tahoma"/>
          <w:b/>
          <w:sz w:val="20"/>
          <w:szCs w:val="20"/>
        </w:rPr>
        <w:t>d) budova na ul. Palackého 115</w:t>
      </w:r>
    </w:p>
    <w:tbl>
      <w:tblPr>
        <w:tblStyle w:val="Mkatabulky"/>
        <w:tblW w:w="0" w:type="auto"/>
        <w:tblLook w:val="04A0" w:firstRow="1" w:lastRow="0" w:firstColumn="1" w:lastColumn="0" w:noHBand="0" w:noVBand="1"/>
      </w:tblPr>
      <w:tblGrid>
        <w:gridCol w:w="6345"/>
        <w:gridCol w:w="2867"/>
      </w:tblGrid>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Celková podlahová plocha v budově</w:t>
            </w:r>
          </w:p>
        </w:tc>
        <w:tc>
          <w:tcPr>
            <w:tcW w:w="2867" w:type="dxa"/>
          </w:tcPr>
          <w:p w:rsidR="009A5721" w:rsidRPr="004E5242" w:rsidRDefault="009A5721" w:rsidP="004E5242">
            <w:pPr>
              <w:spacing w:after="0"/>
              <w:jc w:val="center"/>
              <w:rPr>
                <w:rFonts w:ascii="Tahoma" w:hAnsi="Tahoma" w:cs="Tahoma"/>
                <w:b/>
                <w:vertAlign w:val="superscript"/>
              </w:rPr>
            </w:pPr>
            <w:r w:rsidRPr="004E5242">
              <w:rPr>
                <w:rFonts w:ascii="Tahoma" w:hAnsi="Tahoma" w:cs="Tahoma"/>
                <w:b/>
              </w:rPr>
              <w:t>3787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z toho:</w:t>
            </w:r>
          </w:p>
        </w:tc>
        <w:tc>
          <w:tcPr>
            <w:tcW w:w="2867" w:type="dxa"/>
          </w:tcPr>
          <w:p w:rsidR="009A5721" w:rsidRPr="004E5242" w:rsidRDefault="009A5721" w:rsidP="004E5242">
            <w:pPr>
              <w:spacing w:after="0"/>
              <w:rPr>
                <w:rFonts w:ascii="Tahoma" w:hAnsi="Tahoma" w:cs="Tahoma"/>
                <w:b/>
              </w:rPr>
            </w:pP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plocha koberců (kanceláře, zasedací místnosti a jednací místnosti)</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2211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plocha dlažby a PVC (chodby a schodiště, kanceláře, WC a hygienická zařízení, kuchyňky, kabiny výtahů)</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1576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Počet WC</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52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Počet umývadel</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74</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Výměry skleněných ploch v budovách</w:t>
            </w:r>
          </w:p>
        </w:tc>
        <w:tc>
          <w:tcPr>
            <w:tcW w:w="2867" w:type="dxa"/>
          </w:tcPr>
          <w:p w:rsidR="009A5721" w:rsidRPr="004E5242" w:rsidRDefault="009A5721" w:rsidP="004E5242">
            <w:pPr>
              <w:spacing w:after="0"/>
              <w:jc w:val="center"/>
              <w:rPr>
                <w:rFonts w:ascii="Tahoma" w:hAnsi="Tahoma" w:cs="Tahoma"/>
                <w:b/>
              </w:rPr>
            </w:pP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z toho:</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1598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 xml:space="preserve">Okna plocha k mytí včetně skleněných výplní dveří  </w:t>
            </w:r>
            <w:proofErr w:type="gramStart"/>
            <w:r w:rsidRPr="004E5242">
              <w:rPr>
                <w:rFonts w:ascii="Tahoma" w:hAnsi="Tahoma" w:cs="Tahoma"/>
              </w:rPr>
              <w:t>ks x  celková</w:t>
            </w:r>
            <w:proofErr w:type="gramEnd"/>
            <w:r w:rsidRPr="004E5242">
              <w:rPr>
                <w:rFonts w:ascii="Tahoma" w:hAnsi="Tahoma" w:cs="Tahoma"/>
              </w:rPr>
              <w:t xml:space="preserve"> výměra</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198 ks x 1598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Počet dveří a jejich plocha (bez skleněné výplně)</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258 ks x 824 m</w:t>
            </w:r>
            <w:r w:rsidRPr="004E5242">
              <w:rPr>
                <w:rFonts w:ascii="Tahoma" w:hAnsi="Tahoma" w:cs="Tahoma"/>
                <w:b/>
                <w:vertAlign w:val="superscript"/>
              </w:rPr>
              <w:t>2</w:t>
            </w:r>
          </w:p>
        </w:tc>
      </w:tr>
    </w:tbl>
    <w:p w:rsidR="009A5721" w:rsidRPr="004E5242" w:rsidRDefault="009A5721" w:rsidP="004E5242">
      <w:pPr>
        <w:spacing w:after="0"/>
        <w:rPr>
          <w:rFonts w:ascii="Tahoma" w:hAnsi="Tahoma" w:cs="Tahoma"/>
          <w:b/>
          <w:sz w:val="20"/>
          <w:szCs w:val="20"/>
        </w:rPr>
      </w:pPr>
    </w:p>
    <w:p w:rsidR="009A5721" w:rsidRPr="004E5242" w:rsidRDefault="009A5721" w:rsidP="004E5242">
      <w:pPr>
        <w:spacing w:after="0"/>
        <w:rPr>
          <w:rFonts w:ascii="Tahoma" w:hAnsi="Tahoma" w:cs="Tahoma"/>
          <w:b/>
          <w:sz w:val="20"/>
          <w:szCs w:val="20"/>
        </w:rPr>
      </w:pPr>
      <w:r w:rsidRPr="004E5242">
        <w:rPr>
          <w:rFonts w:ascii="Tahoma" w:hAnsi="Tahoma" w:cs="Tahoma"/>
          <w:b/>
          <w:sz w:val="20"/>
          <w:szCs w:val="20"/>
        </w:rPr>
        <w:t>e) obřadní síň Frýdecký zámek</w:t>
      </w:r>
    </w:p>
    <w:tbl>
      <w:tblPr>
        <w:tblStyle w:val="Mkatabulky"/>
        <w:tblW w:w="0" w:type="auto"/>
        <w:tblLook w:val="04A0" w:firstRow="1" w:lastRow="0" w:firstColumn="1" w:lastColumn="0" w:noHBand="0" w:noVBand="1"/>
      </w:tblPr>
      <w:tblGrid>
        <w:gridCol w:w="6345"/>
        <w:gridCol w:w="2867"/>
      </w:tblGrid>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Celková podlahová plocha v budově</w:t>
            </w:r>
          </w:p>
        </w:tc>
        <w:tc>
          <w:tcPr>
            <w:tcW w:w="2867" w:type="dxa"/>
          </w:tcPr>
          <w:p w:rsidR="009A5721" w:rsidRPr="004E5242" w:rsidRDefault="009A5721" w:rsidP="004E5242">
            <w:pPr>
              <w:spacing w:after="0"/>
              <w:jc w:val="center"/>
              <w:rPr>
                <w:rFonts w:ascii="Tahoma" w:hAnsi="Tahoma" w:cs="Tahoma"/>
                <w:b/>
                <w:vertAlign w:val="superscript"/>
              </w:rPr>
            </w:pPr>
            <w:r w:rsidRPr="004E5242">
              <w:rPr>
                <w:rFonts w:ascii="Tahoma" w:hAnsi="Tahoma" w:cs="Tahoma"/>
                <w:b/>
              </w:rPr>
              <w:t>285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z toho:</w:t>
            </w:r>
          </w:p>
        </w:tc>
        <w:tc>
          <w:tcPr>
            <w:tcW w:w="2867" w:type="dxa"/>
          </w:tcPr>
          <w:p w:rsidR="009A5721" w:rsidRPr="004E5242" w:rsidRDefault="009A5721" w:rsidP="004E5242">
            <w:pPr>
              <w:spacing w:after="0"/>
              <w:rPr>
                <w:rFonts w:ascii="Tahoma" w:hAnsi="Tahoma" w:cs="Tahoma"/>
                <w:b/>
              </w:rPr>
            </w:pP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plocha koberců (kanceláře, zasedací místnosti a jednací místnosti)</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145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plocha dlažby a PVC (chodby a schodiště, kanceláře, WC a hygienická zařízení, kuchyňky, kabiny výtahů)</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140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Počet WC</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0</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Počet umývadel</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Výměry skleněných ploch v budovách</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111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z toho:</w:t>
            </w:r>
          </w:p>
        </w:tc>
        <w:tc>
          <w:tcPr>
            <w:tcW w:w="2867" w:type="dxa"/>
          </w:tcPr>
          <w:p w:rsidR="009A5721" w:rsidRPr="004E5242" w:rsidRDefault="009A5721" w:rsidP="004E5242">
            <w:pPr>
              <w:spacing w:after="0"/>
              <w:rPr>
                <w:rFonts w:ascii="Tahoma" w:hAnsi="Tahoma" w:cs="Tahoma"/>
                <w:b/>
              </w:rPr>
            </w:pP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 xml:space="preserve">Okna plocha k mytí včetně skleněných výplní dveří  </w:t>
            </w:r>
            <w:proofErr w:type="gramStart"/>
            <w:r w:rsidRPr="004E5242">
              <w:rPr>
                <w:rFonts w:ascii="Tahoma" w:hAnsi="Tahoma" w:cs="Tahoma"/>
              </w:rPr>
              <w:t>ks x  celková</w:t>
            </w:r>
            <w:proofErr w:type="gramEnd"/>
            <w:r w:rsidRPr="004E5242">
              <w:rPr>
                <w:rFonts w:ascii="Tahoma" w:hAnsi="Tahoma" w:cs="Tahoma"/>
              </w:rPr>
              <w:t xml:space="preserve"> výměra</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6 ks x 111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Počet dveří a jejich plocha (bez skleněné výplně)</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4 ks x 24 m</w:t>
            </w:r>
            <w:r w:rsidRPr="004E5242">
              <w:rPr>
                <w:rFonts w:ascii="Tahoma" w:hAnsi="Tahoma" w:cs="Tahoma"/>
                <w:b/>
                <w:vertAlign w:val="superscript"/>
              </w:rPr>
              <w:t>2</w:t>
            </w:r>
          </w:p>
        </w:tc>
      </w:tr>
    </w:tbl>
    <w:p w:rsidR="009A5721" w:rsidRPr="004E5242" w:rsidRDefault="009A5721" w:rsidP="004E5242">
      <w:pPr>
        <w:spacing w:after="0"/>
        <w:rPr>
          <w:rFonts w:ascii="Tahoma" w:hAnsi="Tahoma" w:cs="Tahoma"/>
          <w:b/>
          <w:sz w:val="20"/>
          <w:szCs w:val="20"/>
        </w:rPr>
      </w:pPr>
    </w:p>
    <w:p w:rsidR="009A5721" w:rsidRPr="004E5242" w:rsidRDefault="009A5721" w:rsidP="004E5242">
      <w:pPr>
        <w:spacing w:after="0"/>
        <w:rPr>
          <w:rFonts w:ascii="Tahoma" w:hAnsi="Tahoma" w:cs="Tahoma"/>
          <w:b/>
          <w:sz w:val="20"/>
          <w:szCs w:val="20"/>
        </w:rPr>
      </w:pPr>
      <w:r w:rsidRPr="004E5242">
        <w:rPr>
          <w:rFonts w:ascii="Tahoma" w:hAnsi="Tahoma" w:cs="Tahoma"/>
          <w:b/>
          <w:sz w:val="20"/>
          <w:szCs w:val="20"/>
        </w:rPr>
        <w:t xml:space="preserve">f) klub </w:t>
      </w:r>
      <w:proofErr w:type="spellStart"/>
      <w:r w:rsidRPr="004E5242">
        <w:rPr>
          <w:rFonts w:ascii="Tahoma" w:hAnsi="Tahoma" w:cs="Tahoma"/>
          <w:b/>
          <w:sz w:val="20"/>
          <w:szCs w:val="20"/>
        </w:rPr>
        <w:t>Kosťa</w:t>
      </w:r>
      <w:proofErr w:type="spellEnd"/>
      <w:r w:rsidRPr="004E5242">
        <w:rPr>
          <w:rFonts w:ascii="Tahoma" w:hAnsi="Tahoma" w:cs="Tahoma"/>
          <w:b/>
          <w:sz w:val="20"/>
          <w:szCs w:val="20"/>
        </w:rPr>
        <w:t xml:space="preserve"> – Kostíkovo náměstí 647</w:t>
      </w:r>
    </w:p>
    <w:tbl>
      <w:tblPr>
        <w:tblStyle w:val="Mkatabulky"/>
        <w:tblW w:w="0" w:type="auto"/>
        <w:tblLook w:val="04A0" w:firstRow="1" w:lastRow="0" w:firstColumn="1" w:lastColumn="0" w:noHBand="0" w:noVBand="1"/>
      </w:tblPr>
      <w:tblGrid>
        <w:gridCol w:w="6242"/>
        <w:gridCol w:w="2938"/>
      </w:tblGrid>
      <w:tr w:rsidR="009A5721" w:rsidRPr="004E5242" w:rsidTr="004E5242">
        <w:tc>
          <w:tcPr>
            <w:tcW w:w="6242" w:type="dxa"/>
          </w:tcPr>
          <w:p w:rsidR="009A5721" w:rsidRPr="004E5242" w:rsidRDefault="009A5721" w:rsidP="004E5242">
            <w:pPr>
              <w:spacing w:after="0"/>
              <w:rPr>
                <w:rFonts w:ascii="Tahoma" w:hAnsi="Tahoma" w:cs="Tahoma"/>
                <w:b/>
              </w:rPr>
            </w:pPr>
            <w:r w:rsidRPr="004E5242">
              <w:rPr>
                <w:rFonts w:ascii="Tahoma" w:hAnsi="Tahoma" w:cs="Tahoma"/>
                <w:b/>
              </w:rPr>
              <w:t>Celková podlahová plocha v budově</w:t>
            </w:r>
          </w:p>
        </w:tc>
        <w:tc>
          <w:tcPr>
            <w:tcW w:w="2938" w:type="dxa"/>
          </w:tcPr>
          <w:p w:rsidR="009A5721" w:rsidRPr="004E5242" w:rsidRDefault="009A5721" w:rsidP="004E5242">
            <w:pPr>
              <w:spacing w:after="0"/>
              <w:jc w:val="center"/>
              <w:rPr>
                <w:rFonts w:ascii="Tahoma" w:hAnsi="Tahoma" w:cs="Tahoma"/>
                <w:b/>
                <w:vertAlign w:val="superscript"/>
              </w:rPr>
            </w:pPr>
            <w:r w:rsidRPr="004E5242">
              <w:rPr>
                <w:rFonts w:ascii="Tahoma" w:hAnsi="Tahoma" w:cs="Tahoma"/>
                <w:b/>
              </w:rPr>
              <w:t>182 m</w:t>
            </w:r>
            <w:r w:rsidRPr="004E5242">
              <w:rPr>
                <w:rFonts w:ascii="Tahoma" w:hAnsi="Tahoma" w:cs="Tahoma"/>
                <w:b/>
                <w:vertAlign w:val="superscript"/>
              </w:rPr>
              <w:t>2</w:t>
            </w:r>
          </w:p>
        </w:tc>
      </w:tr>
      <w:tr w:rsidR="009A5721" w:rsidRPr="004E5242" w:rsidTr="004E5242">
        <w:tc>
          <w:tcPr>
            <w:tcW w:w="6242" w:type="dxa"/>
          </w:tcPr>
          <w:p w:rsidR="009A5721" w:rsidRPr="004E5242" w:rsidRDefault="009A5721" w:rsidP="004E5242">
            <w:pPr>
              <w:spacing w:after="0"/>
              <w:rPr>
                <w:rFonts w:ascii="Tahoma" w:hAnsi="Tahoma" w:cs="Tahoma"/>
                <w:b/>
              </w:rPr>
            </w:pPr>
            <w:r w:rsidRPr="004E5242">
              <w:rPr>
                <w:rFonts w:ascii="Tahoma" w:hAnsi="Tahoma" w:cs="Tahoma"/>
                <w:b/>
              </w:rPr>
              <w:t>z toho:</w:t>
            </w:r>
          </w:p>
        </w:tc>
        <w:tc>
          <w:tcPr>
            <w:tcW w:w="2938" w:type="dxa"/>
          </w:tcPr>
          <w:p w:rsidR="009A5721" w:rsidRPr="004E5242" w:rsidRDefault="009A5721" w:rsidP="004E5242">
            <w:pPr>
              <w:spacing w:after="0"/>
              <w:rPr>
                <w:rFonts w:ascii="Tahoma" w:hAnsi="Tahoma" w:cs="Tahoma"/>
                <w:b/>
              </w:rPr>
            </w:pPr>
          </w:p>
        </w:tc>
      </w:tr>
      <w:tr w:rsidR="009A5721" w:rsidRPr="004E5242" w:rsidTr="004E5242">
        <w:tc>
          <w:tcPr>
            <w:tcW w:w="6242" w:type="dxa"/>
          </w:tcPr>
          <w:p w:rsidR="009A5721" w:rsidRPr="004E5242" w:rsidRDefault="009A5721" w:rsidP="004E5242">
            <w:pPr>
              <w:spacing w:after="0"/>
              <w:rPr>
                <w:rFonts w:ascii="Tahoma" w:hAnsi="Tahoma" w:cs="Tahoma"/>
              </w:rPr>
            </w:pPr>
            <w:r w:rsidRPr="004E5242">
              <w:rPr>
                <w:rFonts w:ascii="Tahoma" w:hAnsi="Tahoma" w:cs="Tahoma"/>
              </w:rPr>
              <w:t>plocha dlažby a PVC (chodby a schodiště, kanceláře, WC a hygienická zařízení, kuchyňky, kabiny výtahů)</w:t>
            </w:r>
          </w:p>
        </w:tc>
        <w:tc>
          <w:tcPr>
            <w:tcW w:w="2938" w:type="dxa"/>
          </w:tcPr>
          <w:p w:rsidR="009A5721" w:rsidRPr="004E5242" w:rsidRDefault="009A5721" w:rsidP="004E5242">
            <w:pPr>
              <w:spacing w:after="0"/>
              <w:jc w:val="center"/>
              <w:rPr>
                <w:rFonts w:ascii="Tahoma" w:hAnsi="Tahoma" w:cs="Tahoma"/>
                <w:b/>
              </w:rPr>
            </w:pPr>
            <w:r w:rsidRPr="004E5242">
              <w:rPr>
                <w:rFonts w:ascii="Tahoma" w:hAnsi="Tahoma" w:cs="Tahoma"/>
                <w:b/>
              </w:rPr>
              <w:t>182 m</w:t>
            </w:r>
            <w:r w:rsidRPr="004E5242">
              <w:rPr>
                <w:rFonts w:ascii="Tahoma" w:hAnsi="Tahoma" w:cs="Tahoma"/>
                <w:b/>
                <w:vertAlign w:val="superscript"/>
              </w:rPr>
              <w:t>2</w:t>
            </w:r>
          </w:p>
        </w:tc>
      </w:tr>
      <w:tr w:rsidR="009A5721" w:rsidRPr="004E5242" w:rsidTr="004E5242">
        <w:tc>
          <w:tcPr>
            <w:tcW w:w="6242" w:type="dxa"/>
          </w:tcPr>
          <w:p w:rsidR="009A5721" w:rsidRPr="004E5242" w:rsidRDefault="009A5721" w:rsidP="004E5242">
            <w:pPr>
              <w:spacing w:after="0"/>
              <w:rPr>
                <w:rFonts w:ascii="Tahoma" w:hAnsi="Tahoma" w:cs="Tahoma"/>
              </w:rPr>
            </w:pPr>
            <w:r w:rsidRPr="004E5242">
              <w:rPr>
                <w:rFonts w:ascii="Tahoma" w:hAnsi="Tahoma" w:cs="Tahoma"/>
              </w:rPr>
              <w:t>Počet WC</w:t>
            </w:r>
          </w:p>
        </w:tc>
        <w:tc>
          <w:tcPr>
            <w:tcW w:w="2938" w:type="dxa"/>
          </w:tcPr>
          <w:p w:rsidR="009A5721" w:rsidRPr="004E5242" w:rsidRDefault="009A5721" w:rsidP="004E5242">
            <w:pPr>
              <w:spacing w:after="0"/>
              <w:jc w:val="center"/>
              <w:rPr>
                <w:rFonts w:ascii="Tahoma" w:hAnsi="Tahoma" w:cs="Tahoma"/>
                <w:b/>
              </w:rPr>
            </w:pPr>
            <w:r w:rsidRPr="004E5242">
              <w:rPr>
                <w:rFonts w:ascii="Tahoma" w:hAnsi="Tahoma" w:cs="Tahoma"/>
                <w:b/>
              </w:rPr>
              <w:t>4</w:t>
            </w:r>
          </w:p>
        </w:tc>
      </w:tr>
      <w:tr w:rsidR="009A5721" w:rsidRPr="004E5242" w:rsidTr="004E5242">
        <w:tc>
          <w:tcPr>
            <w:tcW w:w="6242" w:type="dxa"/>
          </w:tcPr>
          <w:p w:rsidR="009A5721" w:rsidRPr="004E5242" w:rsidRDefault="009A5721" w:rsidP="004E5242">
            <w:pPr>
              <w:spacing w:after="0"/>
              <w:rPr>
                <w:rFonts w:ascii="Tahoma" w:hAnsi="Tahoma" w:cs="Tahoma"/>
              </w:rPr>
            </w:pPr>
            <w:r w:rsidRPr="004E5242">
              <w:rPr>
                <w:rFonts w:ascii="Tahoma" w:hAnsi="Tahoma" w:cs="Tahoma"/>
              </w:rPr>
              <w:t>Počet umývadel</w:t>
            </w:r>
          </w:p>
        </w:tc>
        <w:tc>
          <w:tcPr>
            <w:tcW w:w="2938" w:type="dxa"/>
          </w:tcPr>
          <w:p w:rsidR="009A5721" w:rsidRPr="004E5242" w:rsidRDefault="009A5721" w:rsidP="004E5242">
            <w:pPr>
              <w:spacing w:after="0"/>
              <w:jc w:val="center"/>
              <w:rPr>
                <w:rFonts w:ascii="Tahoma" w:hAnsi="Tahoma" w:cs="Tahoma"/>
                <w:b/>
              </w:rPr>
            </w:pPr>
            <w:r w:rsidRPr="004E5242">
              <w:rPr>
                <w:rFonts w:ascii="Tahoma" w:hAnsi="Tahoma" w:cs="Tahoma"/>
                <w:b/>
              </w:rPr>
              <w:t>3</w:t>
            </w:r>
          </w:p>
        </w:tc>
      </w:tr>
      <w:tr w:rsidR="009A5721" w:rsidRPr="004E5242" w:rsidTr="004E5242">
        <w:tc>
          <w:tcPr>
            <w:tcW w:w="6242" w:type="dxa"/>
          </w:tcPr>
          <w:p w:rsidR="009A5721" w:rsidRPr="004E5242" w:rsidRDefault="009A5721" w:rsidP="004E5242">
            <w:pPr>
              <w:spacing w:after="0"/>
              <w:rPr>
                <w:rFonts w:ascii="Tahoma" w:hAnsi="Tahoma" w:cs="Tahoma"/>
                <w:b/>
              </w:rPr>
            </w:pPr>
            <w:r w:rsidRPr="004E5242">
              <w:rPr>
                <w:rFonts w:ascii="Tahoma" w:hAnsi="Tahoma" w:cs="Tahoma"/>
                <w:b/>
              </w:rPr>
              <w:t>Výměry skleněných ploch v budovách</w:t>
            </w:r>
          </w:p>
        </w:tc>
        <w:tc>
          <w:tcPr>
            <w:tcW w:w="2938" w:type="dxa"/>
          </w:tcPr>
          <w:p w:rsidR="009A5721" w:rsidRPr="004E5242" w:rsidRDefault="009A5721" w:rsidP="004E5242">
            <w:pPr>
              <w:spacing w:after="0"/>
              <w:jc w:val="center"/>
              <w:rPr>
                <w:rFonts w:ascii="Tahoma" w:hAnsi="Tahoma" w:cs="Tahoma"/>
                <w:b/>
              </w:rPr>
            </w:pPr>
          </w:p>
        </w:tc>
      </w:tr>
      <w:tr w:rsidR="009A5721" w:rsidRPr="004E5242" w:rsidTr="004E5242">
        <w:tc>
          <w:tcPr>
            <w:tcW w:w="6242" w:type="dxa"/>
          </w:tcPr>
          <w:p w:rsidR="009A5721" w:rsidRPr="004E5242" w:rsidRDefault="009A5721" w:rsidP="004E5242">
            <w:pPr>
              <w:spacing w:after="0"/>
              <w:rPr>
                <w:rFonts w:ascii="Tahoma" w:hAnsi="Tahoma" w:cs="Tahoma"/>
                <w:b/>
              </w:rPr>
            </w:pPr>
            <w:r w:rsidRPr="004E5242">
              <w:rPr>
                <w:rFonts w:ascii="Tahoma" w:hAnsi="Tahoma" w:cs="Tahoma"/>
                <w:b/>
              </w:rPr>
              <w:t>z toho:</w:t>
            </w:r>
          </w:p>
        </w:tc>
        <w:tc>
          <w:tcPr>
            <w:tcW w:w="2938" w:type="dxa"/>
          </w:tcPr>
          <w:p w:rsidR="009A5721" w:rsidRPr="004E5242" w:rsidRDefault="009A5721" w:rsidP="004E5242">
            <w:pPr>
              <w:spacing w:after="0"/>
              <w:jc w:val="center"/>
              <w:rPr>
                <w:rFonts w:ascii="Tahoma" w:hAnsi="Tahoma" w:cs="Tahoma"/>
                <w:b/>
              </w:rPr>
            </w:pPr>
            <w:r w:rsidRPr="004E5242">
              <w:rPr>
                <w:rFonts w:ascii="Tahoma" w:hAnsi="Tahoma" w:cs="Tahoma"/>
                <w:b/>
              </w:rPr>
              <w:t>34 m</w:t>
            </w:r>
            <w:r w:rsidRPr="004E5242">
              <w:rPr>
                <w:rFonts w:ascii="Tahoma" w:hAnsi="Tahoma" w:cs="Tahoma"/>
                <w:b/>
                <w:vertAlign w:val="superscript"/>
              </w:rPr>
              <w:t>2</w:t>
            </w:r>
          </w:p>
        </w:tc>
      </w:tr>
      <w:tr w:rsidR="009A5721" w:rsidRPr="004E5242" w:rsidTr="004E5242">
        <w:tc>
          <w:tcPr>
            <w:tcW w:w="6242" w:type="dxa"/>
          </w:tcPr>
          <w:p w:rsidR="009A5721" w:rsidRPr="004E5242" w:rsidRDefault="009A5721" w:rsidP="004E5242">
            <w:pPr>
              <w:spacing w:after="0"/>
              <w:rPr>
                <w:rFonts w:ascii="Tahoma" w:hAnsi="Tahoma" w:cs="Tahoma"/>
              </w:rPr>
            </w:pPr>
            <w:r w:rsidRPr="004E5242">
              <w:rPr>
                <w:rFonts w:ascii="Tahoma" w:hAnsi="Tahoma" w:cs="Tahoma"/>
              </w:rPr>
              <w:t xml:space="preserve">Okna plocha k mytí včetně skleněných výplní dveří  </w:t>
            </w:r>
            <w:proofErr w:type="gramStart"/>
            <w:r w:rsidRPr="004E5242">
              <w:rPr>
                <w:rFonts w:ascii="Tahoma" w:hAnsi="Tahoma" w:cs="Tahoma"/>
              </w:rPr>
              <w:t>ks x  celková</w:t>
            </w:r>
            <w:proofErr w:type="gramEnd"/>
            <w:r w:rsidRPr="004E5242">
              <w:rPr>
                <w:rFonts w:ascii="Tahoma" w:hAnsi="Tahoma" w:cs="Tahoma"/>
              </w:rPr>
              <w:t xml:space="preserve"> výměra</w:t>
            </w:r>
          </w:p>
        </w:tc>
        <w:tc>
          <w:tcPr>
            <w:tcW w:w="2938" w:type="dxa"/>
          </w:tcPr>
          <w:p w:rsidR="009A5721" w:rsidRPr="004E5242" w:rsidRDefault="009A5721" w:rsidP="004E5242">
            <w:pPr>
              <w:spacing w:after="0"/>
              <w:jc w:val="center"/>
              <w:rPr>
                <w:rFonts w:ascii="Tahoma" w:hAnsi="Tahoma" w:cs="Tahoma"/>
                <w:b/>
              </w:rPr>
            </w:pPr>
            <w:r w:rsidRPr="004E5242">
              <w:rPr>
                <w:rFonts w:ascii="Tahoma" w:hAnsi="Tahoma" w:cs="Tahoma"/>
                <w:b/>
              </w:rPr>
              <w:t>10 ks x 34 m</w:t>
            </w:r>
            <w:r w:rsidRPr="004E5242">
              <w:rPr>
                <w:rFonts w:ascii="Tahoma" w:hAnsi="Tahoma" w:cs="Tahoma"/>
                <w:b/>
                <w:vertAlign w:val="superscript"/>
              </w:rPr>
              <w:t>2</w:t>
            </w:r>
          </w:p>
        </w:tc>
      </w:tr>
      <w:tr w:rsidR="009A5721" w:rsidRPr="004E5242" w:rsidTr="004E5242">
        <w:tc>
          <w:tcPr>
            <w:tcW w:w="6242" w:type="dxa"/>
          </w:tcPr>
          <w:p w:rsidR="009A5721" w:rsidRPr="004E5242" w:rsidRDefault="009A5721" w:rsidP="004E5242">
            <w:pPr>
              <w:spacing w:after="0"/>
              <w:rPr>
                <w:rFonts w:ascii="Tahoma" w:hAnsi="Tahoma" w:cs="Tahoma"/>
              </w:rPr>
            </w:pPr>
            <w:r w:rsidRPr="004E5242">
              <w:rPr>
                <w:rFonts w:ascii="Tahoma" w:hAnsi="Tahoma" w:cs="Tahoma"/>
              </w:rPr>
              <w:t>Vstupní dveře do budovy, balkónové dveře</w:t>
            </w:r>
          </w:p>
        </w:tc>
        <w:tc>
          <w:tcPr>
            <w:tcW w:w="2938" w:type="dxa"/>
          </w:tcPr>
          <w:p w:rsidR="009A5721" w:rsidRPr="004E5242" w:rsidRDefault="009A5721" w:rsidP="004E5242">
            <w:pPr>
              <w:spacing w:after="0"/>
              <w:jc w:val="center"/>
              <w:rPr>
                <w:rFonts w:ascii="Tahoma" w:hAnsi="Tahoma" w:cs="Tahoma"/>
                <w:b/>
              </w:rPr>
            </w:pPr>
            <w:r w:rsidRPr="004E5242">
              <w:rPr>
                <w:rFonts w:ascii="Tahoma" w:hAnsi="Tahoma" w:cs="Tahoma"/>
                <w:b/>
              </w:rPr>
              <w:t>3 ks x 40 m</w:t>
            </w:r>
            <w:r w:rsidRPr="004E5242">
              <w:rPr>
                <w:rFonts w:ascii="Tahoma" w:hAnsi="Tahoma" w:cs="Tahoma"/>
                <w:b/>
                <w:vertAlign w:val="superscript"/>
              </w:rPr>
              <w:t>2</w:t>
            </w:r>
          </w:p>
        </w:tc>
      </w:tr>
      <w:tr w:rsidR="009A5721" w:rsidRPr="004E5242" w:rsidTr="004E5242">
        <w:tc>
          <w:tcPr>
            <w:tcW w:w="6242" w:type="dxa"/>
          </w:tcPr>
          <w:p w:rsidR="009A5721" w:rsidRPr="004E5242" w:rsidRDefault="009A5721" w:rsidP="004E5242">
            <w:pPr>
              <w:spacing w:after="0"/>
              <w:rPr>
                <w:rFonts w:ascii="Tahoma" w:hAnsi="Tahoma" w:cs="Tahoma"/>
                <w:b/>
              </w:rPr>
            </w:pPr>
            <w:r w:rsidRPr="004E5242">
              <w:rPr>
                <w:rFonts w:ascii="Tahoma" w:hAnsi="Tahoma" w:cs="Tahoma"/>
                <w:b/>
              </w:rPr>
              <w:t>Počet dveří a jejich plocha (bez skleněné výplně)</w:t>
            </w:r>
          </w:p>
        </w:tc>
        <w:tc>
          <w:tcPr>
            <w:tcW w:w="2938" w:type="dxa"/>
          </w:tcPr>
          <w:p w:rsidR="009A5721" w:rsidRPr="004E5242" w:rsidRDefault="009A5721" w:rsidP="004E5242">
            <w:pPr>
              <w:spacing w:after="0"/>
              <w:jc w:val="center"/>
              <w:rPr>
                <w:rFonts w:ascii="Tahoma" w:hAnsi="Tahoma" w:cs="Tahoma"/>
                <w:b/>
              </w:rPr>
            </w:pPr>
            <w:r w:rsidRPr="004E5242">
              <w:rPr>
                <w:rFonts w:ascii="Tahoma" w:hAnsi="Tahoma" w:cs="Tahoma"/>
                <w:b/>
              </w:rPr>
              <w:t>15 ks x 40 m</w:t>
            </w:r>
            <w:r w:rsidRPr="004E5242">
              <w:rPr>
                <w:rFonts w:ascii="Tahoma" w:hAnsi="Tahoma" w:cs="Tahoma"/>
                <w:b/>
                <w:vertAlign w:val="superscript"/>
              </w:rPr>
              <w:t>2</w:t>
            </w:r>
          </w:p>
        </w:tc>
      </w:tr>
    </w:tbl>
    <w:p w:rsidR="009A5721" w:rsidRPr="004E5242" w:rsidRDefault="009A5721" w:rsidP="004E5242">
      <w:pPr>
        <w:spacing w:after="0"/>
        <w:rPr>
          <w:rFonts w:ascii="Tahoma" w:hAnsi="Tahoma" w:cs="Tahoma"/>
          <w:b/>
          <w:sz w:val="20"/>
          <w:szCs w:val="20"/>
        </w:rPr>
      </w:pPr>
    </w:p>
    <w:p w:rsidR="009A5721" w:rsidRPr="004E5242" w:rsidRDefault="009A5721" w:rsidP="00965431">
      <w:pPr>
        <w:keepNext/>
        <w:spacing w:after="0"/>
        <w:rPr>
          <w:rFonts w:ascii="Tahoma" w:hAnsi="Tahoma" w:cs="Tahoma"/>
          <w:b/>
          <w:sz w:val="20"/>
          <w:szCs w:val="20"/>
        </w:rPr>
      </w:pPr>
      <w:r w:rsidRPr="004E5242">
        <w:rPr>
          <w:rFonts w:ascii="Tahoma" w:hAnsi="Tahoma" w:cs="Tahoma"/>
          <w:b/>
          <w:sz w:val="20"/>
          <w:szCs w:val="20"/>
        </w:rPr>
        <w:lastRenderedPageBreak/>
        <w:t>g) klub Prostor – Husova 3293</w:t>
      </w:r>
    </w:p>
    <w:tbl>
      <w:tblPr>
        <w:tblStyle w:val="Mkatabulky"/>
        <w:tblW w:w="0" w:type="auto"/>
        <w:tblLook w:val="04A0" w:firstRow="1" w:lastRow="0" w:firstColumn="1" w:lastColumn="0" w:noHBand="0" w:noVBand="1"/>
      </w:tblPr>
      <w:tblGrid>
        <w:gridCol w:w="6345"/>
        <w:gridCol w:w="2867"/>
      </w:tblGrid>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Celková podlahová plocha v budově</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159</w:t>
            </w:r>
            <w:r w:rsidRPr="004E5242">
              <w:rPr>
                <w:rFonts w:ascii="Tahoma" w:hAnsi="Tahoma" w:cs="Tahoma"/>
                <w:b/>
                <w:vertAlign w:val="superscript"/>
              </w:rPr>
              <w:t xml:space="preserve"> </w:t>
            </w:r>
            <w:r w:rsidRPr="004E5242">
              <w:rPr>
                <w:rFonts w:ascii="Tahoma" w:hAnsi="Tahoma" w:cs="Tahoma"/>
                <w:b/>
              </w:rPr>
              <w:t>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z toho:</w:t>
            </w:r>
          </w:p>
        </w:tc>
        <w:tc>
          <w:tcPr>
            <w:tcW w:w="2867" w:type="dxa"/>
          </w:tcPr>
          <w:p w:rsidR="009A5721" w:rsidRPr="004E5242" w:rsidRDefault="009A5721" w:rsidP="004E5242">
            <w:pPr>
              <w:spacing w:after="0"/>
              <w:rPr>
                <w:rFonts w:ascii="Tahoma" w:hAnsi="Tahoma" w:cs="Tahoma"/>
                <w:b/>
              </w:rPr>
            </w:pP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plocha koberců (kanceláře, zasedací místnosti a jednací místnosti)</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20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plocha dlažby a PVC (chodby a schodiště, kanceláře, WC a hygienická zařízení, kuchyňky, kabiny výtahů)</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139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Počet WC</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Počet umývadel</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3</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Výměry skleněných ploch v budovách</w:t>
            </w:r>
          </w:p>
        </w:tc>
        <w:tc>
          <w:tcPr>
            <w:tcW w:w="2867" w:type="dxa"/>
          </w:tcPr>
          <w:p w:rsidR="009A5721" w:rsidRPr="004E5242" w:rsidRDefault="009A5721" w:rsidP="004E5242">
            <w:pPr>
              <w:spacing w:after="0"/>
              <w:jc w:val="center"/>
              <w:rPr>
                <w:rFonts w:ascii="Tahoma" w:hAnsi="Tahoma" w:cs="Tahoma"/>
                <w:b/>
              </w:rPr>
            </w:pP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z toho:</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10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rPr>
            </w:pPr>
            <w:r w:rsidRPr="004E5242">
              <w:rPr>
                <w:rFonts w:ascii="Tahoma" w:hAnsi="Tahoma" w:cs="Tahoma"/>
              </w:rPr>
              <w:t xml:space="preserve">Okna plocha k mytí včetně skleněných výplní dveří  </w:t>
            </w:r>
            <w:proofErr w:type="gramStart"/>
            <w:r w:rsidRPr="004E5242">
              <w:rPr>
                <w:rFonts w:ascii="Tahoma" w:hAnsi="Tahoma" w:cs="Tahoma"/>
              </w:rPr>
              <w:t>ks x  celková</w:t>
            </w:r>
            <w:proofErr w:type="gramEnd"/>
            <w:r w:rsidRPr="004E5242">
              <w:rPr>
                <w:rFonts w:ascii="Tahoma" w:hAnsi="Tahoma" w:cs="Tahoma"/>
              </w:rPr>
              <w:t xml:space="preserve"> výměra</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2 ks x 10 m</w:t>
            </w:r>
            <w:r w:rsidRPr="004E5242">
              <w:rPr>
                <w:rFonts w:ascii="Tahoma" w:hAnsi="Tahoma" w:cs="Tahoma"/>
                <w:b/>
                <w:vertAlign w:val="superscript"/>
              </w:rPr>
              <w:t>2</w:t>
            </w:r>
          </w:p>
        </w:tc>
      </w:tr>
      <w:tr w:rsidR="009A5721" w:rsidRPr="004E5242" w:rsidTr="009A5721">
        <w:tc>
          <w:tcPr>
            <w:tcW w:w="6345" w:type="dxa"/>
          </w:tcPr>
          <w:p w:rsidR="009A5721" w:rsidRPr="004E5242" w:rsidRDefault="009A5721" w:rsidP="004E5242">
            <w:pPr>
              <w:spacing w:after="0"/>
              <w:rPr>
                <w:rFonts w:ascii="Tahoma" w:hAnsi="Tahoma" w:cs="Tahoma"/>
                <w:b/>
              </w:rPr>
            </w:pPr>
            <w:r w:rsidRPr="004E5242">
              <w:rPr>
                <w:rFonts w:ascii="Tahoma" w:hAnsi="Tahoma" w:cs="Tahoma"/>
                <w:b/>
              </w:rPr>
              <w:t>Počet dveří a jejich plocha (bez skleněné výplně)</w:t>
            </w:r>
          </w:p>
        </w:tc>
        <w:tc>
          <w:tcPr>
            <w:tcW w:w="2867" w:type="dxa"/>
          </w:tcPr>
          <w:p w:rsidR="009A5721" w:rsidRPr="004E5242" w:rsidRDefault="009A5721" w:rsidP="004E5242">
            <w:pPr>
              <w:spacing w:after="0"/>
              <w:jc w:val="center"/>
              <w:rPr>
                <w:rFonts w:ascii="Tahoma" w:hAnsi="Tahoma" w:cs="Tahoma"/>
                <w:b/>
              </w:rPr>
            </w:pPr>
            <w:r w:rsidRPr="004E5242">
              <w:rPr>
                <w:rFonts w:ascii="Tahoma" w:hAnsi="Tahoma" w:cs="Tahoma"/>
                <w:b/>
              </w:rPr>
              <w:t>15 ks x 27 m</w:t>
            </w:r>
            <w:r w:rsidRPr="004E5242">
              <w:rPr>
                <w:rFonts w:ascii="Tahoma" w:hAnsi="Tahoma" w:cs="Tahoma"/>
                <w:b/>
                <w:vertAlign w:val="superscript"/>
              </w:rPr>
              <w:t>2</w:t>
            </w:r>
          </w:p>
        </w:tc>
      </w:tr>
    </w:tbl>
    <w:p w:rsidR="009A5721" w:rsidRPr="004E5242" w:rsidRDefault="009A5721" w:rsidP="009A5721">
      <w:pPr>
        <w:rPr>
          <w:rFonts w:ascii="Tahoma" w:hAnsi="Tahoma" w:cs="Tahoma"/>
          <w:b/>
          <w:sz w:val="20"/>
          <w:szCs w:val="20"/>
        </w:rPr>
      </w:pPr>
    </w:p>
    <w:p w:rsidR="009A5721" w:rsidRPr="004E5242" w:rsidRDefault="009A5721" w:rsidP="009A5721">
      <w:pPr>
        <w:rPr>
          <w:rFonts w:ascii="Tahoma" w:hAnsi="Tahoma" w:cs="Tahoma"/>
          <w:b/>
          <w:sz w:val="20"/>
          <w:szCs w:val="20"/>
        </w:rPr>
      </w:pPr>
      <w:r w:rsidRPr="004E5242">
        <w:rPr>
          <w:rFonts w:ascii="Tahoma" w:hAnsi="Tahoma" w:cs="Tahoma"/>
          <w:b/>
          <w:sz w:val="20"/>
          <w:szCs w:val="20"/>
        </w:rPr>
        <w:t>h) komunitní centrum ul. Míru 1345, Frýdek-Místek.</w:t>
      </w:r>
    </w:p>
    <w:tbl>
      <w:tblPr>
        <w:tblW w:w="0" w:type="auto"/>
        <w:tblCellMar>
          <w:left w:w="0" w:type="dxa"/>
          <w:right w:w="0" w:type="dxa"/>
        </w:tblCellMar>
        <w:tblLook w:val="04A0" w:firstRow="1" w:lastRow="0" w:firstColumn="1" w:lastColumn="0" w:noHBand="0" w:noVBand="1"/>
      </w:tblPr>
      <w:tblGrid>
        <w:gridCol w:w="6235"/>
        <w:gridCol w:w="2945"/>
      </w:tblGrid>
      <w:tr w:rsidR="009A5721" w:rsidRPr="004E5242" w:rsidTr="004E5242">
        <w:tc>
          <w:tcPr>
            <w:tcW w:w="6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rPr>
                <w:rFonts w:ascii="Tahoma" w:hAnsi="Tahoma" w:cs="Tahoma"/>
                <w:b/>
                <w:bCs/>
                <w:sz w:val="20"/>
                <w:szCs w:val="20"/>
              </w:rPr>
            </w:pPr>
            <w:r w:rsidRPr="004E5242">
              <w:rPr>
                <w:rFonts w:ascii="Tahoma" w:hAnsi="Tahoma" w:cs="Tahoma"/>
                <w:b/>
                <w:bCs/>
                <w:sz w:val="20"/>
                <w:szCs w:val="20"/>
              </w:rPr>
              <w:t>Celková podlahová plocha v budově</w:t>
            </w:r>
          </w:p>
        </w:tc>
        <w:tc>
          <w:tcPr>
            <w:tcW w:w="2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jc w:val="center"/>
              <w:rPr>
                <w:rFonts w:ascii="Tahoma" w:hAnsi="Tahoma" w:cs="Tahoma"/>
                <w:b/>
                <w:bCs/>
                <w:sz w:val="20"/>
                <w:szCs w:val="20"/>
                <w:vertAlign w:val="superscript"/>
              </w:rPr>
            </w:pPr>
            <w:r w:rsidRPr="004E5242">
              <w:rPr>
                <w:rFonts w:ascii="Tahoma" w:hAnsi="Tahoma" w:cs="Tahoma"/>
                <w:b/>
                <w:bCs/>
                <w:sz w:val="20"/>
                <w:szCs w:val="20"/>
              </w:rPr>
              <w:t>278 m</w:t>
            </w:r>
            <w:r w:rsidRPr="004E5242">
              <w:rPr>
                <w:rFonts w:ascii="Tahoma" w:hAnsi="Tahoma" w:cs="Tahoma"/>
                <w:b/>
                <w:bCs/>
                <w:sz w:val="20"/>
                <w:szCs w:val="20"/>
                <w:vertAlign w:val="superscript"/>
              </w:rPr>
              <w:t>2</w:t>
            </w:r>
          </w:p>
        </w:tc>
      </w:tr>
      <w:tr w:rsidR="009A5721" w:rsidRPr="004E5242" w:rsidTr="004E5242">
        <w:tc>
          <w:tcPr>
            <w:tcW w:w="6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rPr>
                <w:rFonts w:ascii="Tahoma" w:hAnsi="Tahoma" w:cs="Tahoma"/>
                <w:b/>
                <w:bCs/>
                <w:sz w:val="20"/>
                <w:szCs w:val="20"/>
              </w:rPr>
            </w:pPr>
            <w:r w:rsidRPr="004E5242">
              <w:rPr>
                <w:rFonts w:ascii="Tahoma" w:hAnsi="Tahoma" w:cs="Tahoma"/>
                <w:b/>
                <w:bCs/>
                <w:sz w:val="20"/>
                <w:szCs w:val="20"/>
              </w:rPr>
              <w:t>z toho:</w:t>
            </w:r>
          </w:p>
        </w:tc>
        <w:tc>
          <w:tcPr>
            <w:tcW w:w="2945" w:type="dxa"/>
            <w:tcBorders>
              <w:top w:val="nil"/>
              <w:left w:val="nil"/>
              <w:bottom w:val="single" w:sz="8" w:space="0" w:color="auto"/>
              <w:right w:val="single" w:sz="8" w:space="0" w:color="auto"/>
            </w:tcBorders>
            <w:tcMar>
              <w:top w:w="0" w:type="dxa"/>
              <w:left w:w="108" w:type="dxa"/>
              <w:bottom w:w="0" w:type="dxa"/>
              <w:right w:w="108" w:type="dxa"/>
            </w:tcMar>
          </w:tcPr>
          <w:p w:rsidR="009A5721" w:rsidRPr="004E5242" w:rsidRDefault="009A5721" w:rsidP="009A5721">
            <w:pPr>
              <w:spacing w:after="0" w:line="240" w:lineRule="auto"/>
              <w:rPr>
                <w:rFonts w:ascii="Tahoma" w:hAnsi="Tahoma" w:cs="Tahoma"/>
                <w:b/>
                <w:bCs/>
                <w:sz w:val="20"/>
                <w:szCs w:val="20"/>
              </w:rPr>
            </w:pPr>
          </w:p>
        </w:tc>
      </w:tr>
      <w:tr w:rsidR="009A5721" w:rsidRPr="004E5242" w:rsidTr="004E5242">
        <w:tc>
          <w:tcPr>
            <w:tcW w:w="6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rPr>
                <w:rFonts w:ascii="Tahoma" w:hAnsi="Tahoma" w:cs="Tahoma"/>
                <w:sz w:val="20"/>
                <w:szCs w:val="20"/>
              </w:rPr>
            </w:pPr>
            <w:r w:rsidRPr="004E5242">
              <w:rPr>
                <w:rFonts w:ascii="Tahoma" w:hAnsi="Tahoma" w:cs="Tahoma"/>
                <w:sz w:val="20"/>
                <w:szCs w:val="20"/>
              </w:rPr>
              <w:t>plocha dlažby a PVC (chodby a schodiště, kanceláře, WC a hygienická zařízení, kuchyňky)</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jc w:val="center"/>
              <w:rPr>
                <w:rFonts w:ascii="Tahoma" w:hAnsi="Tahoma" w:cs="Tahoma"/>
                <w:b/>
                <w:bCs/>
                <w:sz w:val="20"/>
                <w:szCs w:val="20"/>
              </w:rPr>
            </w:pPr>
            <w:r w:rsidRPr="004E5242">
              <w:rPr>
                <w:rFonts w:ascii="Tahoma" w:hAnsi="Tahoma" w:cs="Tahoma"/>
                <w:b/>
                <w:bCs/>
                <w:sz w:val="20"/>
                <w:szCs w:val="20"/>
              </w:rPr>
              <w:t>278 m</w:t>
            </w:r>
            <w:r w:rsidRPr="004E5242">
              <w:rPr>
                <w:rFonts w:ascii="Tahoma" w:hAnsi="Tahoma" w:cs="Tahoma"/>
                <w:b/>
                <w:bCs/>
                <w:sz w:val="20"/>
                <w:szCs w:val="20"/>
                <w:vertAlign w:val="superscript"/>
              </w:rPr>
              <w:t>2</w:t>
            </w:r>
          </w:p>
        </w:tc>
      </w:tr>
      <w:tr w:rsidR="009A5721" w:rsidRPr="004E5242" w:rsidTr="004E5242">
        <w:tc>
          <w:tcPr>
            <w:tcW w:w="6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rPr>
                <w:rFonts w:ascii="Tahoma" w:hAnsi="Tahoma" w:cs="Tahoma"/>
                <w:sz w:val="20"/>
                <w:szCs w:val="20"/>
              </w:rPr>
            </w:pPr>
            <w:r w:rsidRPr="004E5242">
              <w:rPr>
                <w:rFonts w:ascii="Tahoma" w:hAnsi="Tahoma" w:cs="Tahoma"/>
                <w:sz w:val="20"/>
                <w:szCs w:val="20"/>
              </w:rPr>
              <w:t>Počet WC</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jc w:val="center"/>
              <w:rPr>
                <w:rFonts w:ascii="Tahoma" w:hAnsi="Tahoma" w:cs="Tahoma"/>
                <w:b/>
                <w:bCs/>
                <w:sz w:val="20"/>
                <w:szCs w:val="20"/>
              </w:rPr>
            </w:pPr>
            <w:r w:rsidRPr="004E5242">
              <w:rPr>
                <w:rFonts w:ascii="Tahoma" w:hAnsi="Tahoma" w:cs="Tahoma"/>
                <w:b/>
                <w:bCs/>
                <w:sz w:val="20"/>
                <w:szCs w:val="20"/>
              </w:rPr>
              <w:t>6</w:t>
            </w:r>
          </w:p>
        </w:tc>
      </w:tr>
      <w:tr w:rsidR="009A5721" w:rsidRPr="004E5242" w:rsidTr="004E5242">
        <w:tc>
          <w:tcPr>
            <w:tcW w:w="6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rPr>
                <w:rFonts w:ascii="Tahoma" w:hAnsi="Tahoma" w:cs="Tahoma"/>
                <w:sz w:val="20"/>
                <w:szCs w:val="20"/>
              </w:rPr>
            </w:pPr>
            <w:r w:rsidRPr="004E5242">
              <w:rPr>
                <w:rFonts w:ascii="Tahoma" w:hAnsi="Tahoma" w:cs="Tahoma"/>
                <w:sz w:val="20"/>
                <w:szCs w:val="20"/>
              </w:rPr>
              <w:t>Počet umývadel</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jc w:val="center"/>
              <w:rPr>
                <w:rFonts w:ascii="Tahoma" w:hAnsi="Tahoma" w:cs="Tahoma"/>
                <w:b/>
                <w:bCs/>
                <w:sz w:val="20"/>
                <w:szCs w:val="20"/>
              </w:rPr>
            </w:pPr>
            <w:r w:rsidRPr="004E5242">
              <w:rPr>
                <w:rFonts w:ascii="Tahoma" w:hAnsi="Tahoma" w:cs="Tahoma"/>
                <w:b/>
                <w:bCs/>
                <w:sz w:val="20"/>
                <w:szCs w:val="20"/>
              </w:rPr>
              <w:t>15</w:t>
            </w:r>
          </w:p>
        </w:tc>
      </w:tr>
      <w:tr w:rsidR="009A5721" w:rsidRPr="004E5242" w:rsidTr="004E5242">
        <w:tc>
          <w:tcPr>
            <w:tcW w:w="6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rPr>
                <w:rFonts w:ascii="Tahoma" w:hAnsi="Tahoma" w:cs="Tahoma"/>
                <w:b/>
                <w:bCs/>
                <w:sz w:val="20"/>
                <w:szCs w:val="20"/>
              </w:rPr>
            </w:pPr>
            <w:r w:rsidRPr="004E5242">
              <w:rPr>
                <w:rFonts w:ascii="Tahoma" w:hAnsi="Tahoma" w:cs="Tahoma"/>
                <w:b/>
                <w:bCs/>
                <w:sz w:val="20"/>
                <w:szCs w:val="20"/>
              </w:rPr>
              <w:t>Výměry skleněných ploch v budovách</w:t>
            </w:r>
          </w:p>
        </w:tc>
        <w:tc>
          <w:tcPr>
            <w:tcW w:w="2945" w:type="dxa"/>
            <w:tcBorders>
              <w:top w:val="nil"/>
              <w:left w:val="nil"/>
              <w:bottom w:val="single" w:sz="8" w:space="0" w:color="auto"/>
              <w:right w:val="single" w:sz="8" w:space="0" w:color="auto"/>
            </w:tcBorders>
            <w:tcMar>
              <w:top w:w="0" w:type="dxa"/>
              <w:left w:w="108" w:type="dxa"/>
              <w:bottom w:w="0" w:type="dxa"/>
              <w:right w:w="108" w:type="dxa"/>
            </w:tcMar>
          </w:tcPr>
          <w:p w:rsidR="009A5721" w:rsidRPr="004E5242" w:rsidRDefault="009A5721" w:rsidP="009A5721">
            <w:pPr>
              <w:spacing w:after="0" w:line="240" w:lineRule="auto"/>
              <w:jc w:val="center"/>
              <w:rPr>
                <w:rFonts w:ascii="Tahoma" w:hAnsi="Tahoma" w:cs="Tahoma"/>
                <w:b/>
                <w:bCs/>
                <w:sz w:val="20"/>
                <w:szCs w:val="20"/>
              </w:rPr>
            </w:pPr>
          </w:p>
        </w:tc>
      </w:tr>
      <w:tr w:rsidR="009A5721" w:rsidRPr="004E5242" w:rsidTr="004E5242">
        <w:tc>
          <w:tcPr>
            <w:tcW w:w="6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rPr>
                <w:rFonts w:ascii="Tahoma" w:hAnsi="Tahoma" w:cs="Tahoma"/>
                <w:b/>
                <w:bCs/>
                <w:sz w:val="20"/>
                <w:szCs w:val="20"/>
              </w:rPr>
            </w:pPr>
            <w:r w:rsidRPr="004E5242">
              <w:rPr>
                <w:rFonts w:ascii="Tahoma" w:hAnsi="Tahoma" w:cs="Tahoma"/>
                <w:b/>
                <w:bCs/>
                <w:sz w:val="20"/>
                <w:szCs w:val="20"/>
              </w:rPr>
              <w:t>z toho:</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jc w:val="center"/>
              <w:rPr>
                <w:rFonts w:ascii="Tahoma" w:hAnsi="Tahoma" w:cs="Tahoma"/>
                <w:b/>
                <w:bCs/>
                <w:sz w:val="20"/>
                <w:szCs w:val="20"/>
              </w:rPr>
            </w:pPr>
            <w:r w:rsidRPr="004E5242">
              <w:rPr>
                <w:rFonts w:ascii="Tahoma" w:hAnsi="Tahoma" w:cs="Tahoma"/>
                <w:b/>
                <w:bCs/>
                <w:sz w:val="20"/>
                <w:szCs w:val="20"/>
              </w:rPr>
              <w:t>27 m</w:t>
            </w:r>
            <w:r w:rsidRPr="004E5242">
              <w:rPr>
                <w:rFonts w:ascii="Tahoma" w:hAnsi="Tahoma" w:cs="Tahoma"/>
                <w:b/>
                <w:bCs/>
                <w:sz w:val="20"/>
                <w:szCs w:val="20"/>
                <w:vertAlign w:val="superscript"/>
              </w:rPr>
              <w:t>2</w:t>
            </w:r>
          </w:p>
        </w:tc>
      </w:tr>
      <w:tr w:rsidR="009A5721" w:rsidRPr="004E5242" w:rsidTr="004E5242">
        <w:tc>
          <w:tcPr>
            <w:tcW w:w="6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rPr>
                <w:rFonts w:ascii="Tahoma" w:hAnsi="Tahoma" w:cs="Tahoma"/>
                <w:sz w:val="20"/>
                <w:szCs w:val="20"/>
              </w:rPr>
            </w:pPr>
            <w:r w:rsidRPr="004E5242">
              <w:rPr>
                <w:rFonts w:ascii="Tahoma" w:hAnsi="Tahoma" w:cs="Tahoma"/>
                <w:sz w:val="20"/>
                <w:szCs w:val="20"/>
              </w:rPr>
              <w:t>Okna plocha k </w:t>
            </w:r>
            <w:proofErr w:type="gramStart"/>
            <w:r w:rsidRPr="004E5242">
              <w:rPr>
                <w:rFonts w:ascii="Tahoma" w:hAnsi="Tahoma" w:cs="Tahoma"/>
                <w:sz w:val="20"/>
                <w:szCs w:val="20"/>
              </w:rPr>
              <w:t>mytí  viz</w:t>
            </w:r>
            <w:proofErr w:type="gramEnd"/>
            <w:r w:rsidRPr="004E5242">
              <w:rPr>
                <w:rFonts w:ascii="Tahoma" w:hAnsi="Tahoma" w:cs="Tahoma"/>
                <w:sz w:val="20"/>
                <w:szCs w:val="20"/>
              </w:rPr>
              <w:t xml:space="preserve"> výše</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jc w:val="center"/>
              <w:rPr>
                <w:rFonts w:ascii="Tahoma" w:hAnsi="Tahoma" w:cs="Tahoma"/>
                <w:b/>
                <w:bCs/>
                <w:sz w:val="20"/>
                <w:szCs w:val="20"/>
              </w:rPr>
            </w:pPr>
            <w:r w:rsidRPr="004E5242">
              <w:rPr>
                <w:rFonts w:ascii="Tahoma" w:hAnsi="Tahoma" w:cs="Tahoma"/>
                <w:b/>
                <w:bCs/>
                <w:sz w:val="20"/>
                <w:szCs w:val="20"/>
              </w:rPr>
              <w:t>27 m</w:t>
            </w:r>
            <w:r w:rsidRPr="004E5242">
              <w:rPr>
                <w:rFonts w:ascii="Tahoma" w:hAnsi="Tahoma" w:cs="Tahoma"/>
                <w:b/>
                <w:bCs/>
                <w:sz w:val="20"/>
                <w:szCs w:val="20"/>
                <w:vertAlign w:val="superscript"/>
              </w:rPr>
              <w:t>2</w:t>
            </w:r>
          </w:p>
        </w:tc>
      </w:tr>
      <w:tr w:rsidR="009A5721" w:rsidRPr="004E5242" w:rsidTr="004E5242">
        <w:tc>
          <w:tcPr>
            <w:tcW w:w="6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rPr>
                <w:rFonts w:ascii="Tahoma" w:hAnsi="Tahoma" w:cs="Tahoma"/>
                <w:sz w:val="20"/>
                <w:szCs w:val="20"/>
              </w:rPr>
            </w:pPr>
            <w:r w:rsidRPr="004E5242">
              <w:rPr>
                <w:rFonts w:ascii="Tahoma" w:hAnsi="Tahoma" w:cs="Tahoma"/>
                <w:sz w:val="20"/>
                <w:szCs w:val="20"/>
              </w:rPr>
              <w:t>Vstupní dveře do budovy</w:t>
            </w:r>
          </w:p>
        </w:tc>
        <w:tc>
          <w:tcPr>
            <w:tcW w:w="2945" w:type="dxa"/>
            <w:tcBorders>
              <w:top w:val="nil"/>
              <w:left w:val="nil"/>
              <w:bottom w:val="single" w:sz="8" w:space="0" w:color="auto"/>
              <w:right w:val="single" w:sz="8" w:space="0" w:color="auto"/>
            </w:tcBorders>
            <w:tcMar>
              <w:top w:w="0" w:type="dxa"/>
              <w:left w:w="108" w:type="dxa"/>
              <w:bottom w:w="0" w:type="dxa"/>
              <w:right w:w="108" w:type="dxa"/>
            </w:tcMar>
            <w:hideMark/>
          </w:tcPr>
          <w:p w:rsidR="009A5721" w:rsidRPr="004E5242" w:rsidRDefault="009A5721" w:rsidP="009A5721">
            <w:pPr>
              <w:spacing w:after="0" w:line="240" w:lineRule="auto"/>
              <w:jc w:val="center"/>
              <w:rPr>
                <w:rFonts w:ascii="Tahoma" w:hAnsi="Tahoma" w:cs="Tahoma"/>
                <w:b/>
                <w:bCs/>
                <w:sz w:val="20"/>
                <w:szCs w:val="20"/>
              </w:rPr>
            </w:pPr>
            <w:r w:rsidRPr="004E5242">
              <w:rPr>
                <w:rFonts w:ascii="Tahoma" w:hAnsi="Tahoma" w:cs="Tahoma"/>
                <w:b/>
                <w:bCs/>
                <w:sz w:val="20"/>
                <w:szCs w:val="20"/>
              </w:rPr>
              <w:t>1,8 ks x 40 m</w:t>
            </w:r>
            <w:r w:rsidRPr="004E5242">
              <w:rPr>
                <w:rFonts w:ascii="Tahoma" w:hAnsi="Tahoma" w:cs="Tahoma"/>
                <w:b/>
                <w:bCs/>
                <w:sz w:val="20"/>
                <w:szCs w:val="20"/>
                <w:vertAlign w:val="superscript"/>
              </w:rPr>
              <w:t>2</w:t>
            </w:r>
          </w:p>
        </w:tc>
      </w:tr>
    </w:tbl>
    <w:p w:rsidR="009A5721" w:rsidRPr="004E5242" w:rsidRDefault="009A5721" w:rsidP="000A4731">
      <w:pPr>
        <w:spacing w:after="0" w:line="240" w:lineRule="auto"/>
        <w:jc w:val="both"/>
        <w:rPr>
          <w:rFonts w:ascii="Tahoma" w:hAnsi="Tahoma" w:cs="Tahoma"/>
          <w:b/>
          <w:sz w:val="21"/>
          <w:szCs w:val="21"/>
        </w:rPr>
      </w:pPr>
    </w:p>
    <w:p w:rsidR="009A5721" w:rsidRPr="004E5242" w:rsidRDefault="009A5721" w:rsidP="000A4731">
      <w:pPr>
        <w:spacing w:after="0" w:line="240" w:lineRule="auto"/>
        <w:jc w:val="both"/>
        <w:rPr>
          <w:rFonts w:ascii="Tahoma" w:hAnsi="Tahoma" w:cs="Tahoma"/>
          <w:b/>
          <w:sz w:val="21"/>
          <w:szCs w:val="21"/>
        </w:rPr>
      </w:pPr>
    </w:p>
    <w:p w:rsidR="000A4731" w:rsidRPr="004E5242" w:rsidRDefault="00316F28" w:rsidP="000A4731">
      <w:pPr>
        <w:spacing w:after="0" w:line="240" w:lineRule="auto"/>
        <w:jc w:val="both"/>
        <w:rPr>
          <w:rFonts w:ascii="Tahoma" w:hAnsi="Tahoma" w:cs="Tahoma"/>
          <w:b/>
          <w:sz w:val="21"/>
          <w:szCs w:val="21"/>
        </w:rPr>
      </w:pPr>
      <w:r w:rsidRPr="004E5242">
        <w:rPr>
          <w:rFonts w:ascii="Tahoma" w:hAnsi="Tahoma" w:cs="Tahoma"/>
          <w:b/>
          <w:sz w:val="21"/>
          <w:szCs w:val="21"/>
        </w:rPr>
        <w:t xml:space="preserve">Způsob </w:t>
      </w:r>
      <w:r w:rsidR="000A4731" w:rsidRPr="004E5242">
        <w:rPr>
          <w:rFonts w:ascii="Tahoma" w:hAnsi="Tahoma" w:cs="Tahoma"/>
          <w:b/>
          <w:sz w:val="21"/>
          <w:szCs w:val="21"/>
        </w:rPr>
        <w:t>úklidu</w:t>
      </w:r>
      <w:r w:rsidR="001127A3" w:rsidRPr="004E5242">
        <w:rPr>
          <w:rFonts w:ascii="Tahoma" w:hAnsi="Tahoma" w:cs="Tahoma"/>
          <w:b/>
          <w:sz w:val="21"/>
          <w:szCs w:val="21"/>
        </w:rPr>
        <w:t>, rozsah úklidu</w:t>
      </w:r>
      <w:r w:rsidR="000A4731" w:rsidRPr="004E5242">
        <w:rPr>
          <w:rFonts w:ascii="Tahoma" w:hAnsi="Tahoma" w:cs="Tahoma"/>
          <w:b/>
          <w:sz w:val="21"/>
          <w:szCs w:val="21"/>
        </w:rPr>
        <w:t xml:space="preserve"> pro všechny objekty</w:t>
      </w:r>
    </w:p>
    <w:p w:rsidR="000A4731" w:rsidRPr="004E5242" w:rsidRDefault="000A4731" w:rsidP="000A4731">
      <w:pPr>
        <w:pStyle w:val="Odstavecseseznamem"/>
        <w:numPr>
          <w:ilvl w:val="0"/>
          <w:numId w:val="18"/>
        </w:numPr>
        <w:spacing w:after="0" w:line="240" w:lineRule="auto"/>
        <w:ind w:left="284" w:hanging="284"/>
        <w:jc w:val="both"/>
        <w:rPr>
          <w:rFonts w:ascii="Tahoma" w:hAnsi="Tahoma" w:cs="Tahoma"/>
          <w:b/>
          <w:sz w:val="21"/>
          <w:szCs w:val="21"/>
        </w:rPr>
      </w:pPr>
      <w:r w:rsidRPr="004E5242">
        <w:rPr>
          <w:rFonts w:ascii="Tahoma" w:hAnsi="Tahoma" w:cs="Tahoma"/>
          <w:sz w:val="21"/>
          <w:szCs w:val="21"/>
        </w:rPr>
        <w:t>V rámci k</w:t>
      </w:r>
      <w:r w:rsidR="00064C6E" w:rsidRPr="004E5242">
        <w:rPr>
          <w:rFonts w:ascii="Tahoma" w:hAnsi="Tahoma" w:cs="Tahoma"/>
          <w:sz w:val="21"/>
          <w:szCs w:val="21"/>
        </w:rPr>
        <w:t>omplexní</w:t>
      </w:r>
      <w:r w:rsidRPr="004E5242">
        <w:rPr>
          <w:rFonts w:ascii="Tahoma" w:hAnsi="Tahoma" w:cs="Tahoma"/>
          <w:sz w:val="21"/>
          <w:szCs w:val="21"/>
        </w:rPr>
        <w:t>ho</w:t>
      </w:r>
      <w:r w:rsidR="00064C6E" w:rsidRPr="004E5242">
        <w:rPr>
          <w:rFonts w:ascii="Tahoma" w:hAnsi="Tahoma" w:cs="Tahoma"/>
          <w:sz w:val="21"/>
          <w:szCs w:val="21"/>
        </w:rPr>
        <w:t xml:space="preserve"> udržovací</w:t>
      </w:r>
      <w:r w:rsidRPr="004E5242">
        <w:rPr>
          <w:rFonts w:ascii="Tahoma" w:hAnsi="Tahoma" w:cs="Tahoma"/>
          <w:sz w:val="21"/>
          <w:szCs w:val="21"/>
        </w:rPr>
        <w:t>ho</w:t>
      </w:r>
      <w:r w:rsidR="00064C6E" w:rsidRPr="004E5242">
        <w:rPr>
          <w:rFonts w:ascii="Tahoma" w:hAnsi="Tahoma" w:cs="Tahoma"/>
          <w:sz w:val="21"/>
          <w:szCs w:val="21"/>
        </w:rPr>
        <w:t xml:space="preserve"> úklid</w:t>
      </w:r>
      <w:r w:rsidRPr="004E5242">
        <w:rPr>
          <w:rFonts w:ascii="Tahoma" w:hAnsi="Tahoma" w:cs="Tahoma"/>
          <w:sz w:val="21"/>
          <w:szCs w:val="21"/>
        </w:rPr>
        <w:t>u</w:t>
      </w:r>
      <w:r w:rsidR="00064C6E" w:rsidRPr="004E5242">
        <w:rPr>
          <w:rFonts w:ascii="Tahoma" w:hAnsi="Tahoma" w:cs="Tahoma"/>
          <w:sz w:val="21"/>
          <w:szCs w:val="21"/>
        </w:rPr>
        <w:t xml:space="preserve"> vnitřních prostor </w:t>
      </w:r>
      <w:r w:rsidRPr="004E5242">
        <w:rPr>
          <w:rFonts w:ascii="Tahoma" w:hAnsi="Tahoma" w:cs="Tahoma"/>
          <w:sz w:val="21"/>
          <w:szCs w:val="21"/>
        </w:rPr>
        <w:t>je poskytovatel povinen:</w:t>
      </w:r>
    </w:p>
    <w:p w:rsidR="000A4731" w:rsidRPr="004E5242" w:rsidRDefault="000A4731" w:rsidP="000A4731">
      <w:pPr>
        <w:pStyle w:val="Odstavecseseznamem"/>
        <w:numPr>
          <w:ilvl w:val="0"/>
          <w:numId w:val="19"/>
        </w:numPr>
        <w:spacing w:after="0" w:line="240" w:lineRule="auto"/>
        <w:jc w:val="both"/>
        <w:rPr>
          <w:rFonts w:ascii="Tahoma" w:hAnsi="Tahoma" w:cs="Tahoma"/>
          <w:b/>
          <w:sz w:val="21"/>
          <w:szCs w:val="21"/>
        </w:rPr>
      </w:pPr>
      <w:r w:rsidRPr="004E5242">
        <w:rPr>
          <w:rFonts w:ascii="Tahoma" w:hAnsi="Tahoma" w:cs="Tahoma"/>
          <w:sz w:val="21"/>
          <w:szCs w:val="21"/>
        </w:rPr>
        <w:t>p</w:t>
      </w:r>
      <w:r w:rsidR="00064C6E" w:rsidRPr="004E5242">
        <w:rPr>
          <w:rFonts w:ascii="Tahoma" w:hAnsi="Tahoma" w:cs="Tahoma"/>
          <w:sz w:val="21"/>
          <w:szCs w:val="21"/>
        </w:rPr>
        <w:t>rovád</w:t>
      </w:r>
      <w:r w:rsidRPr="004E5242">
        <w:rPr>
          <w:rFonts w:ascii="Tahoma" w:hAnsi="Tahoma" w:cs="Tahoma"/>
          <w:sz w:val="21"/>
          <w:szCs w:val="21"/>
        </w:rPr>
        <w:t>ět úklid</w:t>
      </w:r>
      <w:r w:rsidR="00064C6E" w:rsidRPr="004E5242">
        <w:rPr>
          <w:rFonts w:ascii="Tahoma" w:hAnsi="Tahoma" w:cs="Tahoma"/>
          <w:sz w:val="21"/>
          <w:szCs w:val="21"/>
        </w:rPr>
        <w:t xml:space="preserve"> vlastní technikou a nástroji za použití vhodných čisticích prostředků. </w:t>
      </w:r>
    </w:p>
    <w:p w:rsidR="000A4731" w:rsidRPr="004E5242" w:rsidRDefault="00316F28" w:rsidP="000A4731">
      <w:pPr>
        <w:pStyle w:val="Odstavecseseznamem"/>
        <w:numPr>
          <w:ilvl w:val="0"/>
          <w:numId w:val="19"/>
        </w:numPr>
        <w:spacing w:after="0" w:line="240" w:lineRule="auto"/>
        <w:jc w:val="both"/>
        <w:rPr>
          <w:rFonts w:ascii="Tahoma" w:hAnsi="Tahoma" w:cs="Tahoma"/>
          <w:b/>
          <w:sz w:val="21"/>
          <w:szCs w:val="21"/>
        </w:rPr>
      </w:pPr>
      <w:r w:rsidRPr="004E5242">
        <w:rPr>
          <w:rFonts w:ascii="Tahoma" w:hAnsi="Tahoma" w:cs="Tahoma"/>
          <w:sz w:val="21"/>
          <w:szCs w:val="21"/>
        </w:rPr>
        <w:t>p</w:t>
      </w:r>
      <w:r w:rsidR="000A4731" w:rsidRPr="004E5242">
        <w:rPr>
          <w:rFonts w:ascii="Tahoma" w:hAnsi="Tahoma" w:cs="Tahoma"/>
          <w:sz w:val="21"/>
          <w:szCs w:val="21"/>
        </w:rPr>
        <w:t>rovádět ú</w:t>
      </w:r>
      <w:r w:rsidR="00064C6E" w:rsidRPr="004E5242">
        <w:rPr>
          <w:rFonts w:ascii="Tahoma" w:hAnsi="Tahoma" w:cs="Tahoma"/>
          <w:sz w:val="21"/>
          <w:szCs w:val="21"/>
        </w:rPr>
        <w:t xml:space="preserve">klidové práce </w:t>
      </w:r>
      <w:r w:rsidR="000A4731" w:rsidRPr="004E5242">
        <w:rPr>
          <w:rFonts w:ascii="Tahoma" w:hAnsi="Tahoma" w:cs="Tahoma"/>
          <w:sz w:val="21"/>
          <w:szCs w:val="21"/>
        </w:rPr>
        <w:t>v</w:t>
      </w:r>
      <w:r w:rsidRPr="004E5242">
        <w:rPr>
          <w:rFonts w:ascii="Tahoma" w:hAnsi="Tahoma" w:cs="Tahoma"/>
          <w:sz w:val="21"/>
          <w:szCs w:val="21"/>
        </w:rPr>
        <w:t> </w:t>
      </w:r>
      <w:r w:rsidR="000A4731" w:rsidRPr="004E5242">
        <w:rPr>
          <w:rFonts w:ascii="Tahoma" w:hAnsi="Tahoma" w:cs="Tahoma"/>
          <w:sz w:val="21"/>
          <w:szCs w:val="21"/>
        </w:rPr>
        <w:t>četnosti</w:t>
      </w:r>
      <w:r w:rsidRPr="004E5242">
        <w:rPr>
          <w:rFonts w:ascii="Tahoma" w:hAnsi="Tahoma" w:cs="Tahoma"/>
          <w:sz w:val="21"/>
          <w:szCs w:val="21"/>
        </w:rPr>
        <w:t xml:space="preserve"> dle níže definované specifikace</w:t>
      </w:r>
      <w:r w:rsidR="000A4731" w:rsidRPr="004E5242">
        <w:rPr>
          <w:rFonts w:ascii="Tahoma" w:hAnsi="Tahoma" w:cs="Tahoma"/>
          <w:sz w:val="21"/>
          <w:szCs w:val="21"/>
        </w:rPr>
        <w:t xml:space="preserve"> a </w:t>
      </w:r>
      <w:r w:rsidR="00064C6E" w:rsidRPr="004E5242">
        <w:rPr>
          <w:rFonts w:ascii="Tahoma" w:hAnsi="Tahoma" w:cs="Tahoma"/>
          <w:sz w:val="21"/>
          <w:szCs w:val="21"/>
        </w:rPr>
        <w:t>podle rozpisu prováděných prací v návaznosti na potřeby objektu a objednatele</w:t>
      </w:r>
      <w:r w:rsidR="000A4731" w:rsidRPr="004E5242">
        <w:rPr>
          <w:rFonts w:ascii="Tahoma" w:hAnsi="Tahoma" w:cs="Tahoma"/>
          <w:sz w:val="21"/>
          <w:szCs w:val="21"/>
        </w:rPr>
        <w:t>;</w:t>
      </w:r>
    </w:p>
    <w:p w:rsidR="00316F28" w:rsidRPr="004E5242" w:rsidRDefault="000A4731" w:rsidP="000A4731">
      <w:pPr>
        <w:pStyle w:val="Odstavecseseznamem"/>
        <w:numPr>
          <w:ilvl w:val="0"/>
          <w:numId w:val="19"/>
        </w:numPr>
        <w:spacing w:after="0" w:line="240" w:lineRule="auto"/>
        <w:jc w:val="both"/>
        <w:rPr>
          <w:rFonts w:ascii="Tahoma" w:hAnsi="Tahoma" w:cs="Tahoma"/>
          <w:b/>
          <w:sz w:val="21"/>
          <w:szCs w:val="21"/>
        </w:rPr>
      </w:pPr>
      <w:r w:rsidRPr="004E5242">
        <w:rPr>
          <w:rFonts w:ascii="Tahoma" w:hAnsi="Tahoma" w:cs="Tahoma"/>
          <w:sz w:val="21"/>
          <w:szCs w:val="21"/>
        </w:rPr>
        <w:t>čistit k</w:t>
      </w:r>
      <w:r w:rsidR="00064C6E" w:rsidRPr="004E5242">
        <w:rPr>
          <w:rFonts w:ascii="Tahoma" w:hAnsi="Tahoma" w:cs="Tahoma"/>
          <w:sz w:val="21"/>
          <w:szCs w:val="21"/>
        </w:rPr>
        <w:t>obercové plochy p</w:t>
      </w:r>
      <w:r w:rsidR="00316F28" w:rsidRPr="004E5242">
        <w:rPr>
          <w:rFonts w:ascii="Tahoma" w:hAnsi="Tahoma" w:cs="Tahoma"/>
          <w:sz w:val="21"/>
          <w:szCs w:val="21"/>
        </w:rPr>
        <w:t>omocí rotačních strojů 1x ročně s tím, že p</w:t>
      </w:r>
      <w:r w:rsidR="00064C6E" w:rsidRPr="004E5242">
        <w:rPr>
          <w:rFonts w:ascii="Tahoma" w:hAnsi="Tahoma" w:cs="Tahoma"/>
          <w:sz w:val="21"/>
          <w:szCs w:val="21"/>
        </w:rPr>
        <w:t xml:space="preserve">odle zatížení jednotlivých ploch </w:t>
      </w:r>
      <w:r w:rsidR="00316F28" w:rsidRPr="004E5242">
        <w:rPr>
          <w:rFonts w:ascii="Tahoma" w:hAnsi="Tahoma" w:cs="Tahoma"/>
          <w:sz w:val="21"/>
          <w:szCs w:val="21"/>
        </w:rPr>
        <w:t>bude</w:t>
      </w:r>
      <w:r w:rsidR="00064C6E" w:rsidRPr="004E5242">
        <w:rPr>
          <w:rFonts w:ascii="Tahoma" w:hAnsi="Tahoma" w:cs="Tahoma"/>
          <w:sz w:val="21"/>
          <w:szCs w:val="21"/>
        </w:rPr>
        <w:t xml:space="preserve"> volena četnost mimořádného úklidu za pomocí strojové techniky.</w:t>
      </w:r>
    </w:p>
    <w:p w:rsidR="00316F28" w:rsidRPr="004E5242" w:rsidRDefault="00316F28" w:rsidP="00316F28">
      <w:pPr>
        <w:pStyle w:val="Odstavecseseznamem"/>
        <w:numPr>
          <w:ilvl w:val="0"/>
          <w:numId w:val="19"/>
        </w:numPr>
        <w:spacing w:after="0" w:line="240" w:lineRule="auto"/>
        <w:jc w:val="both"/>
        <w:rPr>
          <w:rFonts w:ascii="Tahoma" w:hAnsi="Tahoma" w:cs="Tahoma"/>
          <w:b/>
          <w:sz w:val="21"/>
          <w:szCs w:val="21"/>
        </w:rPr>
      </w:pPr>
      <w:r w:rsidRPr="004E5242">
        <w:rPr>
          <w:rFonts w:ascii="Tahoma" w:hAnsi="Tahoma" w:cs="Tahoma"/>
          <w:sz w:val="21"/>
          <w:szCs w:val="21"/>
        </w:rPr>
        <w:t>provádět b</w:t>
      </w:r>
      <w:r w:rsidR="00064C6E" w:rsidRPr="004E5242">
        <w:rPr>
          <w:rFonts w:ascii="Tahoma" w:hAnsi="Tahoma" w:cs="Tahoma"/>
          <w:sz w:val="21"/>
          <w:szCs w:val="21"/>
        </w:rPr>
        <w:t>ěžn</w:t>
      </w:r>
      <w:r w:rsidRPr="004E5242">
        <w:rPr>
          <w:rFonts w:ascii="Tahoma" w:hAnsi="Tahoma" w:cs="Tahoma"/>
          <w:sz w:val="21"/>
          <w:szCs w:val="21"/>
        </w:rPr>
        <w:t>ou</w:t>
      </w:r>
      <w:r w:rsidR="00064C6E" w:rsidRPr="004E5242">
        <w:rPr>
          <w:rFonts w:ascii="Tahoma" w:hAnsi="Tahoma" w:cs="Tahoma"/>
          <w:sz w:val="21"/>
          <w:szCs w:val="21"/>
        </w:rPr>
        <w:t xml:space="preserve"> údržb</w:t>
      </w:r>
      <w:r w:rsidRPr="004E5242">
        <w:rPr>
          <w:rFonts w:ascii="Tahoma" w:hAnsi="Tahoma" w:cs="Tahoma"/>
          <w:sz w:val="21"/>
          <w:szCs w:val="21"/>
        </w:rPr>
        <w:t>u</w:t>
      </w:r>
      <w:r w:rsidR="00064C6E" w:rsidRPr="004E5242">
        <w:rPr>
          <w:rFonts w:ascii="Tahoma" w:hAnsi="Tahoma" w:cs="Tahoma"/>
          <w:sz w:val="21"/>
          <w:szCs w:val="21"/>
        </w:rPr>
        <w:t xml:space="preserve"> tvrdých podlahových ploch</w:t>
      </w:r>
    </w:p>
    <w:p w:rsidR="001127A3" w:rsidRPr="004E5242" w:rsidRDefault="001127A3" w:rsidP="00316F28">
      <w:pPr>
        <w:pStyle w:val="Odstavecseseznamem"/>
        <w:numPr>
          <w:ilvl w:val="0"/>
          <w:numId w:val="19"/>
        </w:numPr>
        <w:spacing w:after="0" w:line="240" w:lineRule="auto"/>
        <w:jc w:val="both"/>
        <w:rPr>
          <w:rFonts w:ascii="Tahoma" w:hAnsi="Tahoma" w:cs="Tahoma"/>
          <w:b/>
          <w:sz w:val="21"/>
          <w:szCs w:val="21"/>
        </w:rPr>
      </w:pPr>
      <w:r w:rsidRPr="004E5242">
        <w:rPr>
          <w:rFonts w:ascii="Tahoma" w:hAnsi="Tahoma" w:cs="Tahoma"/>
          <w:sz w:val="21"/>
          <w:szCs w:val="21"/>
        </w:rPr>
        <w:t>p</w:t>
      </w:r>
      <w:r w:rsidR="00064C6E" w:rsidRPr="004E5242">
        <w:rPr>
          <w:rFonts w:ascii="Tahoma" w:hAnsi="Tahoma" w:cs="Tahoma"/>
          <w:sz w:val="21"/>
          <w:szCs w:val="21"/>
        </w:rPr>
        <w:t>oužíva</w:t>
      </w:r>
      <w:r w:rsidR="00316F28" w:rsidRPr="004E5242">
        <w:rPr>
          <w:rFonts w:ascii="Tahoma" w:hAnsi="Tahoma" w:cs="Tahoma"/>
          <w:sz w:val="21"/>
          <w:szCs w:val="21"/>
        </w:rPr>
        <w:t xml:space="preserve">t </w:t>
      </w:r>
      <w:r w:rsidR="00064C6E" w:rsidRPr="004E5242">
        <w:rPr>
          <w:rFonts w:ascii="Tahoma" w:hAnsi="Tahoma" w:cs="Tahoma"/>
          <w:sz w:val="21"/>
          <w:szCs w:val="21"/>
        </w:rPr>
        <w:t>čisticí prostředky odpovídající kvality</w:t>
      </w:r>
      <w:r w:rsidR="00316F28" w:rsidRPr="004E5242">
        <w:rPr>
          <w:rFonts w:ascii="Tahoma" w:hAnsi="Tahoma" w:cs="Tahoma"/>
          <w:sz w:val="21"/>
          <w:szCs w:val="21"/>
        </w:rPr>
        <w:t xml:space="preserve"> a šetrné </w:t>
      </w:r>
      <w:r w:rsidR="00064C6E" w:rsidRPr="004E5242">
        <w:rPr>
          <w:rFonts w:ascii="Tahoma" w:hAnsi="Tahoma" w:cs="Tahoma"/>
          <w:sz w:val="21"/>
          <w:szCs w:val="21"/>
        </w:rPr>
        <w:t xml:space="preserve">pro životní prostředí. Konečná volba používaných prostředků je závislá na druhu podlahových krytin, nábytku apod. </w:t>
      </w:r>
      <w:r w:rsidRPr="004E5242">
        <w:rPr>
          <w:rFonts w:ascii="Tahoma" w:hAnsi="Tahoma" w:cs="Tahoma"/>
          <w:sz w:val="21"/>
          <w:szCs w:val="21"/>
        </w:rPr>
        <w:t>s tím, že s</w:t>
      </w:r>
      <w:r w:rsidR="00064C6E" w:rsidRPr="004E5242">
        <w:rPr>
          <w:rFonts w:ascii="Tahoma" w:hAnsi="Tahoma" w:cs="Tahoma"/>
          <w:sz w:val="21"/>
          <w:szCs w:val="21"/>
        </w:rPr>
        <w:t>potřeba čisticích prostředků pro úklid je zahrnuta v ceně.</w:t>
      </w:r>
    </w:p>
    <w:p w:rsidR="001127A3" w:rsidRPr="004E5242" w:rsidRDefault="001127A3" w:rsidP="00316F28">
      <w:pPr>
        <w:pStyle w:val="Odstavecseseznamem"/>
        <w:numPr>
          <w:ilvl w:val="0"/>
          <w:numId w:val="19"/>
        </w:numPr>
        <w:spacing w:after="0" w:line="240" w:lineRule="auto"/>
        <w:jc w:val="both"/>
        <w:rPr>
          <w:rFonts w:ascii="Tahoma" w:hAnsi="Tahoma" w:cs="Tahoma"/>
          <w:b/>
          <w:sz w:val="21"/>
          <w:szCs w:val="21"/>
        </w:rPr>
      </w:pPr>
      <w:r w:rsidRPr="004E5242">
        <w:rPr>
          <w:rFonts w:ascii="Tahoma" w:hAnsi="Tahoma" w:cs="Tahoma"/>
          <w:sz w:val="21"/>
          <w:szCs w:val="21"/>
        </w:rPr>
        <w:t>dodávat</w:t>
      </w:r>
      <w:r w:rsidR="00064C6E" w:rsidRPr="004E5242">
        <w:rPr>
          <w:rFonts w:ascii="Tahoma" w:hAnsi="Tahoma" w:cs="Tahoma"/>
          <w:sz w:val="21"/>
          <w:szCs w:val="21"/>
        </w:rPr>
        <w:t xml:space="preserve"> odpadní sáčk</w:t>
      </w:r>
      <w:r w:rsidRPr="004E5242">
        <w:rPr>
          <w:rFonts w:ascii="Tahoma" w:hAnsi="Tahoma" w:cs="Tahoma"/>
          <w:sz w:val="21"/>
          <w:szCs w:val="21"/>
        </w:rPr>
        <w:t>y a pytle</w:t>
      </w:r>
      <w:r w:rsidR="00064C6E" w:rsidRPr="004E5242">
        <w:rPr>
          <w:rFonts w:ascii="Tahoma" w:hAnsi="Tahoma" w:cs="Tahoma"/>
          <w:sz w:val="21"/>
          <w:szCs w:val="21"/>
        </w:rPr>
        <w:t xml:space="preserve"> </w:t>
      </w:r>
      <w:r w:rsidRPr="004E5242">
        <w:rPr>
          <w:rFonts w:ascii="Tahoma" w:hAnsi="Tahoma" w:cs="Tahoma"/>
          <w:sz w:val="21"/>
          <w:szCs w:val="21"/>
        </w:rPr>
        <w:t>pro úklid,</w:t>
      </w:r>
    </w:p>
    <w:p w:rsidR="00064C6E" w:rsidRPr="004E5242" w:rsidRDefault="001127A3" w:rsidP="00316F28">
      <w:pPr>
        <w:pStyle w:val="Odstavecseseznamem"/>
        <w:numPr>
          <w:ilvl w:val="0"/>
          <w:numId w:val="19"/>
        </w:numPr>
        <w:spacing w:after="0" w:line="240" w:lineRule="auto"/>
        <w:jc w:val="both"/>
        <w:rPr>
          <w:rFonts w:ascii="Tahoma" w:hAnsi="Tahoma" w:cs="Tahoma"/>
          <w:b/>
          <w:sz w:val="21"/>
          <w:szCs w:val="21"/>
        </w:rPr>
      </w:pPr>
      <w:r w:rsidRPr="004E5242">
        <w:rPr>
          <w:rFonts w:ascii="Tahoma" w:hAnsi="Tahoma" w:cs="Tahoma"/>
          <w:sz w:val="21"/>
          <w:szCs w:val="21"/>
        </w:rPr>
        <w:t xml:space="preserve">doplňovat </w:t>
      </w:r>
      <w:r w:rsidRPr="004E5242">
        <w:rPr>
          <w:rFonts w:ascii="Tahoma" w:hAnsi="Tahoma" w:cs="Tahoma"/>
          <w:b/>
          <w:sz w:val="21"/>
          <w:szCs w:val="21"/>
        </w:rPr>
        <w:t>hygienické</w:t>
      </w:r>
      <w:r w:rsidR="00064C6E" w:rsidRPr="004E5242">
        <w:rPr>
          <w:rFonts w:ascii="Tahoma" w:hAnsi="Tahoma" w:cs="Tahoma"/>
          <w:b/>
          <w:sz w:val="21"/>
          <w:szCs w:val="21"/>
        </w:rPr>
        <w:t xml:space="preserve"> prostředk</w:t>
      </w:r>
      <w:r w:rsidRPr="004E5242">
        <w:rPr>
          <w:rFonts w:ascii="Tahoma" w:hAnsi="Tahoma" w:cs="Tahoma"/>
          <w:b/>
          <w:sz w:val="21"/>
          <w:szCs w:val="21"/>
        </w:rPr>
        <w:t>y</w:t>
      </w:r>
      <w:r w:rsidR="00064C6E" w:rsidRPr="004E5242">
        <w:rPr>
          <w:rFonts w:ascii="Tahoma" w:hAnsi="Tahoma" w:cs="Tahoma"/>
          <w:sz w:val="21"/>
          <w:szCs w:val="21"/>
        </w:rPr>
        <w:t xml:space="preserve"> do zásobníků</w:t>
      </w:r>
      <w:r w:rsidRPr="004E5242">
        <w:rPr>
          <w:rFonts w:ascii="Tahoma" w:hAnsi="Tahoma" w:cs="Tahoma"/>
          <w:sz w:val="21"/>
          <w:szCs w:val="21"/>
        </w:rPr>
        <w:t xml:space="preserve">, tzn. </w:t>
      </w:r>
      <w:r w:rsidR="00064C6E" w:rsidRPr="004E5242">
        <w:rPr>
          <w:rFonts w:ascii="Tahoma" w:hAnsi="Tahoma" w:cs="Tahoma"/>
          <w:sz w:val="21"/>
          <w:szCs w:val="21"/>
        </w:rPr>
        <w:t>papírové ručníky, tekuté mýdlo a toaletní papír</w:t>
      </w:r>
      <w:r w:rsidRPr="004E5242">
        <w:rPr>
          <w:rFonts w:ascii="Tahoma" w:hAnsi="Tahoma" w:cs="Tahoma"/>
          <w:sz w:val="21"/>
          <w:szCs w:val="21"/>
        </w:rPr>
        <w:t xml:space="preserve">, které </w:t>
      </w:r>
      <w:r w:rsidRPr="004E5242">
        <w:rPr>
          <w:rFonts w:ascii="Tahoma" w:hAnsi="Tahoma" w:cs="Tahoma"/>
          <w:b/>
          <w:sz w:val="21"/>
          <w:szCs w:val="21"/>
        </w:rPr>
        <w:t>pořizuje objednatel</w:t>
      </w:r>
      <w:r w:rsidRPr="004E5242">
        <w:rPr>
          <w:rFonts w:ascii="Tahoma" w:hAnsi="Tahoma" w:cs="Tahoma"/>
          <w:sz w:val="21"/>
          <w:szCs w:val="21"/>
        </w:rPr>
        <w:t xml:space="preserve"> a poskytovateli jej </w:t>
      </w:r>
      <w:r w:rsidR="00064C6E" w:rsidRPr="004E5242">
        <w:rPr>
          <w:rFonts w:ascii="Tahoma" w:hAnsi="Tahoma" w:cs="Tahoma"/>
          <w:sz w:val="21"/>
          <w:szCs w:val="21"/>
        </w:rPr>
        <w:t>předá</w:t>
      </w:r>
      <w:r w:rsidRPr="004E5242">
        <w:rPr>
          <w:rFonts w:ascii="Tahoma" w:hAnsi="Tahoma" w:cs="Tahoma"/>
          <w:sz w:val="21"/>
          <w:szCs w:val="21"/>
        </w:rPr>
        <w:t xml:space="preserve"> v odpovídajícím množství</w:t>
      </w:r>
      <w:r w:rsidR="00064C6E" w:rsidRPr="004E5242">
        <w:rPr>
          <w:rFonts w:ascii="Tahoma" w:hAnsi="Tahoma" w:cs="Tahoma"/>
          <w:sz w:val="21"/>
          <w:szCs w:val="21"/>
        </w:rPr>
        <w:t xml:space="preserve"> </w:t>
      </w:r>
      <w:r w:rsidR="00E03715" w:rsidRPr="004E5242">
        <w:rPr>
          <w:rFonts w:ascii="Tahoma" w:hAnsi="Tahoma" w:cs="Tahoma"/>
          <w:sz w:val="21"/>
          <w:szCs w:val="21"/>
        </w:rPr>
        <w:t>dle odst. 6 tohoto článku smlouvy.</w:t>
      </w:r>
    </w:p>
    <w:p w:rsidR="001127A3" w:rsidRPr="004E5242" w:rsidRDefault="001127A3" w:rsidP="001127A3">
      <w:pPr>
        <w:pStyle w:val="Odstavecseseznamem"/>
        <w:spacing w:after="0" w:line="240" w:lineRule="auto"/>
        <w:ind w:left="644"/>
        <w:jc w:val="both"/>
        <w:rPr>
          <w:rFonts w:ascii="Tahoma" w:hAnsi="Tahoma" w:cs="Tahoma"/>
          <w:b/>
          <w:sz w:val="21"/>
          <w:szCs w:val="21"/>
        </w:rPr>
      </w:pPr>
    </w:p>
    <w:p w:rsidR="00064C6E" w:rsidRPr="004E5242" w:rsidRDefault="00064C6E" w:rsidP="00064C6E">
      <w:pPr>
        <w:pStyle w:val="Odstavecseseznamem"/>
        <w:spacing w:after="0" w:line="240" w:lineRule="auto"/>
        <w:ind w:left="284"/>
        <w:jc w:val="both"/>
        <w:rPr>
          <w:rFonts w:ascii="Tahoma" w:hAnsi="Tahoma" w:cs="Tahoma"/>
          <w:sz w:val="21"/>
          <w:szCs w:val="21"/>
        </w:rPr>
      </w:pPr>
    </w:p>
    <w:p w:rsidR="004E5242" w:rsidRPr="004E5242" w:rsidRDefault="004E5242" w:rsidP="00965431">
      <w:pPr>
        <w:keepNext/>
        <w:numPr>
          <w:ilvl w:val="1"/>
          <w:numId w:val="18"/>
        </w:numPr>
        <w:spacing w:after="0" w:line="240" w:lineRule="auto"/>
        <w:jc w:val="both"/>
        <w:rPr>
          <w:rFonts w:ascii="Tahoma" w:hAnsi="Tahoma" w:cs="Tahoma"/>
          <w:b/>
          <w:sz w:val="21"/>
          <w:szCs w:val="21"/>
        </w:rPr>
      </w:pPr>
      <w:r w:rsidRPr="004E5242">
        <w:rPr>
          <w:rFonts w:ascii="Tahoma" w:hAnsi="Tahoma" w:cs="Tahoma"/>
          <w:b/>
          <w:sz w:val="21"/>
          <w:szCs w:val="21"/>
        </w:rPr>
        <w:lastRenderedPageBreak/>
        <w:t>Základní úklidové služby v budovách magistrátu Radniční 1148, Radniční 1149, Radniční 10 a Palackého 115 budou prováděny v následujícím rozsahu:</w:t>
      </w:r>
    </w:p>
    <w:p w:rsidR="004E5242" w:rsidRPr="004E5242" w:rsidRDefault="004E5242" w:rsidP="00965431">
      <w:pPr>
        <w:keepNext/>
        <w:spacing w:after="0" w:line="240" w:lineRule="auto"/>
        <w:ind w:left="284"/>
        <w:jc w:val="both"/>
        <w:rPr>
          <w:rFonts w:ascii="Tahoma" w:hAnsi="Tahoma" w:cs="Tahoma"/>
          <w:b/>
          <w:sz w:val="21"/>
          <w:szCs w:val="21"/>
        </w:rPr>
      </w:pPr>
    </w:p>
    <w:p w:rsidR="004E5242" w:rsidRPr="004E5242" w:rsidRDefault="004E5242" w:rsidP="00965431">
      <w:pPr>
        <w:keepNext/>
        <w:spacing w:after="0" w:line="240" w:lineRule="auto"/>
        <w:ind w:left="284" w:firstLine="424"/>
        <w:jc w:val="both"/>
        <w:rPr>
          <w:rFonts w:ascii="Tahoma" w:hAnsi="Tahoma" w:cs="Tahoma"/>
          <w:b/>
          <w:sz w:val="21"/>
          <w:szCs w:val="21"/>
        </w:rPr>
      </w:pPr>
      <w:r w:rsidRPr="004E5242">
        <w:rPr>
          <w:rFonts w:ascii="Tahoma" w:hAnsi="Tahoma" w:cs="Tahoma"/>
          <w:b/>
          <w:sz w:val="21"/>
          <w:szCs w:val="21"/>
        </w:rPr>
        <w:t>a) každý pracovní den</w:t>
      </w:r>
    </w:p>
    <w:p w:rsidR="004E5242" w:rsidRPr="004E5242" w:rsidRDefault="004E5242" w:rsidP="006D2064">
      <w:pPr>
        <w:numPr>
          <w:ilvl w:val="0"/>
          <w:numId w:val="12"/>
        </w:numPr>
        <w:spacing w:after="0" w:line="240" w:lineRule="auto"/>
        <w:ind w:left="1066" w:hanging="357"/>
        <w:jc w:val="both"/>
        <w:rPr>
          <w:rFonts w:ascii="Tahoma" w:hAnsi="Tahoma" w:cs="Tahoma"/>
          <w:sz w:val="21"/>
          <w:szCs w:val="21"/>
        </w:rPr>
      </w:pPr>
      <w:r w:rsidRPr="004E5242">
        <w:rPr>
          <w:rFonts w:ascii="Tahoma" w:hAnsi="Tahoma" w:cs="Tahoma"/>
          <w:sz w:val="21"/>
          <w:szCs w:val="21"/>
        </w:rPr>
        <w:t>Vytření podlah chodeb a schodišť budov. V zasedacích místnostech, jednacích místnostech, se řídí vytření nebo vysátí povrchu harmonogramem jednání, který předává operativně objednatel.</w:t>
      </w:r>
    </w:p>
    <w:p w:rsidR="004E5242" w:rsidRPr="004E5242" w:rsidRDefault="004E5242" w:rsidP="006D2064">
      <w:pPr>
        <w:numPr>
          <w:ilvl w:val="0"/>
          <w:numId w:val="12"/>
        </w:numPr>
        <w:spacing w:after="0" w:line="240" w:lineRule="auto"/>
        <w:ind w:left="1066" w:hanging="357"/>
        <w:jc w:val="both"/>
        <w:rPr>
          <w:rFonts w:ascii="Tahoma" w:hAnsi="Tahoma" w:cs="Tahoma"/>
          <w:sz w:val="21"/>
          <w:szCs w:val="21"/>
        </w:rPr>
      </w:pPr>
      <w:r w:rsidRPr="004E5242">
        <w:rPr>
          <w:rFonts w:ascii="Tahoma" w:hAnsi="Tahoma" w:cs="Tahoma"/>
          <w:sz w:val="21"/>
          <w:szCs w:val="21"/>
        </w:rPr>
        <w:t>Vynesení obsahu všech odpadkových košů v budově (zejména kancelářských košů, chodbových košů, košů na WC a sběrných skartovacích košů) při dodržování zásad separace kategorií odpadu a jejich odsun do odpadového hospodářství.</w:t>
      </w:r>
    </w:p>
    <w:p w:rsidR="004E5242" w:rsidRPr="004E5242" w:rsidRDefault="004E5242" w:rsidP="006D2064">
      <w:pPr>
        <w:numPr>
          <w:ilvl w:val="0"/>
          <w:numId w:val="12"/>
        </w:numPr>
        <w:spacing w:after="0" w:line="240" w:lineRule="auto"/>
        <w:ind w:left="1066" w:hanging="357"/>
        <w:jc w:val="both"/>
        <w:rPr>
          <w:rFonts w:ascii="Tahoma" w:hAnsi="Tahoma" w:cs="Tahoma"/>
          <w:sz w:val="21"/>
          <w:szCs w:val="21"/>
        </w:rPr>
      </w:pPr>
      <w:r w:rsidRPr="004E5242">
        <w:rPr>
          <w:rFonts w:ascii="Tahoma" w:hAnsi="Tahoma" w:cs="Tahoma"/>
          <w:sz w:val="21"/>
          <w:szCs w:val="21"/>
        </w:rPr>
        <w:t>Úklid WC a souvisejících sociálních a hygienických zařízení: čištění a dezinfekce podlah, otření vodovodních baterií a znečištěných obkladů v jejich okolí, mytí a dezinfekce umyvadel, klosetů, pisoárových mušlí, sprchových boxů, klik dveří, zásobníků na toaletní papír, zásobníků mýdla, madel, zrcadel, apod.) čistícími a dezinfekčními prostředky.</w:t>
      </w:r>
    </w:p>
    <w:p w:rsidR="004E5242" w:rsidRPr="004E5242" w:rsidRDefault="004E5242" w:rsidP="006D2064">
      <w:pPr>
        <w:numPr>
          <w:ilvl w:val="0"/>
          <w:numId w:val="12"/>
        </w:numPr>
        <w:spacing w:after="0" w:line="240" w:lineRule="auto"/>
        <w:ind w:left="1066" w:hanging="357"/>
        <w:jc w:val="both"/>
        <w:rPr>
          <w:rFonts w:ascii="Tahoma" w:hAnsi="Tahoma" w:cs="Tahoma"/>
          <w:sz w:val="21"/>
          <w:szCs w:val="21"/>
        </w:rPr>
      </w:pPr>
      <w:r w:rsidRPr="004E5242">
        <w:rPr>
          <w:rFonts w:ascii="Tahoma" w:hAnsi="Tahoma" w:cs="Tahoma"/>
          <w:sz w:val="21"/>
          <w:szCs w:val="21"/>
        </w:rPr>
        <w:t>Úklid kuchyněk: čištění a dezinfekce podlah, ošetření vodovodních baterií a znečištěných obkladů v jejich okolí, mytí a dezinfekce dřezů čistícími a dezinfekčními prostředky.</w:t>
      </w:r>
    </w:p>
    <w:p w:rsidR="004E5242" w:rsidRPr="004E5242" w:rsidRDefault="004E5242" w:rsidP="006D2064">
      <w:pPr>
        <w:numPr>
          <w:ilvl w:val="0"/>
          <w:numId w:val="12"/>
        </w:numPr>
        <w:spacing w:after="0" w:line="240" w:lineRule="auto"/>
        <w:ind w:left="1066" w:hanging="357"/>
        <w:jc w:val="both"/>
        <w:rPr>
          <w:rFonts w:ascii="Tahoma" w:hAnsi="Tahoma" w:cs="Tahoma"/>
          <w:sz w:val="21"/>
          <w:szCs w:val="21"/>
        </w:rPr>
      </w:pPr>
      <w:r w:rsidRPr="004E5242">
        <w:rPr>
          <w:rFonts w:ascii="Tahoma" w:hAnsi="Tahoma" w:cs="Tahoma"/>
          <w:sz w:val="21"/>
          <w:szCs w:val="21"/>
        </w:rPr>
        <w:t>Úklid osobních výtahů, setření podlahy výtahových kabin.</w:t>
      </w:r>
    </w:p>
    <w:p w:rsidR="004E5242" w:rsidRPr="004E5242" w:rsidRDefault="004E5242" w:rsidP="006D2064">
      <w:pPr>
        <w:numPr>
          <w:ilvl w:val="0"/>
          <w:numId w:val="12"/>
        </w:numPr>
        <w:spacing w:after="0" w:line="240" w:lineRule="auto"/>
        <w:ind w:left="1066" w:hanging="357"/>
        <w:jc w:val="both"/>
        <w:rPr>
          <w:rFonts w:ascii="Tahoma" w:hAnsi="Tahoma" w:cs="Tahoma"/>
          <w:sz w:val="21"/>
          <w:szCs w:val="21"/>
        </w:rPr>
      </w:pPr>
      <w:r w:rsidRPr="004E5242">
        <w:rPr>
          <w:rFonts w:ascii="Tahoma" w:hAnsi="Tahoma" w:cs="Tahoma"/>
          <w:sz w:val="21"/>
          <w:szCs w:val="21"/>
        </w:rPr>
        <w:t>Doplňování, sáčků do koše, pytlů na odpadky, toaletního papíru, tekutého mýdla a papírových utěrek na WC, sociální zařízení a kuchyňky.</w:t>
      </w:r>
    </w:p>
    <w:p w:rsidR="004E5242" w:rsidRPr="004E5242" w:rsidRDefault="004E5242" w:rsidP="004E5242">
      <w:pPr>
        <w:spacing w:after="0" w:line="240" w:lineRule="auto"/>
        <w:ind w:left="1068"/>
        <w:jc w:val="both"/>
        <w:rPr>
          <w:rFonts w:ascii="Tahoma" w:hAnsi="Tahoma" w:cs="Tahoma"/>
          <w:sz w:val="21"/>
          <w:szCs w:val="21"/>
        </w:rPr>
      </w:pPr>
    </w:p>
    <w:p w:rsidR="004E5242" w:rsidRPr="004E5242" w:rsidRDefault="004E5242" w:rsidP="004E5242">
      <w:pPr>
        <w:spacing w:after="0" w:line="240" w:lineRule="auto"/>
        <w:ind w:left="284"/>
        <w:jc w:val="both"/>
        <w:rPr>
          <w:rFonts w:ascii="Tahoma" w:hAnsi="Tahoma" w:cs="Tahoma"/>
          <w:sz w:val="21"/>
          <w:szCs w:val="21"/>
        </w:rPr>
      </w:pPr>
    </w:p>
    <w:p w:rsidR="004E5242" w:rsidRPr="004E5242" w:rsidRDefault="004E5242" w:rsidP="004E5242">
      <w:pPr>
        <w:keepNext/>
        <w:spacing w:after="0" w:line="240" w:lineRule="auto"/>
        <w:ind w:left="284" w:firstLine="425"/>
        <w:jc w:val="both"/>
        <w:rPr>
          <w:rFonts w:ascii="Tahoma" w:hAnsi="Tahoma" w:cs="Tahoma"/>
          <w:b/>
          <w:sz w:val="21"/>
          <w:szCs w:val="21"/>
        </w:rPr>
      </w:pPr>
      <w:r w:rsidRPr="004E5242">
        <w:rPr>
          <w:rFonts w:ascii="Tahoma" w:hAnsi="Tahoma" w:cs="Tahoma"/>
          <w:b/>
          <w:sz w:val="21"/>
          <w:szCs w:val="21"/>
        </w:rPr>
        <w:t>b) jednou za týden</w:t>
      </w:r>
    </w:p>
    <w:p w:rsidR="004E5242" w:rsidRPr="004E5242" w:rsidRDefault="004E5242" w:rsidP="004E5242">
      <w:pPr>
        <w:numPr>
          <w:ilvl w:val="0"/>
          <w:numId w:val="13"/>
        </w:numPr>
        <w:spacing w:after="0" w:line="240" w:lineRule="auto"/>
        <w:jc w:val="both"/>
        <w:rPr>
          <w:rFonts w:ascii="Tahoma" w:hAnsi="Tahoma" w:cs="Tahoma"/>
          <w:sz w:val="21"/>
          <w:szCs w:val="21"/>
        </w:rPr>
      </w:pPr>
      <w:r w:rsidRPr="004E5242">
        <w:rPr>
          <w:rFonts w:ascii="Tahoma" w:hAnsi="Tahoma" w:cs="Tahoma"/>
          <w:sz w:val="21"/>
          <w:szCs w:val="21"/>
        </w:rPr>
        <w:t>Setření prachu z veškerého vybavení interiéru kanceláří a chodeb budov, zejména pracovního a jednacího stolu a ostatního kancelářského nábytku do výšky 1,7 m.</w:t>
      </w:r>
    </w:p>
    <w:p w:rsidR="004E5242" w:rsidRPr="004E5242" w:rsidRDefault="004E5242" w:rsidP="004E5242">
      <w:pPr>
        <w:numPr>
          <w:ilvl w:val="0"/>
          <w:numId w:val="13"/>
        </w:numPr>
        <w:spacing w:after="0" w:line="240" w:lineRule="auto"/>
        <w:jc w:val="both"/>
        <w:rPr>
          <w:rFonts w:ascii="Tahoma" w:hAnsi="Tahoma" w:cs="Tahoma"/>
          <w:sz w:val="21"/>
          <w:szCs w:val="21"/>
        </w:rPr>
      </w:pPr>
      <w:r w:rsidRPr="004E5242">
        <w:rPr>
          <w:rFonts w:ascii="Tahoma" w:hAnsi="Tahoma" w:cs="Tahoma"/>
          <w:sz w:val="21"/>
          <w:szCs w:val="21"/>
        </w:rPr>
        <w:t>V závislosti na povrchu podlah buď vytření, nebo vysátí podlah kanceláří.</w:t>
      </w:r>
    </w:p>
    <w:p w:rsidR="004E5242" w:rsidRPr="004E5242" w:rsidRDefault="004E5242" w:rsidP="004E5242">
      <w:pPr>
        <w:numPr>
          <w:ilvl w:val="0"/>
          <w:numId w:val="13"/>
        </w:numPr>
        <w:spacing w:after="0" w:line="240" w:lineRule="auto"/>
        <w:jc w:val="both"/>
        <w:rPr>
          <w:rFonts w:ascii="Tahoma" w:hAnsi="Tahoma" w:cs="Tahoma"/>
          <w:sz w:val="21"/>
          <w:szCs w:val="21"/>
        </w:rPr>
      </w:pPr>
      <w:r w:rsidRPr="004E5242">
        <w:rPr>
          <w:rFonts w:ascii="Tahoma" w:hAnsi="Tahoma" w:cs="Tahoma"/>
          <w:sz w:val="21"/>
          <w:szCs w:val="21"/>
        </w:rPr>
        <w:t>Setření prachu na počítači, na připojených externích zařízeních, kopírkách a audiovizuální technice.</w:t>
      </w:r>
    </w:p>
    <w:p w:rsidR="004E5242" w:rsidRPr="004E5242" w:rsidRDefault="004E5242" w:rsidP="004E5242">
      <w:pPr>
        <w:numPr>
          <w:ilvl w:val="0"/>
          <w:numId w:val="13"/>
        </w:numPr>
        <w:spacing w:after="0" w:line="240" w:lineRule="auto"/>
        <w:jc w:val="both"/>
        <w:rPr>
          <w:rFonts w:ascii="Tahoma" w:hAnsi="Tahoma" w:cs="Tahoma"/>
          <w:sz w:val="21"/>
          <w:szCs w:val="21"/>
        </w:rPr>
      </w:pPr>
      <w:r w:rsidRPr="004E5242">
        <w:rPr>
          <w:rFonts w:ascii="Tahoma" w:hAnsi="Tahoma" w:cs="Tahoma"/>
          <w:sz w:val="21"/>
          <w:szCs w:val="21"/>
        </w:rPr>
        <w:t>Celoplošné čištění obkladů stěn WC, souvisejících sociálních a hygienických zařízení a kuchyněk čistícím prostředky mokrou cestou.</w:t>
      </w:r>
    </w:p>
    <w:p w:rsidR="004E5242" w:rsidRPr="004E5242" w:rsidRDefault="004E5242" w:rsidP="004E5242">
      <w:pPr>
        <w:numPr>
          <w:ilvl w:val="0"/>
          <w:numId w:val="13"/>
        </w:numPr>
        <w:spacing w:after="0" w:line="240" w:lineRule="auto"/>
        <w:jc w:val="both"/>
        <w:rPr>
          <w:rFonts w:ascii="Tahoma" w:hAnsi="Tahoma" w:cs="Tahoma"/>
          <w:sz w:val="21"/>
          <w:szCs w:val="21"/>
        </w:rPr>
      </w:pPr>
      <w:r w:rsidRPr="004E5242">
        <w:rPr>
          <w:rFonts w:ascii="Tahoma" w:hAnsi="Tahoma" w:cs="Tahoma"/>
          <w:sz w:val="21"/>
          <w:szCs w:val="21"/>
        </w:rPr>
        <w:t>Mytí vnitřních prosklených stěn a prosklených dveří.</w:t>
      </w:r>
    </w:p>
    <w:p w:rsidR="004E5242" w:rsidRPr="004E5242" w:rsidRDefault="004E5242" w:rsidP="004E5242">
      <w:pPr>
        <w:numPr>
          <w:ilvl w:val="0"/>
          <w:numId w:val="13"/>
        </w:numPr>
        <w:spacing w:after="0" w:line="240" w:lineRule="auto"/>
        <w:jc w:val="both"/>
        <w:rPr>
          <w:rFonts w:ascii="Tahoma" w:hAnsi="Tahoma" w:cs="Tahoma"/>
          <w:b/>
          <w:sz w:val="21"/>
          <w:szCs w:val="21"/>
        </w:rPr>
      </w:pPr>
      <w:r w:rsidRPr="004E5242">
        <w:rPr>
          <w:rFonts w:ascii="Tahoma" w:hAnsi="Tahoma" w:cs="Tahoma"/>
          <w:sz w:val="21"/>
          <w:szCs w:val="21"/>
        </w:rPr>
        <w:t>Úklid osobních výtahů, čištění a dezinfekce vnitřních stěn, ovládacího panelu a dveří kabin výtahů, odstranění nečistot ze zemních vodících lišt dveří vysavačem ve všech podlažích.</w:t>
      </w:r>
    </w:p>
    <w:p w:rsidR="004E5242" w:rsidRPr="004E5242" w:rsidRDefault="004E5242" w:rsidP="004E5242">
      <w:pPr>
        <w:spacing w:after="0" w:line="240" w:lineRule="auto"/>
        <w:ind w:left="284"/>
        <w:jc w:val="both"/>
        <w:rPr>
          <w:rFonts w:ascii="Tahoma" w:hAnsi="Tahoma" w:cs="Tahoma"/>
          <w:b/>
          <w:sz w:val="21"/>
          <w:szCs w:val="21"/>
        </w:rPr>
      </w:pPr>
    </w:p>
    <w:p w:rsidR="004E5242" w:rsidRPr="004E5242" w:rsidRDefault="004E5242" w:rsidP="004E5242">
      <w:pPr>
        <w:keepNext/>
        <w:spacing w:after="0" w:line="240" w:lineRule="auto"/>
        <w:ind w:left="284" w:firstLine="424"/>
        <w:jc w:val="both"/>
        <w:rPr>
          <w:rFonts w:ascii="Tahoma" w:hAnsi="Tahoma" w:cs="Tahoma"/>
          <w:b/>
          <w:sz w:val="21"/>
          <w:szCs w:val="21"/>
        </w:rPr>
      </w:pPr>
      <w:r w:rsidRPr="004E5242">
        <w:rPr>
          <w:rFonts w:ascii="Tahoma" w:hAnsi="Tahoma" w:cs="Tahoma"/>
          <w:b/>
          <w:sz w:val="21"/>
          <w:szCs w:val="21"/>
        </w:rPr>
        <w:t>c) jednou za měsíc</w:t>
      </w:r>
    </w:p>
    <w:p w:rsidR="004E5242" w:rsidRPr="004E5242" w:rsidRDefault="004E5242" w:rsidP="004E5242">
      <w:pPr>
        <w:numPr>
          <w:ilvl w:val="0"/>
          <w:numId w:val="13"/>
        </w:numPr>
        <w:spacing w:after="0" w:line="240" w:lineRule="auto"/>
        <w:jc w:val="both"/>
        <w:rPr>
          <w:rFonts w:ascii="Tahoma" w:hAnsi="Tahoma" w:cs="Tahoma"/>
          <w:sz w:val="21"/>
          <w:szCs w:val="21"/>
        </w:rPr>
      </w:pPr>
      <w:r w:rsidRPr="004E5242">
        <w:rPr>
          <w:rFonts w:ascii="Tahoma" w:hAnsi="Tahoma" w:cs="Tahoma"/>
          <w:sz w:val="21"/>
          <w:szCs w:val="21"/>
        </w:rPr>
        <w:t>Setření prachu z veškerého vybavení interiéru kanceláří a chodeb nad výšku 1,7 m.</w:t>
      </w:r>
    </w:p>
    <w:p w:rsidR="004E5242" w:rsidRPr="004E5242" w:rsidRDefault="004E5242" w:rsidP="004E5242">
      <w:pPr>
        <w:numPr>
          <w:ilvl w:val="0"/>
          <w:numId w:val="13"/>
        </w:numPr>
        <w:spacing w:after="0" w:line="240" w:lineRule="auto"/>
        <w:jc w:val="both"/>
        <w:rPr>
          <w:rFonts w:ascii="Tahoma" w:hAnsi="Tahoma" w:cs="Tahoma"/>
          <w:sz w:val="21"/>
          <w:szCs w:val="21"/>
        </w:rPr>
      </w:pPr>
      <w:r w:rsidRPr="004E5242">
        <w:rPr>
          <w:rFonts w:ascii="Tahoma" w:hAnsi="Tahoma" w:cs="Tahoma"/>
          <w:sz w:val="21"/>
          <w:szCs w:val="21"/>
        </w:rPr>
        <w:t>Vysávání čalouněného nábytku.</w:t>
      </w:r>
    </w:p>
    <w:p w:rsidR="004E5242" w:rsidRPr="004E5242" w:rsidRDefault="004E5242" w:rsidP="004E5242">
      <w:pPr>
        <w:numPr>
          <w:ilvl w:val="0"/>
          <w:numId w:val="13"/>
        </w:numPr>
        <w:spacing w:after="0" w:line="240" w:lineRule="auto"/>
        <w:jc w:val="both"/>
        <w:rPr>
          <w:rFonts w:ascii="Tahoma" w:hAnsi="Tahoma" w:cs="Tahoma"/>
          <w:sz w:val="21"/>
          <w:szCs w:val="21"/>
        </w:rPr>
      </w:pPr>
      <w:r w:rsidRPr="004E5242">
        <w:rPr>
          <w:rFonts w:ascii="Tahoma" w:hAnsi="Tahoma" w:cs="Tahoma"/>
          <w:sz w:val="21"/>
          <w:szCs w:val="21"/>
        </w:rPr>
        <w:t xml:space="preserve">Vysátí nebo setření prachu z horizontálních a vertikálních interiérových žaluzií. </w:t>
      </w:r>
    </w:p>
    <w:p w:rsidR="004E5242" w:rsidRPr="004E5242" w:rsidRDefault="004E5242" w:rsidP="004E5242">
      <w:pPr>
        <w:numPr>
          <w:ilvl w:val="0"/>
          <w:numId w:val="13"/>
        </w:numPr>
        <w:spacing w:after="0" w:line="240" w:lineRule="auto"/>
        <w:jc w:val="both"/>
        <w:rPr>
          <w:rFonts w:ascii="Tahoma" w:hAnsi="Tahoma" w:cs="Tahoma"/>
          <w:b/>
          <w:sz w:val="21"/>
          <w:szCs w:val="21"/>
        </w:rPr>
      </w:pPr>
      <w:r w:rsidRPr="004E5242">
        <w:rPr>
          <w:rFonts w:ascii="Tahoma" w:hAnsi="Tahoma" w:cs="Tahoma"/>
          <w:sz w:val="21"/>
          <w:szCs w:val="21"/>
        </w:rPr>
        <w:t>Setření prachu z nástěnných vypínačů a zásuvek.</w:t>
      </w:r>
    </w:p>
    <w:p w:rsidR="004E5242" w:rsidRPr="004E5242" w:rsidRDefault="004E5242" w:rsidP="004E5242">
      <w:pPr>
        <w:spacing w:after="0" w:line="240" w:lineRule="auto"/>
        <w:ind w:left="1068"/>
        <w:jc w:val="both"/>
        <w:rPr>
          <w:rFonts w:ascii="Tahoma" w:hAnsi="Tahoma" w:cs="Tahoma"/>
          <w:b/>
          <w:sz w:val="21"/>
          <w:szCs w:val="21"/>
        </w:rPr>
      </w:pPr>
    </w:p>
    <w:p w:rsidR="004E5242" w:rsidRPr="004E5242" w:rsidRDefault="004E5242" w:rsidP="004E5242">
      <w:pPr>
        <w:spacing w:after="0" w:line="240" w:lineRule="auto"/>
        <w:ind w:left="284" w:firstLine="424"/>
        <w:jc w:val="both"/>
        <w:rPr>
          <w:rFonts w:ascii="Tahoma" w:hAnsi="Tahoma" w:cs="Tahoma"/>
          <w:b/>
          <w:sz w:val="21"/>
          <w:szCs w:val="21"/>
        </w:rPr>
      </w:pPr>
      <w:r w:rsidRPr="004E5242">
        <w:rPr>
          <w:rFonts w:ascii="Tahoma" w:hAnsi="Tahoma" w:cs="Tahoma"/>
          <w:b/>
          <w:sz w:val="21"/>
          <w:szCs w:val="21"/>
        </w:rPr>
        <w:t>d) jednou za 6 měsíců</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 xml:space="preserve">Čištění radiátorových těles topení, odstranění pavučin z radiátorů včetně žeber </w:t>
      </w:r>
    </w:p>
    <w:p w:rsidR="004E5242" w:rsidRPr="004E5242" w:rsidRDefault="004E5242" w:rsidP="004E5242">
      <w:pPr>
        <w:spacing w:after="0" w:line="240" w:lineRule="auto"/>
        <w:ind w:left="1068"/>
        <w:jc w:val="both"/>
        <w:rPr>
          <w:rFonts w:ascii="Tahoma" w:hAnsi="Tahoma" w:cs="Tahoma"/>
          <w:sz w:val="21"/>
          <w:szCs w:val="21"/>
        </w:rPr>
      </w:pPr>
      <w:r w:rsidRPr="004E5242">
        <w:rPr>
          <w:rFonts w:ascii="Tahoma" w:hAnsi="Tahoma" w:cs="Tahoma"/>
          <w:sz w:val="21"/>
          <w:szCs w:val="21"/>
        </w:rPr>
        <w:t xml:space="preserve">a přilehlého topného potrubí, odstranění prachu a pavučin z prostoru za radiátorem. </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Setření prachu z radiátorů.</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Čištění dveří, včetně dezinfekce klik, vhodnými čistícími a dezinfekčními prostředky.</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Setření prachu z nástěnných svítidel, stropních svítidel, nástěnných vypínačů, zásuvek, hlásičů, elektronických čidel, klimatizačních jednotek a dalších zařízení umístěných na stěnách a stropech nad výšku 1,7 m.</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Mytí všech prosklených ploch a oken včetně rámů a parapetů z vnější i vnitřní strany.</w:t>
      </w:r>
    </w:p>
    <w:p w:rsidR="004E5242" w:rsidRPr="004E5242" w:rsidRDefault="004E5242" w:rsidP="004E5242">
      <w:pPr>
        <w:spacing w:after="0" w:line="240" w:lineRule="auto"/>
        <w:ind w:left="720"/>
        <w:jc w:val="both"/>
        <w:rPr>
          <w:rFonts w:ascii="Tahoma" w:hAnsi="Tahoma" w:cs="Tahoma"/>
          <w:sz w:val="21"/>
          <w:szCs w:val="21"/>
        </w:rPr>
      </w:pPr>
    </w:p>
    <w:p w:rsidR="004E5242" w:rsidRPr="004E5242" w:rsidRDefault="004E5242" w:rsidP="004E5242">
      <w:pPr>
        <w:spacing w:after="0" w:line="240" w:lineRule="auto"/>
        <w:ind w:left="720"/>
        <w:jc w:val="both"/>
        <w:rPr>
          <w:rFonts w:ascii="Tahoma" w:hAnsi="Tahoma" w:cs="Tahoma"/>
          <w:sz w:val="21"/>
          <w:szCs w:val="21"/>
        </w:rPr>
      </w:pPr>
    </w:p>
    <w:p w:rsidR="004E5242" w:rsidRPr="004E5242" w:rsidRDefault="004E5242" w:rsidP="004E5242">
      <w:pPr>
        <w:numPr>
          <w:ilvl w:val="1"/>
          <w:numId w:val="18"/>
        </w:numPr>
        <w:spacing w:after="0" w:line="240" w:lineRule="auto"/>
        <w:jc w:val="both"/>
        <w:rPr>
          <w:rFonts w:ascii="Tahoma" w:hAnsi="Tahoma" w:cs="Tahoma"/>
          <w:b/>
          <w:sz w:val="21"/>
          <w:szCs w:val="21"/>
        </w:rPr>
      </w:pPr>
      <w:r w:rsidRPr="004E5242">
        <w:rPr>
          <w:rFonts w:ascii="Tahoma" w:hAnsi="Tahoma" w:cs="Tahoma"/>
          <w:b/>
          <w:sz w:val="21"/>
          <w:szCs w:val="21"/>
        </w:rPr>
        <w:lastRenderedPageBreak/>
        <w:t xml:space="preserve">Základní úklidové služby v  obřadní síni Frýdeckého zámku budou prováděny v následujícím rozsahu: </w:t>
      </w:r>
    </w:p>
    <w:p w:rsidR="004E5242" w:rsidRPr="004E5242" w:rsidRDefault="004E5242" w:rsidP="004E5242">
      <w:pPr>
        <w:spacing w:after="0" w:line="240" w:lineRule="auto"/>
        <w:ind w:left="720"/>
        <w:jc w:val="both"/>
        <w:rPr>
          <w:rFonts w:ascii="Tahoma" w:hAnsi="Tahoma" w:cs="Tahoma"/>
          <w:b/>
          <w:sz w:val="21"/>
          <w:szCs w:val="21"/>
        </w:rPr>
      </w:pPr>
    </w:p>
    <w:p w:rsidR="004E5242" w:rsidRPr="004E5242" w:rsidRDefault="004E5242" w:rsidP="004E5242">
      <w:pPr>
        <w:spacing w:after="0" w:line="240" w:lineRule="auto"/>
        <w:ind w:left="284" w:firstLine="424"/>
        <w:jc w:val="both"/>
        <w:rPr>
          <w:rFonts w:ascii="Tahoma" w:hAnsi="Tahoma" w:cs="Tahoma"/>
          <w:b/>
          <w:sz w:val="21"/>
          <w:szCs w:val="21"/>
        </w:rPr>
      </w:pPr>
      <w:r w:rsidRPr="004E5242">
        <w:rPr>
          <w:rFonts w:ascii="Tahoma" w:hAnsi="Tahoma" w:cs="Tahoma"/>
          <w:b/>
          <w:sz w:val="21"/>
          <w:szCs w:val="21"/>
        </w:rPr>
        <w:t>a) každý úklidový den</w:t>
      </w:r>
    </w:p>
    <w:p w:rsidR="004E5242" w:rsidRPr="004E5242" w:rsidRDefault="004E5242" w:rsidP="004E5242">
      <w:pPr>
        <w:numPr>
          <w:ilvl w:val="0"/>
          <w:numId w:val="12"/>
        </w:numPr>
        <w:spacing w:after="0" w:line="240" w:lineRule="auto"/>
        <w:jc w:val="both"/>
        <w:rPr>
          <w:rFonts w:ascii="Tahoma" w:hAnsi="Tahoma" w:cs="Tahoma"/>
          <w:sz w:val="21"/>
          <w:szCs w:val="21"/>
        </w:rPr>
      </w:pPr>
      <w:r w:rsidRPr="004E5242">
        <w:rPr>
          <w:rFonts w:ascii="Tahoma" w:hAnsi="Tahoma" w:cs="Tahoma"/>
          <w:sz w:val="21"/>
          <w:szCs w:val="21"/>
        </w:rPr>
        <w:t>Vysátí všech podlah dle harmonogramu využití obřadní síně, který poskytovateli předá objednatel.</w:t>
      </w:r>
    </w:p>
    <w:p w:rsidR="004E5242" w:rsidRPr="004E5242" w:rsidRDefault="004E5242" w:rsidP="004E5242">
      <w:pPr>
        <w:numPr>
          <w:ilvl w:val="0"/>
          <w:numId w:val="12"/>
        </w:numPr>
        <w:spacing w:after="0" w:line="240" w:lineRule="auto"/>
        <w:jc w:val="both"/>
        <w:rPr>
          <w:rFonts w:ascii="Tahoma" w:hAnsi="Tahoma" w:cs="Tahoma"/>
          <w:sz w:val="21"/>
          <w:szCs w:val="21"/>
        </w:rPr>
      </w:pPr>
      <w:r w:rsidRPr="004E5242">
        <w:rPr>
          <w:rFonts w:ascii="Tahoma" w:hAnsi="Tahoma" w:cs="Tahoma"/>
          <w:sz w:val="21"/>
          <w:szCs w:val="21"/>
        </w:rPr>
        <w:t>Vynesení obsahu všech odpadkových košů v obřadní síni při dodržování zásad separace kategorií odpadu a jejich odsun do odpadového hospodářství.</w:t>
      </w:r>
    </w:p>
    <w:p w:rsidR="004E5242" w:rsidRPr="004E5242" w:rsidRDefault="004E5242" w:rsidP="004E5242">
      <w:pPr>
        <w:numPr>
          <w:ilvl w:val="0"/>
          <w:numId w:val="12"/>
        </w:numPr>
        <w:spacing w:after="0" w:line="240" w:lineRule="auto"/>
        <w:jc w:val="both"/>
        <w:rPr>
          <w:rFonts w:ascii="Tahoma" w:hAnsi="Tahoma" w:cs="Tahoma"/>
          <w:sz w:val="21"/>
          <w:szCs w:val="21"/>
        </w:rPr>
      </w:pPr>
      <w:r w:rsidRPr="004E5242">
        <w:rPr>
          <w:rFonts w:ascii="Tahoma" w:hAnsi="Tahoma" w:cs="Tahoma"/>
          <w:sz w:val="21"/>
          <w:szCs w:val="21"/>
        </w:rPr>
        <w:t>Úklid souvisejícího hygienického zařízení: otření vodovodní baterie a znečištěných obkladů v jejich okolí, mytí a dezinfekce umyvadla čistícími a dezinfekčními prostředky.</w:t>
      </w:r>
    </w:p>
    <w:p w:rsidR="004E5242" w:rsidRPr="004E5242" w:rsidRDefault="004E5242" w:rsidP="004E5242">
      <w:pPr>
        <w:numPr>
          <w:ilvl w:val="0"/>
          <w:numId w:val="12"/>
        </w:numPr>
        <w:spacing w:after="0" w:line="240" w:lineRule="auto"/>
        <w:jc w:val="both"/>
        <w:rPr>
          <w:rFonts w:ascii="Tahoma" w:hAnsi="Tahoma" w:cs="Tahoma"/>
          <w:sz w:val="21"/>
          <w:szCs w:val="21"/>
        </w:rPr>
      </w:pPr>
      <w:r w:rsidRPr="004E5242">
        <w:rPr>
          <w:rFonts w:ascii="Tahoma" w:hAnsi="Tahoma" w:cs="Tahoma"/>
          <w:sz w:val="21"/>
          <w:szCs w:val="21"/>
        </w:rPr>
        <w:t>Leštění madel, zrcadel.</w:t>
      </w:r>
    </w:p>
    <w:p w:rsidR="004E5242" w:rsidRPr="004E5242" w:rsidRDefault="004E5242" w:rsidP="004E5242">
      <w:pPr>
        <w:numPr>
          <w:ilvl w:val="0"/>
          <w:numId w:val="12"/>
        </w:numPr>
        <w:spacing w:after="0" w:line="240" w:lineRule="auto"/>
        <w:jc w:val="both"/>
        <w:rPr>
          <w:rFonts w:ascii="Tahoma" w:hAnsi="Tahoma" w:cs="Tahoma"/>
          <w:sz w:val="21"/>
          <w:szCs w:val="21"/>
        </w:rPr>
      </w:pPr>
      <w:r w:rsidRPr="004E5242">
        <w:rPr>
          <w:rFonts w:ascii="Tahoma" w:hAnsi="Tahoma" w:cs="Tahoma"/>
          <w:sz w:val="21"/>
          <w:szCs w:val="21"/>
        </w:rPr>
        <w:t>Doplňování saponátu pro potřebu zaměstnanců magistrátu, sáčků do koše a pytlů na odpadky, tekutého mýdla.</w:t>
      </w:r>
    </w:p>
    <w:p w:rsidR="004E5242" w:rsidRPr="004E5242" w:rsidRDefault="004E5242" w:rsidP="004E5242">
      <w:pPr>
        <w:numPr>
          <w:ilvl w:val="0"/>
          <w:numId w:val="13"/>
        </w:numPr>
        <w:spacing w:after="0" w:line="240" w:lineRule="auto"/>
        <w:jc w:val="both"/>
        <w:rPr>
          <w:rFonts w:ascii="Tahoma" w:hAnsi="Tahoma" w:cs="Tahoma"/>
          <w:b/>
          <w:sz w:val="21"/>
          <w:szCs w:val="21"/>
        </w:rPr>
      </w:pPr>
      <w:r w:rsidRPr="004E5242">
        <w:rPr>
          <w:rFonts w:ascii="Tahoma" w:hAnsi="Tahoma" w:cs="Tahoma"/>
          <w:sz w:val="21"/>
          <w:szCs w:val="21"/>
        </w:rPr>
        <w:t xml:space="preserve">Mytí a leštění vnitřních prosklených stěn a prosklených dveří. </w:t>
      </w:r>
    </w:p>
    <w:p w:rsidR="004E5242" w:rsidRPr="004E5242" w:rsidRDefault="004E5242" w:rsidP="004E5242">
      <w:pPr>
        <w:numPr>
          <w:ilvl w:val="0"/>
          <w:numId w:val="13"/>
        </w:numPr>
        <w:spacing w:after="0" w:line="240" w:lineRule="auto"/>
        <w:jc w:val="both"/>
        <w:rPr>
          <w:rFonts w:ascii="Tahoma" w:hAnsi="Tahoma" w:cs="Tahoma"/>
          <w:b/>
          <w:sz w:val="21"/>
          <w:szCs w:val="21"/>
        </w:rPr>
      </w:pPr>
      <w:r w:rsidRPr="004E5242">
        <w:rPr>
          <w:rFonts w:ascii="Tahoma" w:hAnsi="Tahoma" w:cs="Tahoma"/>
          <w:sz w:val="21"/>
          <w:szCs w:val="21"/>
        </w:rPr>
        <w:t>Setření prachu z veškerého vybavení interiéru do výšky 1,7 m.</w:t>
      </w:r>
    </w:p>
    <w:p w:rsidR="004E5242" w:rsidRPr="004E5242" w:rsidRDefault="004E5242" w:rsidP="004E5242">
      <w:pPr>
        <w:spacing w:after="0" w:line="240" w:lineRule="auto"/>
        <w:ind w:left="284"/>
        <w:jc w:val="both"/>
        <w:rPr>
          <w:rFonts w:ascii="Tahoma" w:hAnsi="Tahoma" w:cs="Tahoma"/>
          <w:b/>
          <w:sz w:val="21"/>
          <w:szCs w:val="21"/>
        </w:rPr>
      </w:pPr>
    </w:p>
    <w:p w:rsidR="004E5242" w:rsidRPr="004E5242" w:rsidRDefault="004E5242" w:rsidP="004E5242">
      <w:pPr>
        <w:spacing w:after="0" w:line="240" w:lineRule="auto"/>
        <w:ind w:left="284" w:firstLine="424"/>
        <w:jc w:val="both"/>
        <w:rPr>
          <w:rFonts w:ascii="Tahoma" w:hAnsi="Tahoma" w:cs="Tahoma"/>
          <w:b/>
          <w:sz w:val="21"/>
          <w:szCs w:val="21"/>
        </w:rPr>
      </w:pPr>
      <w:r w:rsidRPr="004E5242">
        <w:rPr>
          <w:rFonts w:ascii="Tahoma" w:hAnsi="Tahoma" w:cs="Tahoma"/>
          <w:b/>
          <w:sz w:val="21"/>
          <w:szCs w:val="21"/>
        </w:rPr>
        <w:t>b) jednou za 6 měsíců</w:t>
      </w:r>
    </w:p>
    <w:p w:rsidR="004E5242" w:rsidRPr="004E5242" w:rsidRDefault="004E5242" w:rsidP="004E5242">
      <w:pPr>
        <w:numPr>
          <w:ilvl w:val="0"/>
          <w:numId w:val="14"/>
        </w:numPr>
        <w:spacing w:after="0" w:line="240" w:lineRule="auto"/>
        <w:jc w:val="both"/>
        <w:rPr>
          <w:rFonts w:ascii="Tahoma" w:hAnsi="Tahoma" w:cs="Tahoma"/>
          <w:sz w:val="21"/>
          <w:szCs w:val="21"/>
        </w:rPr>
      </w:pPr>
      <w:r w:rsidRPr="004E5242">
        <w:rPr>
          <w:rFonts w:ascii="Tahoma" w:hAnsi="Tahoma" w:cs="Tahoma"/>
          <w:sz w:val="21"/>
          <w:szCs w:val="21"/>
        </w:rPr>
        <w:t>Setření prachu z veškerého vybavení interiéru nad výšku 1,7 m.</w:t>
      </w:r>
    </w:p>
    <w:p w:rsidR="004E5242" w:rsidRPr="004E5242" w:rsidRDefault="004E5242" w:rsidP="004E5242">
      <w:pPr>
        <w:numPr>
          <w:ilvl w:val="0"/>
          <w:numId w:val="14"/>
        </w:numPr>
        <w:spacing w:after="0" w:line="240" w:lineRule="auto"/>
        <w:jc w:val="both"/>
        <w:rPr>
          <w:rFonts w:ascii="Tahoma" w:hAnsi="Tahoma" w:cs="Tahoma"/>
          <w:sz w:val="21"/>
          <w:szCs w:val="21"/>
        </w:rPr>
      </w:pPr>
      <w:r w:rsidRPr="004E5242">
        <w:rPr>
          <w:rFonts w:ascii="Tahoma" w:hAnsi="Tahoma" w:cs="Tahoma"/>
          <w:sz w:val="21"/>
          <w:szCs w:val="21"/>
        </w:rPr>
        <w:t>Vysávání čalouněného nábytku.</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Odstranění prachu a pavučin z prostoru za radiátorem.</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Setření prachu z nástěnných svítidel, stropních svítidel, nástěnných vypínačů, zásuvek, hlásičů, elektronických čidel, klimatizačních jednotek a dalších zařízení umístěných na stěnách a stropech nad výšku 1,7 m.</w:t>
      </w:r>
    </w:p>
    <w:p w:rsid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Mytí všech prosklených ploch a oken včetně rámů a parapetů z vnější i vnitřní strany.</w:t>
      </w:r>
    </w:p>
    <w:p w:rsidR="006019C1" w:rsidRDefault="006019C1" w:rsidP="006019C1">
      <w:pPr>
        <w:spacing w:after="0" w:line="240" w:lineRule="auto"/>
        <w:ind w:left="708"/>
        <w:jc w:val="both"/>
        <w:rPr>
          <w:rFonts w:ascii="Tahoma" w:hAnsi="Tahoma" w:cs="Tahoma"/>
          <w:bCs/>
          <w:sz w:val="21"/>
          <w:szCs w:val="21"/>
        </w:rPr>
      </w:pPr>
    </w:p>
    <w:p w:rsidR="006019C1" w:rsidRPr="006019C1" w:rsidRDefault="006019C1" w:rsidP="006019C1">
      <w:pPr>
        <w:spacing w:after="0" w:line="240" w:lineRule="auto"/>
        <w:ind w:left="708"/>
        <w:jc w:val="both"/>
        <w:rPr>
          <w:rFonts w:ascii="Tahoma" w:hAnsi="Tahoma" w:cs="Tahoma"/>
          <w:b/>
          <w:sz w:val="21"/>
          <w:szCs w:val="21"/>
        </w:rPr>
      </w:pPr>
      <w:r w:rsidRPr="006019C1">
        <w:rPr>
          <w:rFonts w:ascii="Tahoma" w:hAnsi="Tahoma" w:cs="Tahoma"/>
          <w:b/>
          <w:bCs/>
          <w:sz w:val="21"/>
          <w:szCs w:val="21"/>
        </w:rPr>
        <w:t>V obřadní síni Frýdeckého zámku bude úklid zahájen po dokončení rekonstrukce.</w:t>
      </w:r>
      <w:r w:rsidRPr="006019C1">
        <w:t xml:space="preserve"> </w:t>
      </w:r>
      <w:r w:rsidRPr="006019C1">
        <w:rPr>
          <w:rFonts w:ascii="Tahoma" w:hAnsi="Tahoma" w:cs="Tahoma"/>
          <w:b/>
          <w:bCs/>
          <w:sz w:val="21"/>
          <w:szCs w:val="21"/>
        </w:rPr>
        <w:t>Předpokládaný termín dokončení je 1. 4. 2019.</w:t>
      </w:r>
    </w:p>
    <w:p w:rsidR="004E5242" w:rsidRPr="004E5242" w:rsidRDefault="004E5242" w:rsidP="004E5242">
      <w:pPr>
        <w:spacing w:after="0" w:line="240" w:lineRule="auto"/>
        <w:ind w:left="284"/>
        <w:jc w:val="both"/>
        <w:rPr>
          <w:rFonts w:ascii="Tahoma" w:hAnsi="Tahoma" w:cs="Tahoma"/>
          <w:b/>
          <w:sz w:val="21"/>
          <w:szCs w:val="21"/>
        </w:rPr>
      </w:pPr>
    </w:p>
    <w:p w:rsidR="004E5242" w:rsidRPr="004E5242" w:rsidRDefault="004E5242" w:rsidP="004E5242">
      <w:pPr>
        <w:numPr>
          <w:ilvl w:val="1"/>
          <w:numId w:val="18"/>
        </w:numPr>
        <w:spacing w:after="0" w:line="240" w:lineRule="auto"/>
        <w:jc w:val="both"/>
        <w:rPr>
          <w:rFonts w:ascii="Tahoma" w:hAnsi="Tahoma" w:cs="Tahoma"/>
          <w:b/>
          <w:sz w:val="21"/>
          <w:szCs w:val="21"/>
        </w:rPr>
      </w:pPr>
      <w:r w:rsidRPr="004E5242">
        <w:rPr>
          <w:rFonts w:ascii="Tahoma" w:hAnsi="Tahoma" w:cs="Tahoma"/>
          <w:b/>
          <w:sz w:val="21"/>
          <w:szCs w:val="21"/>
        </w:rPr>
        <w:t xml:space="preserve">Základní úklidové služby v nízkoprahovém klubu </w:t>
      </w:r>
      <w:proofErr w:type="spellStart"/>
      <w:r w:rsidRPr="004E5242">
        <w:rPr>
          <w:rFonts w:ascii="Tahoma" w:hAnsi="Tahoma" w:cs="Tahoma"/>
          <w:b/>
          <w:sz w:val="21"/>
          <w:szCs w:val="21"/>
        </w:rPr>
        <w:t>Kosťa</w:t>
      </w:r>
      <w:proofErr w:type="spellEnd"/>
      <w:r w:rsidRPr="004E5242">
        <w:rPr>
          <w:rFonts w:ascii="Tahoma" w:hAnsi="Tahoma" w:cs="Tahoma"/>
          <w:b/>
          <w:sz w:val="21"/>
          <w:szCs w:val="21"/>
        </w:rPr>
        <w:t xml:space="preserve"> – Kostíkovo náměstí 647 a v nízkoprahovém klubu klub Prostor – Husova 3293:</w:t>
      </w:r>
    </w:p>
    <w:p w:rsidR="004E5242" w:rsidRPr="004E5242" w:rsidRDefault="004E5242" w:rsidP="004E5242">
      <w:pPr>
        <w:spacing w:after="0" w:line="240" w:lineRule="auto"/>
        <w:ind w:left="720"/>
        <w:jc w:val="both"/>
        <w:rPr>
          <w:rFonts w:ascii="Tahoma" w:hAnsi="Tahoma" w:cs="Tahoma"/>
          <w:b/>
          <w:sz w:val="21"/>
          <w:szCs w:val="21"/>
        </w:rPr>
      </w:pPr>
    </w:p>
    <w:p w:rsidR="004E5242" w:rsidRPr="004E5242" w:rsidRDefault="004E5242" w:rsidP="004E5242">
      <w:pPr>
        <w:spacing w:after="0" w:line="240" w:lineRule="auto"/>
        <w:ind w:left="284" w:firstLine="424"/>
        <w:jc w:val="both"/>
        <w:rPr>
          <w:rFonts w:ascii="Tahoma" w:hAnsi="Tahoma" w:cs="Tahoma"/>
          <w:b/>
          <w:sz w:val="21"/>
          <w:szCs w:val="21"/>
        </w:rPr>
      </w:pPr>
      <w:r w:rsidRPr="004E5242">
        <w:rPr>
          <w:rFonts w:ascii="Tahoma" w:hAnsi="Tahoma" w:cs="Tahoma"/>
          <w:b/>
          <w:sz w:val="21"/>
          <w:szCs w:val="21"/>
        </w:rPr>
        <w:t>a) každý pracovní den</w:t>
      </w:r>
    </w:p>
    <w:p w:rsidR="004E5242" w:rsidRPr="004E5242" w:rsidRDefault="004E5242" w:rsidP="004E5242">
      <w:pPr>
        <w:numPr>
          <w:ilvl w:val="0"/>
          <w:numId w:val="12"/>
        </w:numPr>
        <w:spacing w:after="0" w:line="240" w:lineRule="auto"/>
        <w:jc w:val="both"/>
        <w:rPr>
          <w:rFonts w:ascii="Tahoma" w:hAnsi="Tahoma" w:cs="Tahoma"/>
          <w:sz w:val="21"/>
          <w:szCs w:val="21"/>
        </w:rPr>
      </w:pPr>
      <w:r w:rsidRPr="004E5242">
        <w:rPr>
          <w:rFonts w:ascii="Tahoma" w:hAnsi="Tahoma" w:cs="Tahoma"/>
          <w:sz w:val="21"/>
          <w:szCs w:val="21"/>
        </w:rPr>
        <w:t xml:space="preserve">V závislosti na povrchu podlah buď vytření, nebo vysátí všech podlah včetně chodeb </w:t>
      </w:r>
      <w:r w:rsidRPr="004E5242">
        <w:rPr>
          <w:rFonts w:ascii="Tahoma" w:hAnsi="Tahoma" w:cs="Tahoma"/>
          <w:sz w:val="21"/>
          <w:szCs w:val="21"/>
        </w:rPr>
        <w:br/>
        <w:t xml:space="preserve">a schodišť budov. </w:t>
      </w:r>
    </w:p>
    <w:p w:rsidR="004E5242" w:rsidRPr="004E5242" w:rsidRDefault="004E5242" w:rsidP="004E5242">
      <w:pPr>
        <w:numPr>
          <w:ilvl w:val="0"/>
          <w:numId w:val="12"/>
        </w:numPr>
        <w:spacing w:after="0" w:line="240" w:lineRule="auto"/>
        <w:jc w:val="both"/>
        <w:rPr>
          <w:rFonts w:ascii="Tahoma" w:hAnsi="Tahoma" w:cs="Tahoma"/>
          <w:sz w:val="21"/>
          <w:szCs w:val="21"/>
        </w:rPr>
      </w:pPr>
      <w:r w:rsidRPr="004E5242">
        <w:rPr>
          <w:rFonts w:ascii="Tahoma" w:hAnsi="Tahoma" w:cs="Tahoma"/>
          <w:sz w:val="21"/>
          <w:szCs w:val="21"/>
        </w:rPr>
        <w:t xml:space="preserve">Vynesení obsahu všech odpadkových košů v budově (zejména kancelářských košů, chodbových košů, košů na WC) při dodržování zásad separace kategorií odpadu </w:t>
      </w:r>
      <w:r w:rsidRPr="004E5242">
        <w:rPr>
          <w:rFonts w:ascii="Tahoma" w:hAnsi="Tahoma" w:cs="Tahoma"/>
          <w:sz w:val="21"/>
          <w:szCs w:val="21"/>
        </w:rPr>
        <w:br/>
        <w:t>a jejich odsun do odpadového hospodářství.</w:t>
      </w:r>
    </w:p>
    <w:p w:rsidR="004E5242" w:rsidRPr="004E5242" w:rsidRDefault="004E5242" w:rsidP="004E5242">
      <w:pPr>
        <w:numPr>
          <w:ilvl w:val="0"/>
          <w:numId w:val="12"/>
        </w:numPr>
        <w:spacing w:after="0" w:line="240" w:lineRule="auto"/>
        <w:jc w:val="both"/>
        <w:rPr>
          <w:rFonts w:ascii="Tahoma" w:hAnsi="Tahoma" w:cs="Tahoma"/>
          <w:sz w:val="21"/>
          <w:szCs w:val="21"/>
        </w:rPr>
      </w:pPr>
      <w:r w:rsidRPr="004E5242">
        <w:rPr>
          <w:rFonts w:ascii="Tahoma" w:hAnsi="Tahoma" w:cs="Tahoma"/>
          <w:sz w:val="21"/>
          <w:szCs w:val="21"/>
        </w:rPr>
        <w:t>Úklid WC a souvisejících sociálních a hygienických zařízení: čištění a dezinfekce podlah, otření vodovodních baterií a znečištěných obkladů v jejich okolí, mytí a dezinfekce umyvadel, klosetů, klik dveří, zásobníků na toaletní papír, zásobníků mýdla, madel, zrcadel, apod.) čistícími a dezinfekčními prostředky.</w:t>
      </w:r>
    </w:p>
    <w:p w:rsidR="004E5242" w:rsidRPr="004E5242" w:rsidRDefault="004E5242" w:rsidP="004E5242">
      <w:pPr>
        <w:numPr>
          <w:ilvl w:val="0"/>
          <w:numId w:val="12"/>
        </w:numPr>
        <w:spacing w:after="0" w:line="240" w:lineRule="auto"/>
        <w:jc w:val="both"/>
        <w:rPr>
          <w:rFonts w:ascii="Tahoma" w:hAnsi="Tahoma" w:cs="Tahoma"/>
          <w:sz w:val="21"/>
          <w:szCs w:val="21"/>
        </w:rPr>
      </w:pPr>
      <w:r w:rsidRPr="004E5242">
        <w:rPr>
          <w:rFonts w:ascii="Tahoma" w:hAnsi="Tahoma" w:cs="Tahoma"/>
          <w:sz w:val="21"/>
          <w:szCs w:val="21"/>
        </w:rPr>
        <w:t xml:space="preserve">Úklid kuchyněk: čištění a dezinfekce podlah, ošetření vodovodních baterií </w:t>
      </w:r>
      <w:r w:rsidRPr="004E5242">
        <w:rPr>
          <w:rFonts w:ascii="Tahoma" w:hAnsi="Tahoma" w:cs="Tahoma"/>
          <w:sz w:val="21"/>
          <w:szCs w:val="21"/>
        </w:rPr>
        <w:br/>
        <w:t xml:space="preserve">a znečištěných obkladů v jejich okolí, mytí a dezinfekce dřezů čistícími </w:t>
      </w:r>
      <w:r w:rsidRPr="004E5242">
        <w:rPr>
          <w:rFonts w:ascii="Tahoma" w:hAnsi="Tahoma" w:cs="Tahoma"/>
          <w:sz w:val="21"/>
          <w:szCs w:val="21"/>
        </w:rPr>
        <w:br/>
        <w:t>a dezinfekčními prostředky.</w:t>
      </w:r>
    </w:p>
    <w:p w:rsidR="004E5242" w:rsidRPr="004E5242" w:rsidRDefault="004E5242" w:rsidP="004E5242">
      <w:pPr>
        <w:numPr>
          <w:ilvl w:val="0"/>
          <w:numId w:val="12"/>
        </w:numPr>
        <w:spacing w:after="0" w:line="240" w:lineRule="auto"/>
        <w:jc w:val="both"/>
        <w:rPr>
          <w:rFonts w:ascii="Tahoma" w:hAnsi="Tahoma" w:cs="Tahoma"/>
          <w:sz w:val="21"/>
          <w:szCs w:val="21"/>
        </w:rPr>
      </w:pPr>
      <w:r w:rsidRPr="004E5242">
        <w:rPr>
          <w:rFonts w:ascii="Tahoma" w:hAnsi="Tahoma" w:cs="Tahoma"/>
          <w:sz w:val="21"/>
          <w:szCs w:val="21"/>
        </w:rPr>
        <w:t xml:space="preserve">Doplňování saponátu pro potřebu nízkoprahových klubů, sáčků do koše a pytlů na odpadky, toaletního papíru, tekutého mýdla a spotřebního materiálu na WC </w:t>
      </w:r>
      <w:r w:rsidRPr="004E5242">
        <w:rPr>
          <w:rFonts w:ascii="Tahoma" w:hAnsi="Tahoma" w:cs="Tahoma"/>
          <w:sz w:val="21"/>
          <w:szCs w:val="21"/>
        </w:rPr>
        <w:br/>
        <w:t>a v souvisejících sociálních zařízeních a kuchyňkách.</w:t>
      </w:r>
    </w:p>
    <w:p w:rsidR="004E5242" w:rsidRPr="004E5242" w:rsidRDefault="004E5242" w:rsidP="004E5242">
      <w:pPr>
        <w:spacing w:after="0" w:line="240" w:lineRule="auto"/>
        <w:ind w:left="1068"/>
        <w:jc w:val="both"/>
        <w:rPr>
          <w:rFonts w:ascii="Tahoma" w:hAnsi="Tahoma" w:cs="Tahoma"/>
          <w:sz w:val="21"/>
          <w:szCs w:val="21"/>
        </w:rPr>
      </w:pPr>
    </w:p>
    <w:p w:rsidR="004E5242" w:rsidRPr="004E5242" w:rsidRDefault="004E5242" w:rsidP="004E5242">
      <w:pPr>
        <w:spacing w:after="0" w:line="240" w:lineRule="auto"/>
        <w:ind w:left="284" w:firstLine="424"/>
        <w:jc w:val="both"/>
        <w:rPr>
          <w:rFonts w:ascii="Tahoma" w:hAnsi="Tahoma" w:cs="Tahoma"/>
          <w:b/>
          <w:sz w:val="21"/>
          <w:szCs w:val="21"/>
        </w:rPr>
      </w:pPr>
      <w:r w:rsidRPr="004E5242">
        <w:rPr>
          <w:rFonts w:ascii="Tahoma" w:hAnsi="Tahoma" w:cs="Tahoma"/>
          <w:b/>
          <w:sz w:val="21"/>
          <w:szCs w:val="21"/>
        </w:rPr>
        <w:t>b) jednou za týden</w:t>
      </w:r>
    </w:p>
    <w:p w:rsidR="004E5242" w:rsidRPr="004E5242" w:rsidRDefault="004E5242" w:rsidP="004E5242">
      <w:pPr>
        <w:numPr>
          <w:ilvl w:val="0"/>
          <w:numId w:val="13"/>
        </w:numPr>
        <w:spacing w:after="0" w:line="240" w:lineRule="auto"/>
        <w:jc w:val="both"/>
        <w:rPr>
          <w:rFonts w:ascii="Tahoma" w:hAnsi="Tahoma" w:cs="Tahoma"/>
          <w:b/>
          <w:sz w:val="21"/>
          <w:szCs w:val="21"/>
        </w:rPr>
      </w:pPr>
      <w:r w:rsidRPr="004E5242">
        <w:rPr>
          <w:rFonts w:ascii="Tahoma" w:hAnsi="Tahoma" w:cs="Tahoma"/>
          <w:sz w:val="21"/>
          <w:szCs w:val="21"/>
        </w:rPr>
        <w:t>Mytí vnitřních prosklených stěn a prosklených dveří.</w:t>
      </w:r>
    </w:p>
    <w:p w:rsidR="004E5242" w:rsidRPr="004E5242" w:rsidRDefault="004E5242" w:rsidP="004E5242">
      <w:pPr>
        <w:numPr>
          <w:ilvl w:val="0"/>
          <w:numId w:val="13"/>
        </w:numPr>
        <w:spacing w:after="0" w:line="240" w:lineRule="auto"/>
        <w:jc w:val="both"/>
        <w:rPr>
          <w:rFonts w:ascii="Tahoma" w:hAnsi="Tahoma" w:cs="Tahoma"/>
          <w:sz w:val="21"/>
          <w:szCs w:val="21"/>
        </w:rPr>
      </w:pPr>
      <w:r w:rsidRPr="004E5242">
        <w:rPr>
          <w:rFonts w:ascii="Tahoma" w:hAnsi="Tahoma" w:cs="Tahoma"/>
          <w:sz w:val="21"/>
          <w:szCs w:val="21"/>
        </w:rPr>
        <w:t>Dezinfekce klik u dveří, vhodnými čistícími a dezinfekčními prostředky.</w:t>
      </w:r>
    </w:p>
    <w:p w:rsidR="004E5242" w:rsidRPr="004E5242" w:rsidRDefault="004E5242" w:rsidP="004E5242">
      <w:pPr>
        <w:spacing w:after="0" w:line="240" w:lineRule="auto"/>
        <w:ind w:left="284"/>
        <w:jc w:val="both"/>
        <w:rPr>
          <w:rFonts w:ascii="Tahoma" w:hAnsi="Tahoma" w:cs="Tahoma"/>
          <w:b/>
          <w:sz w:val="21"/>
          <w:szCs w:val="21"/>
        </w:rPr>
      </w:pPr>
    </w:p>
    <w:p w:rsidR="004E5242" w:rsidRPr="004E5242" w:rsidRDefault="004E5242" w:rsidP="00965431">
      <w:pPr>
        <w:keepNext/>
        <w:spacing w:after="0" w:line="240" w:lineRule="auto"/>
        <w:ind w:left="284" w:firstLine="425"/>
        <w:jc w:val="both"/>
        <w:rPr>
          <w:rFonts w:ascii="Tahoma" w:hAnsi="Tahoma" w:cs="Tahoma"/>
          <w:b/>
          <w:sz w:val="21"/>
          <w:szCs w:val="21"/>
        </w:rPr>
      </w:pPr>
      <w:r w:rsidRPr="004E5242">
        <w:rPr>
          <w:rFonts w:ascii="Tahoma" w:hAnsi="Tahoma" w:cs="Tahoma"/>
          <w:b/>
          <w:sz w:val="21"/>
          <w:szCs w:val="21"/>
        </w:rPr>
        <w:lastRenderedPageBreak/>
        <w:t>c) jednou za měsíc</w:t>
      </w:r>
    </w:p>
    <w:p w:rsidR="004E5242" w:rsidRPr="004E5242" w:rsidRDefault="004E5242" w:rsidP="004E5242">
      <w:pPr>
        <w:numPr>
          <w:ilvl w:val="0"/>
          <w:numId w:val="13"/>
        </w:numPr>
        <w:spacing w:after="0" w:line="240" w:lineRule="auto"/>
        <w:jc w:val="both"/>
        <w:rPr>
          <w:rFonts w:ascii="Tahoma" w:hAnsi="Tahoma" w:cs="Tahoma"/>
          <w:b/>
          <w:sz w:val="21"/>
          <w:szCs w:val="21"/>
        </w:rPr>
      </w:pPr>
      <w:r w:rsidRPr="004E5242">
        <w:rPr>
          <w:rFonts w:ascii="Tahoma" w:hAnsi="Tahoma" w:cs="Tahoma"/>
          <w:sz w:val="21"/>
          <w:szCs w:val="21"/>
        </w:rPr>
        <w:t>Celoplošné čištění obkladů stěn WC, souvisejících sociálních a hygienických zařízení a kuchyněk čistícím prostředky mokrou cestou.</w:t>
      </w:r>
    </w:p>
    <w:p w:rsidR="004E5242" w:rsidRPr="004E5242" w:rsidRDefault="004E5242" w:rsidP="004E5242">
      <w:pPr>
        <w:numPr>
          <w:ilvl w:val="0"/>
          <w:numId w:val="13"/>
        </w:numPr>
        <w:spacing w:after="0" w:line="240" w:lineRule="auto"/>
        <w:jc w:val="both"/>
        <w:rPr>
          <w:rFonts w:ascii="Tahoma" w:hAnsi="Tahoma" w:cs="Tahoma"/>
          <w:b/>
          <w:sz w:val="21"/>
          <w:szCs w:val="21"/>
        </w:rPr>
      </w:pPr>
      <w:r w:rsidRPr="004E5242">
        <w:rPr>
          <w:rFonts w:ascii="Tahoma" w:hAnsi="Tahoma" w:cs="Tahoma"/>
          <w:sz w:val="21"/>
          <w:szCs w:val="21"/>
        </w:rPr>
        <w:t>Setření prachu z radiátorů.</w:t>
      </w:r>
    </w:p>
    <w:p w:rsidR="004E5242" w:rsidRPr="004E5242" w:rsidRDefault="004E5242" w:rsidP="004E5242">
      <w:pPr>
        <w:numPr>
          <w:ilvl w:val="0"/>
          <w:numId w:val="13"/>
        </w:numPr>
        <w:spacing w:after="0" w:line="240" w:lineRule="auto"/>
        <w:jc w:val="both"/>
        <w:rPr>
          <w:rFonts w:ascii="Tahoma" w:hAnsi="Tahoma" w:cs="Tahoma"/>
          <w:b/>
          <w:sz w:val="21"/>
          <w:szCs w:val="21"/>
        </w:rPr>
      </w:pPr>
      <w:r w:rsidRPr="004E5242">
        <w:rPr>
          <w:rFonts w:ascii="Tahoma" w:hAnsi="Tahoma" w:cs="Tahoma"/>
          <w:sz w:val="21"/>
          <w:szCs w:val="21"/>
        </w:rPr>
        <w:t>Setření prachu z veškerého vybavení interiéru nízkoprahových klubů a chodeb budov, zejména pracovního stolu a ostatního kancelářského nábytku do výšky 1,7 m.</w:t>
      </w:r>
    </w:p>
    <w:p w:rsidR="004E5242" w:rsidRPr="004E5242" w:rsidRDefault="004E5242" w:rsidP="004E5242">
      <w:pPr>
        <w:spacing w:after="0" w:line="240" w:lineRule="auto"/>
        <w:ind w:left="1068"/>
        <w:jc w:val="both"/>
        <w:rPr>
          <w:rFonts w:ascii="Tahoma" w:hAnsi="Tahoma" w:cs="Tahoma"/>
          <w:b/>
          <w:sz w:val="21"/>
          <w:szCs w:val="21"/>
        </w:rPr>
      </w:pPr>
    </w:p>
    <w:p w:rsidR="004E5242" w:rsidRPr="004E5242" w:rsidRDefault="004E5242" w:rsidP="004E5242">
      <w:pPr>
        <w:spacing w:after="0" w:line="240" w:lineRule="auto"/>
        <w:ind w:left="284" w:firstLine="424"/>
        <w:jc w:val="both"/>
        <w:rPr>
          <w:rFonts w:ascii="Tahoma" w:hAnsi="Tahoma" w:cs="Tahoma"/>
          <w:b/>
          <w:sz w:val="21"/>
          <w:szCs w:val="21"/>
        </w:rPr>
      </w:pPr>
      <w:r w:rsidRPr="004E5242">
        <w:rPr>
          <w:rFonts w:ascii="Tahoma" w:hAnsi="Tahoma" w:cs="Tahoma"/>
          <w:b/>
          <w:sz w:val="21"/>
          <w:szCs w:val="21"/>
        </w:rPr>
        <w:t>d) jednou za 6 měsíců</w:t>
      </w:r>
    </w:p>
    <w:p w:rsidR="004E5242" w:rsidRPr="004E5242" w:rsidRDefault="004E5242" w:rsidP="004E5242">
      <w:pPr>
        <w:numPr>
          <w:ilvl w:val="0"/>
          <w:numId w:val="14"/>
        </w:numPr>
        <w:spacing w:after="0" w:line="240" w:lineRule="auto"/>
        <w:jc w:val="both"/>
        <w:rPr>
          <w:rFonts w:ascii="Tahoma" w:hAnsi="Tahoma" w:cs="Tahoma"/>
          <w:sz w:val="21"/>
          <w:szCs w:val="21"/>
        </w:rPr>
      </w:pPr>
      <w:r w:rsidRPr="004E5242">
        <w:rPr>
          <w:rFonts w:ascii="Tahoma" w:hAnsi="Tahoma" w:cs="Tahoma"/>
          <w:sz w:val="21"/>
          <w:szCs w:val="21"/>
        </w:rPr>
        <w:t>Setření prachu z veškerého vybavení interiéru nízkoprahových klubů a chodeb nad výšku 1,7 m.</w:t>
      </w:r>
    </w:p>
    <w:p w:rsidR="004E5242" w:rsidRPr="004E5242" w:rsidRDefault="004E5242" w:rsidP="004E5242">
      <w:pPr>
        <w:numPr>
          <w:ilvl w:val="0"/>
          <w:numId w:val="14"/>
        </w:numPr>
        <w:spacing w:after="0" w:line="240" w:lineRule="auto"/>
        <w:jc w:val="both"/>
        <w:rPr>
          <w:rFonts w:ascii="Tahoma" w:hAnsi="Tahoma" w:cs="Tahoma"/>
          <w:sz w:val="21"/>
          <w:szCs w:val="21"/>
        </w:rPr>
      </w:pPr>
      <w:r w:rsidRPr="004E5242">
        <w:rPr>
          <w:rFonts w:ascii="Tahoma" w:hAnsi="Tahoma" w:cs="Tahoma"/>
          <w:sz w:val="21"/>
          <w:szCs w:val="21"/>
        </w:rPr>
        <w:t>Vysávání čalouněného nábytku.</w:t>
      </w:r>
    </w:p>
    <w:p w:rsidR="004E5242" w:rsidRPr="004E5242" w:rsidRDefault="004E5242" w:rsidP="004E5242">
      <w:pPr>
        <w:numPr>
          <w:ilvl w:val="0"/>
          <w:numId w:val="14"/>
        </w:numPr>
        <w:spacing w:after="0" w:line="240" w:lineRule="auto"/>
        <w:jc w:val="both"/>
        <w:rPr>
          <w:rFonts w:ascii="Tahoma" w:hAnsi="Tahoma" w:cs="Tahoma"/>
          <w:sz w:val="21"/>
          <w:szCs w:val="21"/>
        </w:rPr>
      </w:pPr>
      <w:r w:rsidRPr="004E5242">
        <w:rPr>
          <w:rFonts w:ascii="Tahoma" w:hAnsi="Tahoma" w:cs="Tahoma"/>
          <w:sz w:val="21"/>
          <w:szCs w:val="21"/>
        </w:rPr>
        <w:t>Vysátí nebo setření prachu z horizontálních a vertikálních interiérových žaluzií.</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 xml:space="preserve">Čištění radiátorových těles topení, odstranění pavučin z radiátorů včetně žeber </w:t>
      </w:r>
      <w:r w:rsidRPr="004E5242">
        <w:rPr>
          <w:rFonts w:ascii="Tahoma" w:hAnsi="Tahoma" w:cs="Tahoma"/>
          <w:sz w:val="21"/>
          <w:szCs w:val="21"/>
        </w:rPr>
        <w:br/>
        <w:t>a přilehlého topného potrubí, odstranění prachu a pavučin z prostoru za radiátorem.</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Čištění dveří, včetně dezinfekce klik, vhodnými čistícími a dezinfekčními prostředky.</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Setření prachu z nástěnných svítidel, stropních svítidel, nástěnných vypínačů, zásuvek, hlásičů, elektronických čidel a dalších zařízení umístěných na stěnách a stropech nad výšku 1,7 m.</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Mytí všech prosklených ploch a oken včetně rámů a parapetů z vnější i vnitřní strany.</w:t>
      </w:r>
    </w:p>
    <w:p w:rsidR="004E5242" w:rsidRPr="004E5242" w:rsidRDefault="004E5242" w:rsidP="004E5242">
      <w:pPr>
        <w:spacing w:after="0" w:line="240" w:lineRule="auto"/>
        <w:ind w:left="1068"/>
        <w:jc w:val="both"/>
        <w:rPr>
          <w:rFonts w:ascii="Tahoma" w:hAnsi="Tahoma" w:cs="Tahoma"/>
          <w:sz w:val="21"/>
          <w:szCs w:val="21"/>
        </w:rPr>
      </w:pPr>
    </w:p>
    <w:p w:rsidR="004E5242" w:rsidRPr="004E5242" w:rsidRDefault="004E5242" w:rsidP="004E5242">
      <w:pPr>
        <w:numPr>
          <w:ilvl w:val="1"/>
          <w:numId w:val="18"/>
        </w:numPr>
        <w:spacing w:after="0" w:line="240" w:lineRule="auto"/>
        <w:jc w:val="both"/>
        <w:rPr>
          <w:rFonts w:ascii="Tahoma" w:hAnsi="Tahoma" w:cs="Tahoma"/>
          <w:b/>
          <w:sz w:val="21"/>
          <w:szCs w:val="21"/>
        </w:rPr>
      </w:pPr>
      <w:r w:rsidRPr="004E5242">
        <w:rPr>
          <w:rFonts w:ascii="Tahoma" w:hAnsi="Tahoma" w:cs="Tahoma"/>
          <w:b/>
          <w:sz w:val="21"/>
          <w:szCs w:val="21"/>
        </w:rPr>
        <w:t>Základní úklidové služby v komunitním centru ul. Míru 1345, Frýdek-Místek budou prováděny v následujícím rozsahu:</w:t>
      </w:r>
    </w:p>
    <w:p w:rsidR="004E5242" w:rsidRPr="004E5242" w:rsidRDefault="004E5242" w:rsidP="004E5242">
      <w:pPr>
        <w:spacing w:after="0" w:line="240" w:lineRule="auto"/>
        <w:ind w:left="720"/>
        <w:jc w:val="both"/>
        <w:rPr>
          <w:rFonts w:ascii="Tahoma" w:hAnsi="Tahoma" w:cs="Tahoma"/>
          <w:b/>
          <w:sz w:val="21"/>
          <w:szCs w:val="21"/>
        </w:rPr>
      </w:pPr>
    </w:p>
    <w:p w:rsidR="004E5242" w:rsidRPr="004E5242" w:rsidRDefault="004E5242" w:rsidP="004E5242">
      <w:pPr>
        <w:spacing w:after="0" w:line="240" w:lineRule="auto"/>
        <w:ind w:left="284" w:firstLine="424"/>
        <w:jc w:val="both"/>
        <w:rPr>
          <w:rFonts w:ascii="Tahoma" w:hAnsi="Tahoma" w:cs="Tahoma"/>
          <w:b/>
          <w:sz w:val="21"/>
          <w:szCs w:val="21"/>
        </w:rPr>
      </w:pPr>
      <w:r w:rsidRPr="004E5242">
        <w:rPr>
          <w:rFonts w:ascii="Tahoma" w:hAnsi="Tahoma" w:cs="Tahoma"/>
          <w:b/>
          <w:sz w:val="21"/>
          <w:szCs w:val="21"/>
        </w:rPr>
        <w:t>a) každý pracovní den</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Vytření podlah chodeb a schodišť budov. V zasedacích místnostech, jednacích místnostech, se řídí vytření nebo vysátí povrchu harmonogramem jednání, který předává operativně objednatel.</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Vynesení obsahu všech odpadkových košů v budově (zejména kancelářských košů, chodbových košů, košů na WC a sběrných skartovacích košů) při dodržování zásad separace kategorií odpadu a jejich odsun do odpadového hospodářství.</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Úklid WC a souvisejících sociálních a hygienických zařízení: čištění a dezinfekce podlah, otření vodovodních baterií a znečištěných obkladů v jejich okolí, mytí a dezinfekce umyvadel, klosetů, pisoárových mušlí, sprchových boxů, klik dveří, zásobníků na toaletní papír, zásobníků mýdla, madel, zrcadel, apod.) čistícími a dezinfekčními prostředky.</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Úklid kuchyněk: čištění a dezinfekce podlah, ošetření vodovodních baterií a znečištěných obkladů v jejich okolí, mytí a dezinfekce dřezů čistícími a dezinfekčními prostředky.</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Doplňování, sáčků do koše, pytlů na odpadky, toaletního papíru, tekutého mýdla a papírových utěrek na WC, sociální zařízení a kuchyňky.</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Otření klik dveří dezinfekčním prostředkem.</w:t>
      </w:r>
    </w:p>
    <w:p w:rsidR="004E5242" w:rsidRPr="004E5242" w:rsidRDefault="004E5242" w:rsidP="004E5242">
      <w:pPr>
        <w:spacing w:after="0" w:line="240" w:lineRule="auto"/>
        <w:ind w:left="1068"/>
        <w:jc w:val="both"/>
        <w:rPr>
          <w:rFonts w:ascii="Tahoma" w:hAnsi="Tahoma" w:cs="Tahoma"/>
          <w:sz w:val="21"/>
          <w:szCs w:val="21"/>
        </w:rPr>
      </w:pPr>
    </w:p>
    <w:p w:rsidR="004E5242" w:rsidRPr="004E5242" w:rsidRDefault="004E5242" w:rsidP="004E5242">
      <w:pPr>
        <w:spacing w:after="0" w:line="240" w:lineRule="auto"/>
        <w:ind w:left="284" w:firstLine="424"/>
        <w:jc w:val="both"/>
        <w:rPr>
          <w:rFonts w:ascii="Tahoma" w:hAnsi="Tahoma" w:cs="Tahoma"/>
          <w:b/>
          <w:sz w:val="21"/>
          <w:szCs w:val="21"/>
        </w:rPr>
      </w:pPr>
      <w:r w:rsidRPr="004E5242">
        <w:rPr>
          <w:rFonts w:ascii="Tahoma" w:hAnsi="Tahoma" w:cs="Tahoma"/>
          <w:b/>
          <w:sz w:val="21"/>
          <w:szCs w:val="21"/>
        </w:rPr>
        <w:t>b) jednou za týden</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Setření prachu z veškerého vybavení interiéru kanceláří a chodeb budov, zejména pracovního a jednacího stolu a ostatního kancelářského nábytku do výšky 1,7 m.</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V závislosti na povrchu podlah buď vytření, nebo vysátí podlah kanceláří.</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Setření prachu na počítači, na připojených externích zařízeních, kopírkách a audiovizuální technice.</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Celoplošné čištění obkladů stěn WC, souvisejících sociálních a hygienických zařízení a kuchyněk čistícím prostředky mokrou cestou.</w:t>
      </w:r>
    </w:p>
    <w:p w:rsidR="004E5242" w:rsidRPr="004E5242" w:rsidRDefault="004E5242" w:rsidP="004E5242">
      <w:pPr>
        <w:spacing w:after="0" w:line="240" w:lineRule="auto"/>
        <w:ind w:left="284"/>
        <w:jc w:val="both"/>
        <w:rPr>
          <w:rFonts w:ascii="Tahoma" w:hAnsi="Tahoma" w:cs="Tahoma"/>
          <w:b/>
          <w:sz w:val="21"/>
          <w:szCs w:val="21"/>
        </w:rPr>
      </w:pPr>
    </w:p>
    <w:p w:rsidR="004E5242" w:rsidRPr="004E5242" w:rsidRDefault="004E5242" w:rsidP="00C07584">
      <w:pPr>
        <w:keepNext/>
        <w:spacing w:after="0" w:line="240" w:lineRule="auto"/>
        <w:ind w:left="284" w:firstLine="425"/>
        <w:jc w:val="both"/>
        <w:rPr>
          <w:rFonts w:ascii="Tahoma" w:hAnsi="Tahoma" w:cs="Tahoma"/>
          <w:b/>
          <w:sz w:val="21"/>
          <w:szCs w:val="21"/>
        </w:rPr>
      </w:pPr>
      <w:r w:rsidRPr="004E5242">
        <w:rPr>
          <w:rFonts w:ascii="Tahoma" w:hAnsi="Tahoma" w:cs="Tahoma"/>
          <w:b/>
          <w:sz w:val="21"/>
          <w:szCs w:val="21"/>
        </w:rPr>
        <w:t>c) jednou za měsíc</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Setření prachu z veškerého vybavení interiéru kanceláří a chodeb nad výšku 1,7 m.</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lastRenderedPageBreak/>
        <w:t>Vysávání potahů pohovek.</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Setření prachu z nástěnných vypínačů a zásuvek.</w:t>
      </w:r>
    </w:p>
    <w:p w:rsidR="004E5242" w:rsidRPr="004E5242" w:rsidRDefault="004E5242" w:rsidP="004E5242">
      <w:pPr>
        <w:spacing w:after="0" w:line="240" w:lineRule="auto"/>
        <w:ind w:left="1068"/>
        <w:jc w:val="both"/>
        <w:rPr>
          <w:rFonts w:ascii="Tahoma" w:hAnsi="Tahoma" w:cs="Tahoma"/>
          <w:b/>
          <w:sz w:val="21"/>
          <w:szCs w:val="21"/>
        </w:rPr>
      </w:pPr>
    </w:p>
    <w:p w:rsidR="004E5242" w:rsidRPr="004E5242" w:rsidRDefault="004E5242" w:rsidP="004E5242">
      <w:pPr>
        <w:spacing w:after="0" w:line="240" w:lineRule="auto"/>
        <w:ind w:left="284" w:firstLine="424"/>
        <w:jc w:val="both"/>
        <w:rPr>
          <w:rFonts w:ascii="Tahoma" w:hAnsi="Tahoma" w:cs="Tahoma"/>
          <w:b/>
          <w:sz w:val="21"/>
          <w:szCs w:val="21"/>
        </w:rPr>
      </w:pPr>
      <w:r w:rsidRPr="004E5242">
        <w:rPr>
          <w:rFonts w:ascii="Tahoma" w:hAnsi="Tahoma" w:cs="Tahoma"/>
          <w:b/>
          <w:sz w:val="21"/>
          <w:szCs w:val="21"/>
        </w:rPr>
        <w:t>d) jednou za 6 měsíců</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 xml:space="preserve">Čištění radiátorových těles topení, odstranění pavučin z radiátorů a přilehlého topného potrubí, odstranění prachu a pavučin z prostoru za radiátorem. </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Setření prachu z radiátorů.</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Čištění dveří, vhodnými čistícími a dezinfekčními prostředky.</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Setření prachu z nástěnných svítidel, stropních svítidel, nástěnných vypínačů, zásuvek, hlásičů, elektronických čidel, klimatizačních jednotek a dalších zařízení umístěných na stěnách a stropech nad výšku 1,7 m.</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Mytí všech prosklených ploch a oken včetně rámů a parapetů z vnější i vnitřní strany.</w:t>
      </w:r>
    </w:p>
    <w:p w:rsidR="004E5242" w:rsidRPr="004E5242" w:rsidRDefault="004E5242" w:rsidP="004E5242">
      <w:pPr>
        <w:spacing w:after="0" w:line="240" w:lineRule="auto"/>
        <w:ind w:left="284"/>
        <w:jc w:val="both"/>
        <w:rPr>
          <w:rFonts w:ascii="Tahoma" w:hAnsi="Tahoma" w:cs="Tahoma"/>
          <w:sz w:val="21"/>
          <w:szCs w:val="21"/>
        </w:rPr>
      </w:pPr>
    </w:p>
    <w:p w:rsidR="004E5242" w:rsidRPr="004E5242" w:rsidRDefault="004E5242" w:rsidP="004E5242">
      <w:pPr>
        <w:spacing w:after="0" w:line="240" w:lineRule="auto"/>
        <w:ind w:firstLine="360"/>
        <w:jc w:val="both"/>
        <w:rPr>
          <w:rFonts w:ascii="Tahoma" w:eastAsia="Times New Roman" w:hAnsi="Tahoma" w:cs="Tahoma"/>
          <w:b/>
          <w:sz w:val="21"/>
          <w:szCs w:val="21"/>
          <w:lang w:eastAsia="cs-CZ"/>
        </w:rPr>
      </w:pPr>
      <w:r w:rsidRPr="004E5242">
        <w:rPr>
          <w:rFonts w:ascii="Tahoma" w:eastAsia="Times New Roman" w:hAnsi="Tahoma" w:cs="Tahoma"/>
          <w:b/>
          <w:sz w:val="21"/>
          <w:szCs w:val="21"/>
          <w:lang w:eastAsia="cs-CZ"/>
        </w:rPr>
        <w:t>Mimořádné úklidy</w:t>
      </w:r>
    </w:p>
    <w:p w:rsidR="004E5242" w:rsidRPr="004E5242" w:rsidRDefault="004E5242" w:rsidP="004E5242">
      <w:pPr>
        <w:numPr>
          <w:ilvl w:val="1"/>
          <w:numId w:val="18"/>
        </w:numPr>
        <w:spacing w:after="0" w:line="240" w:lineRule="auto"/>
        <w:jc w:val="both"/>
        <w:rPr>
          <w:rFonts w:ascii="Tahoma" w:hAnsi="Tahoma" w:cs="Tahoma"/>
          <w:sz w:val="21"/>
          <w:szCs w:val="21"/>
        </w:rPr>
      </w:pPr>
      <w:r w:rsidRPr="004E5242">
        <w:rPr>
          <w:rFonts w:ascii="Tahoma" w:hAnsi="Tahoma" w:cs="Tahoma"/>
          <w:sz w:val="21"/>
          <w:szCs w:val="21"/>
        </w:rPr>
        <w:t xml:space="preserve">Další činnosti úklidu je </w:t>
      </w:r>
      <w:r w:rsidRPr="004E5242">
        <w:rPr>
          <w:rFonts w:ascii="Tahoma" w:hAnsi="Tahoma" w:cs="Tahoma"/>
          <w:b/>
          <w:sz w:val="21"/>
          <w:szCs w:val="21"/>
        </w:rPr>
        <w:t>poskytovatel</w:t>
      </w:r>
      <w:r w:rsidRPr="004E5242">
        <w:rPr>
          <w:rFonts w:ascii="Tahoma" w:hAnsi="Tahoma" w:cs="Tahoma"/>
          <w:sz w:val="21"/>
          <w:szCs w:val="21"/>
        </w:rPr>
        <w:t xml:space="preserve"> povinen zajistit formou mimořádného úklidu na základě požadavků objednatele. Za mimořádné úklidy je považováno:</w:t>
      </w:r>
    </w:p>
    <w:p w:rsidR="004E5242" w:rsidRPr="004E5242" w:rsidRDefault="004E5242" w:rsidP="004E5242">
      <w:pPr>
        <w:spacing w:after="0" w:line="240" w:lineRule="auto"/>
        <w:ind w:left="720"/>
        <w:jc w:val="both"/>
        <w:rPr>
          <w:rFonts w:ascii="Tahoma" w:hAnsi="Tahoma" w:cs="Tahoma"/>
          <w:sz w:val="21"/>
          <w:szCs w:val="21"/>
        </w:rPr>
      </w:pPr>
    </w:p>
    <w:p w:rsidR="004E5242" w:rsidRPr="004E5242" w:rsidRDefault="004E5242" w:rsidP="004E5242">
      <w:pPr>
        <w:numPr>
          <w:ilvl w:val="0"/>
          <w:numId w:val="21"/>
        </w:numPr>
        <w:spacing w:after="240" w:line="240" w:lineRule="auto"/>
        <w:ind w:left="1077" w:hanging="357"/>
        <w:jc w:val="both"/>
        <w:rPr>
          <w:rFonts w:ascii="Tahoma" w:hAnsi="Tahoma" w:cs="Tahoma"/>
          <w:sz w:val="21"/>
          <w:szCs w:val="21"/>
        </w:rPr>
      </w:pPr>
      <w:r w:rsidRPr="004E5242">
        <w:rPr>
          <w:rFonts w:ascii="Tahoma" w:hAnsi="Tahoma" w:cs="Tahoma"/>
          <w:sz w:val="21"/>
          <w:szCs w:val="21"/>
        </w:rPr>
        <w:t xml:space="preserve">jednotlivý denní úklid velké zasedací místnosti budovy Radniční </w:t>
      </w:r>
      <w:proofErr w:type="gramStart"/>
      <w:r w:rsidRPr="004E5242">
        <w:rPr>
          <w:rFonts w:ascii="Tahoma" w:hAnsi="Tahoma" w:cs="Tahoma"/>
          <w:sz w:val="21"/>
          <w:szCs w:val="21"/>
        </w:rPr>
        <w:t>č.p.</w:t>
      </w:r>
      <w:proofErr w:type="gramEnd"/>
      <w:r w:rsidRPr="004E5242">
        <w:rPr>
          <w:rFonts w:ascii="Tahoma" w:hAnsi="Tahoma" w:cs="Tahoma"/>
          <w:sz w:val="21"/>
          <w:szCs w:val="21"/>
        </w:rPr>
        <w:t xml:space="preserve"> 1148, jelikož úklid probíhá dle harmonogramu a obsazení velké zasedací místnosti.</w:t>
      </w:r>
    </w:p>
    <w:p w:rsidR="004E5242" w:rsidRPr="004E5242" w:rsidRDefault="004E5242" w:rsidP="004E5242">
      <w:pPr>
        <w:numPr>
          <w:ilvl w:val="0"/>
          <w:numId w:val="21"/>
        </w:numPr>
        <w:spacing w:after="0" w:line="240" w:lineRule="auto"/>
        <w:jc w:val="both"/>
        <w:rPr>
          <w:rFonts w:ascii="Tahoma" w:hAnsi="Tahoma" w:cs="Tahoma"/>
          <w:sz w:val="21"/>
          <w:szCs w:val="21"/>
        </w:rPr>
      </w:pPr>
      <w:r w:rsidRPr="004E5242">
        <w:rPr>
          <w:rFonts w:ascii="Tahoma" w:hAnsi="Tahoma" w:cs="Tahoma"/>
          <w:sz w:val="21"/>
          <w:szCs w:val="21"/>
        </w:rPr>
        <w:t xml:space="preserve">jednotlivý denní úklid v obřadní síni Frýdeckého zámku ve dnech před konáním akcí v obřadní síni dle harmonogramu objednatele. </w:t>
      </w:r>
    </w:p>
    <w:p w:rsidR="004E5242" w:rsidRPr="004E5242" w:rsidRDefault="004E5242" w:rsidP="004E5242">
      <w:pPr>
        <w:spacing w:after="0" w:line="240" w:lineRule="auto"/>
        <w:ind w:left="1080"/>
        <w:jc w:val="both"/>
        <w:rPr>
          <w:rFonts w:ascii="Tahoma" w:hAnsi="Tahoma" w:cs="Tahoma"/>
          <w:sz w:val="21"/>
          <w:szCs w:val="21"/>
        </w:rPr>
      </w:pPr>
    </w:p>
    <w:p w:rsidR="004E5242" w:rsidRPr="004E5242" w:rsidRDefault="004E5242" w:rsidP="004E5242">
      <w:pPr>
        <w:spacing w:after="0" w:line="240" w:lineRule="auto"/>
        <w:ind w:left="720"/>
        <w:jc w:val="both"/>
        <w:rPr>
          <w:rFonts w:ascii="Tahoma" w:eastAsia="Times New Roman" w:hAnsi="Tahoma" w:cs="Tahoma"/>
          <w:sz w:val="21"/>
          <w:szCs w:val="21"/>
          <w:lang w:eastAsia="cs-CZ"/>
        </w:rPr>
      </w:pPr>
      <w:r w:rsidRPr="004E5242">
        <w:rPr>
          <w:rFonts w:ascii="Tahoma" w:eastAsia="Times New Roman" w:hAnsi="Tahoma" w:cs="Tahoma"/>
          <w:sz w:val="21"/>
          <w:szCs w:val="21"/>
          <w:lang w:eastAsia="cs-CZ"/>
        </w:rPr>
        <w:t xml:space="preserve">Poskytovatel je povinen tyto služby poskytnout za </w:t>
      </w:r>
      <w:r w:rsidR="00707426">
        <w:rPr>
          <w:rFonts w:ascii="Tahoma" w:eastAsia="Times New Roman" w:hAnsi="Tahoma" w:cs="Tahoma"/>
          <w:sz w:val="21"/>
          <w:szCs w:val="21"/>
          <w:lang w:eastAsia="cs-CZ"/>
        </w:rPr>
        <w:t xml:space="preserve">jednotkovou </w:t>
      </w:r>
      <w:r w:rsidRPr="004E5242">
        <w:rPr>
          <w:rFonts w:ascii="Tahoma" w:eastAsia="Times New Roman" w:hAnsi="Tahoma" w:cs="Tahoma"/>
          <w:sz w:val="21"/>
          <w:szCs w:val="21"/>
          <w:lang w:eastAsia="cs-CZ"/>
        </w:rPr>
        <w:t>cenu určenou dle této smlouvy.</w:t>
      </w:r>
    </w:p>
    <w:p w:rsidR="004E5242" w:rsidRPr="004E5242" w:rsidRDefault="004E5242" w:rsidP="004E5242">
      <w:pPr>
        <w:spacing w:after="0" w:line="240" w:lineRule="auto"/>
        <w:ind w:left="284"/>
        <w:jc w:val="both"/>
        <w:rPr>
          <w:rFonts w:ascii="Tahoma" w:hAnsi="Tahoma" w:cs="Tahoma"/>
          <w:sz w:val="21"/>
          <w:szCs w:val="21"/>
        </w:rPr>
      </w:pPr>
    </w:p>
    <w:p w:rsidR="004E5242" w:rsidRPr="004E5242" w:rsidRDefault="004E5242" w:rsidP="004E5242">
      <w:pPr>
        <w:keepNext/>
        <w:numPr>
          <w:ilvl w:val="0"/>
          <w:numId w:val="18"/>
        </w:numPr>
        <w:spacing w:after="0" w:line="240" w:lineRule="auto"/>
        <w:ind w:left="284" w:hanging="284"/>
        <w:jc w:val="both"/>
        <w:rPr>
          <w:rFonts w:ascii="Tahoma" w:hAnsi="Tahoma" w:cs="Tahoma"/>
          <w:b/>
          <w:sz w:val="21"/>
          <w:szCs w:val="21"/>
        </w:rPr>
      </w:pPr>
      <w:r w:rsidRPr="004E5242">
        <w:rPr>
          <w:rFonts w:ascii="Tahoma" w:hAnsi="Tahoma" w:cs="Tahoma"/>
          <w:b/>
          <w:sz w:val="21"/>
          <w:szCs w:val="21"/>
        </w:rPr>
        <w:t xml:space="preserve">Časový harmonogram úklidu </w:t>
      </w:r>
    </w:p>
    <w:p w:rsidR="004E5242" w:rsidRPr="004E5242" w:rsidRDefault="004E5242" w:rsidP="004E5242">
      <w:pPr>
        <w:keepNext/>
        <w:spacing w:after="0" w:line="240" w:lineRule="auto"/>
        <w:ind w:left="284"/>
        <w:jc w:val="both"/>
        <w:rPr>
          <w:rFonts w:ascii="Tahoma" w:hAnsi="Tahoma" w:cs="Tahoma"/>
          <w:b/>
          <w:sz w:val="21"/>
          <w:szCs w:val="21"/>
        </w:rPr>
      </w:pPr>
      <w:r w:rsidRPr="004E5242">
        <w:rPr>
          <w:rFonts w:ascii="Tahoma" w:hAnsi="Tahoma" w:cs="Tahoma"/>
          <w:b/>
          <w:sz w:val="21"/>
          <w:szCs w:val="21"/>
        </w:rPr>
        <w:t xml:space="preserve">a) v budovách magistrátu Radniční 1148, Radniční 1149, Radniční 10 a Palackého 115 </w:t>
      </w:r>
    </w:p>
    <w:p w:rsidR="004E5242" w:rsidRPr="004E5242" w:rsidRDefault="004E5242" w:rsidP="004E5242">
      <w:pPr>
        <w:keepNext/>
        <w:spacing w:after="0" w:line="240" w:lineRule="auto"/>
        <w:ind w:left="284"/>
        <w:jc w:val="both"/>
        <w:rPr>
          <w:rFonts w:ascii="Tahoma" w:hAnsi="Tahoma" w:cs="Tahoma"/>
          <w:b/>
          <w:sz w:val="21"/>
          <w:szCs w:val="21"/>
        </w:rPr>
      </w:pPr>
    </w:p>
    <w:p w:rsidR="004E5242" w:rsidRPr="004E5242" w:rsidRDefault="004E5242" w:rsidP="004E5242">
      <w:pPr>
        <w:spacing w:after="0" w:line="240" w:lineRule="auto"/>
        <w:ind w:left="284"/>
        <w:jc w:val="both"/>
        <w:rPr>
          <w:rFonts w:ascii="Tahoma" w:hAnsi="Tahoma" w:cs="Tahoma"/>
          <w:sz w:val="21"/>
          <w:szCs w:val="21"/>
        </w:rPr>
      </w:pPr>
      <w:r w:rsidRPr="004E5242">
        <w:rPr>
          <w:rFonts w:ascii="Tahoma" w:hAnsi="Tahoma" w:cs="Tahoma"/>
          <w:sz w:val="21"/>
          <w:szCs w:val="21"/>
        </w:rPr>
        <w:t xml:space="preserve">Podle specifikace uvedené v odstavci </w:t>
      </w:r>
      <w:proofErr w:type="gramStart"/>
      <w:r w:rsidRPr="004E5242">
        <w:rPr>
          <w:rFonts w:ascii="Tahoma" w:hAnsi="Tahoma" w:cs="Tahoma"/>
          <w:sz w:val="21"/>
          <w:szCs w:val="21"/>
        </w:rPr>
        <w:t>4.1. tohoto</w:t>
      </w:r>
      <w:proofErr w:type="gramEnd"/>
      <w:r w:rsidRPr="004E5242">
        <w:rPr>
          <w:rFonts w:ascii="Tahoma" w:hAnsi="Tahoma" w:cs="Tahoma"/>
          <w:sz w:val="21"/>
          <w:szCs w:val="21"/>
        </w:rPr>
        <w:t xml:space="preserve"> článku smlouvy je poskytovatel povinen provádět úklid:  </w:t>
      </w:r>
    </w:p>
    <w:p w:rsidR="004E5242" w:rsidRPr="004E5242" w:rsidRDefault="004E5242" w:rsidP="004E5242">
      <w:pPr>
        <w:numPr>
          <w:ilvl w:val="0"/>
          <w:numId w:val="15"/>
        </w:numPr>
        <w:spacing w:after="0" w:line="240" w:lineRule="auto"/>
        <w:jc w:val="both"/>
        <w:rPr>
          <w:rFonts w:ascii="Tahoma" w:hAnsi="Tahoma" w:cs="Tahoma"/>
          <w:b/>
          <w:sz w:val="21"/>
          <w:szCs w:val="21"/>
        </w:rPr>
      </w:pPr>
      <w:r w:rsidRPr="004E5242">
        <w:rPr>
          <w:rFonts w:ascii="Tahoma" w:hAnsi="Tahoma" w:cs="Tahoma"/>
          <w:sz w:val="21"/>
          <w:szCs w:val="21"/>
        </w:rPr>
        <w:t xml:space="preserve">v pracovních dnech denně v tomto režimu: </w:t>
      </w:r>
    </w:p>
    <w:p w:rsidR="004E5242" w:rsidRPr="004E5242" w:rsidRDefault="004E5242" w:rsidP="004E5242">
      <w:pPr>
        <w:spacing w:after="0" w:line="240" w:lineRule="auto"/>
        <w:ind w:left="1068"/>
        <w:jc w:val="both"/>
        <w:rPr>
          <w:rFonts w:ascii="Tahoma" w:hAnsi="Tahoma" w:cs="Tahoma"/>
          <w:sz w:val="21"/>
          <w:szCs w:val="21"/>
        </w:rPr>
      </w:pPr>
      <w:r w:rsidRPr="004E5242">
        <w:rPr>
          <w:rFonts w:ascii="Tahoma" w:hAnsi="Tahoma" w:cs="Tahoma"/>
          <w:sz w:val="21"/>
          <w:szCs w:val="21"/>
        </w:rPr>
        <w:t xml:space="preserve">Pondělí a středa v časech od 17:00 do 20:00 hod. </w:t>
      </w:r>
    </w:p>
    <w:p w:rsidR="004E5242" w:rsidRPr="004E5242" w:rsidRDefault="004E5242" w:rsidP="004E5242">
      <w:pPr>
        <w:spacing w:after="0" w:line="240" w:lineRule="auto"/>
        <w:ind w:left="1068"/>
        <w:jc w:val="both"/>
        <w:rPr>
          <w:rFonts w:ascii="Tahoma" w:hAnsi="Tahoma" w:cs="Tahoma"/>
          <w:sz w:val="21"/>
          <w:szCs w:val="21"/>
        </w:rPr>
      </w:pPr>
      <w:r w:rsidRPr="004E5242">
        <w:rPr>
          <w:rFonts w:ascii="Tahoma" w:hAnsi="Tahoma" w:cs="Tahoma"/>
          <w:sz w:val="21"/>
          <w:szCs w:val="21"/>
        </w:rPr>
        <w:t xml:space="preserve">Úterý a pátek v časech od 14:00 do 19:00 hod, </w:t>
      </w:r>
    </w:p>
    <w:p w:rsidR="004E5242" w:rsidRPr="004E5242" w:rsidRDefault="004E5242" w:rsidP="004E5242">
      <w:pPr>
        <w:spacing w:after="0" w:line="240" w:lineRule="auto"/>
        <w:ind w:left="1068"/>
        <w:jc w:val="both"/>
        <w:rPr>
          <w:rFonts w:ascii="Tahoma" w:hAnsi="Tahoma" w:cs="Tahoma"/>
          <w:sz w:val="21"/>
          <w:szCs w:val="21"/>
        </w:rPr>
      </w:pPr>
      <w:r w:rsidRPr="004E5242">
        <w:rPr>
          <w:rFonts w:ascii="Tahoma" w:hAnsi="Tahoma" w:cs="Tahoma"/>
          <w:sz w:val="21"/>
          <w:szCs w:val="21"/>
        </w:rPr>
        <w:t xml:space="preserve">čtvrtek od 15:00 do 20:00. </w:t>
      </w:r>
    </w:p>
    <w:p w:rsidR="004E5242" w:rsidRPr="004E5242" w:rsidRDefault="004E5242" w:rsidP="004E5242">
      <w:pPr>
        <w:spacing w:after="0" w:line="240" w:lineRule="auto"/>
        <w:ind w:left="1068"/>
        <w:jc w:val="both"/>
        <w:rPr>
          <w:rFonts w:ascii="Tahoma" w:hAnsi="Tahoma" w:cs="Tahoma"/>
          <w:b/>
          <w:sz w:val="21"/>
          <w:szCs w:val="21"/>
        </w:rPr>
      </w:pPr>
      <w:r w:rsidRPr="004E5242">
        <w:rPr>
          <w:rFonts w:ascii="Tahoma" w:hAnsi="Tahoma" w:cs="Tahoma"/>
          <w:sz w:val="21"/>
          <w:szCs w:val="21"/>
        </w:rPr>
        <w:t>V místnostech se speciálním režimem, pokladnách, sekretariátech vedení města, obřadní síni a bezprahových zařízeních provádí poskytovatel úklid ve zvláštním režimu po dohodě a případně za přítomnosti pověřených osob objednatele.</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Objednatel si vyhrazuje právo učit dny, ve kterých budou probíhat jednotlivé úklidové práce, které budou prováděny jednou za měsíc a úklidové práce, které budou prováděny jednou za šest měsíců.</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 xml:space="preserve">Jednotlivý denní úklid velké zasedací místnosti budovy Radniční </w:t>
      </w:r>
      <w:proofErr w:type="gramStart"/>
      <w:r w:rsidRPr="004E5242">
        <w:rPr>
          <w:rFonts w:ascii="Tahoma" w:hAnsi="Tahoma" w:cs="Tahoma"/>
          <w:sz w:val="21"/>
          <w:szCs w:val="21"/>
        </w:rPr>
        <w:t>č.p.</w:t>
      </w:r>
      <w:proofErr w:type="gramEnd"/>
      <w:r w:rsidRPr="004E5242">
        <w:rPr>
          <w:rFonts w:ascii="Tahoma" w:hAnsi="Tahoma" w:cs="Tahoma"/>
          <w:sz w:val="21"/>
          <w:szCs w:val="21"/>
        </w:rPr>
        <w:t xml:space="preserve"> 1148 bude probíhat dle harmonogramu a obsazení velké zasedací místnosti.</w:t>
      </w:r>
    </w:p>
    <w:p w:rsidR="004E5242" w:rsidRPr="004E5242" w:rsidRDefault="004E5242" w:rsidP="004E5242">
      <w:pPr>
        <w:spacing w:after="0" w:line="240" w:lineRule="auto"/>
        <w:ind w:left="1068"/>
        <w:jc w:val="both"/>
        <w:rPr>
          <w:rFonts w:ascii="Tahoma" w:hAnsi="Tahoma" w:cs="Tahoma"/>
          <w:b/>
          <w:sz w:val="21"/>
          <w:szCs w:val="21"/>
        </w:rPr>
      </w:pPr>
    </w:p>
    <w:p w:rsidR="004E5242" w:rsidRPr="004E5242" w:rsidRDefault="004E5242" w:rsidP="004E5242">
      <w:pPr>
        <w:spacing w:after="0" w:line="240" w:lineRule="auto"/>
        <w:ind w:left="1068"/>
        <w:jc w:val="both"/>
        <w:rPr>
          <w:rFonts w:ascii="Tahoma" w:hAnsi="Tahoma" w:cs="Tahoma"/>
          <w:b/>
          <w:sz w:val="21"/>
          <w:szCs w:val="21"/>
        </w:rPr>
      </w:pPr>
    </w:p>
    <w:p w:rsidR="004E5242" w:rsidRPr="004E5242" w:rsidRDefault="004E5242" w:rsidP="004E5242">
      <w:pPr>
        <w:spacing w:after="0" w:line="240" w:lineRule="auto"/>
        <w:ind w:left="284"/>
        <w:jc w:val="both"/>
        <w:rPr>
          <w:rFonts w:ascii="Tahoma" w:hAnsi="Tahoma" w:cs="Tahoma"/>
          <w:b/>
          <w:sz w:val="21"/>
          <w:szCs w:val="21"/>
        </w:rPr>
      </w:pPr>
      <w:r w:rsidRPr="004E5242">
        <w:rPr>
          <w:rFonts w:ascii="Tahoma" w:hAnsi="Tahoma" w:cs="Tahoma"/>
          <w:sz w:val="21"/>
          <w:szCs w:val="21"/>
        </w:rPr>
        <w:t xml:space="preserve"> </w:t>
      </w:r>
      <w:r w:rsidRPr="004E5242">
        <w:rPr>
          <w:rFonts w:ascii="Tahoma" w:hAnsi="Tahoma" w:cs="Tahoma"/>
          <w:b/>
          <w:sz w:val="21"/>
          <w:szCs w:val="21"/>
        </w:rPr>
        <w:t>b) v obřadní síni Frýdeckého zámku</w:t>
      </w:r>
    </w:p>
    <w:p w:rsidR="004E5242" w:rsidRPr="004E5242" w:rsidRDefault="004E5242" w:rsidP="004E5242">
      <w:pPr>
        <w:spacing w:after="0" w:line="240" w:lineRule="auto"/>
        <w:ind w:left="284"/>
        <w:jc w:val="both"/>
        <w:rPr>
          <w:rFonts w:ascii="Tahoma" w:hAnsi="Tahoma" w:cs="Tahoma"/>
          <w:b/>
          <w:sz w:val="21"/>
          <w:szCs w:val="21"/>
        </w:rPr>
      </w:pPr>
    </w:p>
    <w:p w:rsidR="004E5242" w:rsidRPr="004E5242" w:rsidRDefault="004E5242" w:rsidP="004E5242">
      <w:pPr>
        <w:spacing w:after="0" w:line="240" w:lineRule="auto"/>
        <w:ind w:left="284"/>
        <w:jc w:val="both"/>
        <w:rPr>
          <w:rFonts w:ascii="Tahoma" w:hAnsi="Tahoma" w:cs="Tahoma"/>
          <w:sz w:val="21"/>
          <w:szCs w:val="21"/>
        </w:rPr>
      </w:pPr>
      <w:r w:rsidRPr="004E5242">
        <w:rPr>
          <w:rFonts w:ascii="Tahoma" w:hAnsi="Tahoma" w:cs="Tahoma"/>
          <w:sz w:val="21"/>
          <w:szCs w:val="21"/>
        </w:rPr>
        <w:t xml:space="preserve">Podle specifikace uvedené v odstavci </w:t>
      </w:r>
      <w:proofErr w:type="gramStart"/>
      <w:r w:rsidRPr="004E5242">
        <w:rPr>
          <w:rFonts w:ascii="Tahoma" w:hAnsi="Tahoma" w:cs="Tahoma"/>
          <w:sz w:val="21"/>
          <w:szCs w:val="21"/>
        </w:rPr>
        <w:t>4.2. tohoto</w:t>
      </w:r>
      <w:proofErr w:type="gramEnd"/>
      <w:r w:rsidRPr="004E5242">
        <w:rPr>
          <w:rFonts w:ascii="Tahoma" w:hAnsi="Tahoma" w:cs="Tahoma"/>
          <w:sz w:val="21"/>
          <w:szCs w:val="21"/>
        </w:rPr>
        <w:t xml:space="preserve"> článku smlouvy je poskytovatel povinen provádět úklid:  </w:t>
      </w:r>
    </w:p>
    <w:p w:rsidR="004E5242" w:rsidRPr="004E5242" w:rsidRDefault="004E5242" w:rsidP="004E5242">
      <w:pPr>
        <w:numPr>
          <w:ilvl w:val="0"/>
          <w:numId w:val="15"/>
        </w:numPr>
        <w:spacing w:after="0" w:line="240" w:lineRule="auto"/>
        <w:rPr>
          <w:rFonts w:ascii="Tahoma" w:hAnsi="Tahoma" w:cs="Tahoma"/>
          <w:sz w:val="21"/>
          <w:szCs w:val="21"/>
        </w:rPr>
      </w:pPr>
      <w:r w:rsidRPr="004E5242">
        <w:rPr>
          <w:rFonts w:ascii="Tahoma" w:hAnsi="Tahoma" w:cs="Tahoma"/>
          <w:sz w:val="21"/>
          <w:szCs w:val="21"/>
        </w:rPr>
        <w:t xml:space="preserve">ve dnech před konáním akcí v obřadní síni, dle harmonogramu objednatele a </w:t>
      </w:r>
      <w:r w:rsidR="0030545C">
        <w:rPr>
          <w:rFonts w:ascii="Tahoma" w:hAnsi="Tahoma" w:cs="Tahoma"/>
          <w:sz w:val="21"/>
          <w:szCs w:val="21"/>
        </w:rPr>
        <w:t>o</w:t>
      </w:r>
      <w:r w:rsidRPr="004E5242">
        <w:rPr>
          <w:rFonts w:ascii="Tahoma" w:hAnsi="Tahoma" w:cs="Tahoma"/>
          <w:sz w:val="21"/>
          <w:szCs w:val="21"/>
        </w:rPr>
        <w:t>ceněného v ceníku v rámci mimořádného jednodenního úklidu.</w:t>
      </w:r>
    </w:p>
    <w:p w:rsidR="004E5242" w:rsidRPr="004E5242" w:rsidRDefault="004E5242" w:rsidP="004E5242">
      <w:pPr>
        <w:spacing w:after="0" w:line="240" w:lineRule="auto"/>
        <w:ind w:left="1068"/>
        <w:rPr>
          <w:rFonts w:ascii="Tahoma" w:hAnsi="Tahoma" w:cs="Tahoma"/>
          <w:sz w:val="21"/>
          <w:szCs w:val="21"/>
        </w:rPr>
      </w:pPr>
    </w:p>
    <w:p w:rsidR="004E5242" w:rsidRPr="004E5242" w:rsidRDefault="004E5242" w:rsidP="004E5242">
      <w:pPr>
        <w:spacing w:after="0" w:line="240" w:lineRule="auto"/>
        <w:ind w:left="1068"/>
        <w:rPr>
          <w:rFonts w:ascii="Tahoma" w:hAnsi="Tahoma" w:cs="Tahoma"/>
          <w:sz w:val="21"/>
          <w:szCs w:val="21"/>
        </w:rPr>
      </w:pPr>
    </w:p>
    <w:p w:rsidR="004E5242" w:rsidRPr="004E5242" w:rsidRDefault="004E5242" w:rsidP="004E5242">
      <w:pPr>
        <w:spacing w:after="0" w:line="240" w:lineRule="auto"/>
        <w:ind w:left="284"/>
        <w:jc w:val="both"/>
        <w:rPr>
          <w:rFonts w:ascii="Tahoma" w:hAnsi="Tahoma" w:cs="Tahoma"/>
          <w:b/>
          <w:sz w:val="21"/>
          <w:szCs w:val="21"/>
        </w:rPr>
      </w:pPr>
      <w:r w:rsidRPr="004E5242">
        <w:rPr>
          <w:rFonts w:ascii="Tahoma" w:hAnsi="Tahoma" w:cs="Tahoma"/>
          <w:b/>
          <w:sz w:val="21"/>
          <w:szCs w:val="21"/>
        </w:rPr>
        <w:t xml:space="preserve">c) v nízkoprahových klubech Prostor a </w:t>
      </w:r>
      <w:proofErr w:type="spellStart"/>
      <w:r w:rsidRPr="004E5242">
        <w:rPr>
          <w:rFonts w:ascii="Tahoma" w:hAnsi="Tahoma" w:cs="Tahoma"/>
          <w:b/>
          <w:sz w:val="21"/>
          <w:szCs w:val="21"/>
        </w:rPr>
        <w:t>Kosťa</w:t>
      </w:r>
      <w:proofErr w:type="spellEnd"/>
    </w:p>
    <w:p w:rsidR="004E5242" w:rsidRPr="004E5242" w:rsidRDefault="004E5242" w:rsidP="004E5242">
      <w:pPr>
        <w:spacing w:after="0" w:line="240" w:lineRule="auto"/>
        <w:ind w:left="284"/>
        <w:jc w:val="both"/>
        <w:rPr>
          <w:rFonts w:ascii="Tahoma" w:hAnsi="Tahoma" w:cs="Tahoma"/>
          <w:b/>
          <w:sz w:val="21"/>
          <w:szCs w:val="21"/>
        </w:rPr>
      </w:pPr>
    </w:p>
    <w:p w:rsidR="004E5242" w:rsidRPr="004E5242" w:rsidRDefault="004E5242" w:rsidP="004E5242">
      <w:pPr>
        <w:spacing w:after="0" w:line="240" w:lineRule="auto"/>
        <w:ind w:left="284"/>
        <w:jc w:val="both"/>
        <w:rPr>
          <w:rFonts w:ascii="Tahoma" w:hAnsi="Tahoma" w:cs="Tahoma"/>
          <w:b/>
          <w:sz w:val="21"/>
          <w:szCs w:val="21"/>
        </w:rPr>
      </w:pPr>
    </w:p>
    <w:p w:rsidR="004E5242" w:rsidRPr="004E5242" w:rsidRDefault="004E5242" w:rsidP="004E5242">
      <w:pPr>
        <w:spacing w:after="0" w:line="240" w:lineRule="auto"/>
        <w:ind w:left="284"/>
        <w:jc w:val="both"/>
        <w:rPr>
          <w:rFonts w:ascii="Tahoma" w:hAnsi="Tahoma" w:cs="Tahoma"/>
          <w:sz w:val="21"/>
          <w:szCs w:val="21"/>
        </w:rPr>
      </w:pPr>
      <w:r w:rsidRPr="004E5242">
        <w:rPr>
          <w:rFonts w:ascii="Tahoma" w:hAnsi="Tahoma" w:cs="Tahoma"/>
          <w:sz w:val="21"/>
          <w:szCs w:val="21"/>
        </w:rPr>
        <w:t xml:space="preserve">Podle specifikace uvedené v odstavci </w:t>
      </w:r>
      <w:proofErr w:type="gramStart"/>
      <w:r w:rsidRPr="004E5242">
        <w:rPr>
          <w:rFonts w:ascii="Tahoma" w:hAnsi="Tahoma" w:cs="Tahoma"/>
          <w:sz w:val="21"/>
          <w:szCs w:val="21"/>
        </w:rPr>
        <w:t>4.3. tohoto</w:t>
      </w:r>
      <w:proofErr w:type="gramEnd"/>
      <w:r w:rsidRPr="004E5242">
        <w:rPr>
          <w:rFonts w:ascii="Tahoma" w:hAnsi="Tahoma" w:cs="Tahoma"/>
          <w:sz w:val="21"/>
          <w:szCs w:val="21"/>
        </w:rPr>
        <w:t xml:space="preserve"> článku smlouvy je poskytovatel povinen provádět úklid: </w:t>
      </w:r>
    </w:p>
    <w:p w:rsidR="004E5242" w:rsidRPr="004E5242" w:rsidRDefault="004E5242" w:rsidP="004E5242">
      <w:pPr>
        <w:numPr>
          <w:ilvl w:val="0"/>
          <w:numId w:val="15"/>
        </w:numPr>
        <w:spacing w:after="0" w:line="240" w:lineRule="auto"/>
        <w:rPr>
          <w:rFonts w:ascii="Tahoma" w:hAnsi="Tahoma" w:cs="Tahoma"/>
          <w:sz w:val="21"/>
          <w:szCs w:val="21"/>
        </w:rPr>
      </w:pPr>
      <w:r w:rsidRPr="004E5242">
        <w:rPr>
          <w:rFonts w:ascii="Tahoma" w:hAnsi="Tahoma" w:cs="Tahoma"/>
          <w:sz w:val="21"/>
          <w:szCs w:val="21"/>
        </w:rPr>
        <w:t xml:space="preserve">v pracovních dnech denně v časech: Klub Prostor od 06:00 do 08:30 hod. a Klub </w:t>
      </w:r>
      <w:proofErr w:type="spellStart"/>
      <w:r w:rsidRPr="004E5242">
        <w:rPr>
          <w:rFonts w:ascii="Tahoma" w:hAnsi="Tahoma" w:cs="Tahoma"/>
          <w:sz w:val="21"/>
          <w:szCs w:val="21"/>
        </w:rPr>
        <w:t>Kosťa</w:t>
      </w:r>
      <w:proofErr w:type="spellEnd"/>
      <w:r w:rsidRPr="004E5242">
        <w:rPr>
          <w:rFonts w:ascii="Tahoma" w:hAnsi="Tahoma" w:cs="Tahoma"/>
          <w:sz w:val="21"/>
          <w:szCs w:val="21"/>
        </w:rPr>
        <w:t xml:space="preserve"> od 10:00 hod. do 12:00 hod.</w:t>
      </w:r>
    </w:p>
    <w:p w:rsidR="004E5242" w:rsidRPr="004E5242" w:rsidRDefault="004E5242" w:rsidP="004E5242">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objednatel si vyhrazuje právo určit dny, ve kterých budou probíhat jednotlivé úklidové práce ve všech budovách, které budou prováděny jednou za týden, jednou za měsíc a úklidové práce, které budou prováděny jednou za šest měsíců.</w:t>
      </w:r>
    </w:p>
    <w:p w:rsidR="004E5242" w:rsidRPr="004E5242" w:rsidRDefault="004E5242" w:rsidP="004E5242">
      <w:pPr>
        <w:spacing w:after="0" w:line="240" w:lineRule="auto"/>
        <w:ind w:left="1068"/>
        <w:jc w:val="both"/>
        <w:rPr>
          <w:rFonts w:ascii="Tahoma" w:hAnsi="Tahoma" w:cs="Tahoma"/>
          <w:sz w:val="21"/>
          <w:szCs w:val="21"/>
        </w:rPr>
      </w:pPr>
    </w:p>
    <w:p w:rsidR="004E5242" w:rsidRPr="004E5242" w:rsidRDefault="004E5242" w:rsidP="004E5242">
      <w:pPr>
        <w:spacing w:after="0" w:line="240" w:lineRule="auto"/>
        <w:ind w:left="284"/>
        <w:jc w:val="both"/>
        <w:rPr>
          <w:rFonts w:ascii="Tahoma" w:hAnsi="Tahoma" w:cs="Tahoma"/>
          <w:b/>
          <w:sz w:val="21"/>
          <w:szCs w:val="21"/>
        </w:rPr>
      </w:pPr>
      <w:r w:rsidRPr="004E5242">
        <w:rPr>
          <w:rFonts w:ascii="Tahoma" w:hAnsi="Tahoma" w:cs="Tahoma"/>
          <w:b/>
          <w:sz w:val="21"/>
          <w:szCs w:val="21"/>
        </w:rPr>
        <w:t>d) v komunitním centru na ul. Míru 1345</w:t>
      </w:r>
    </w:p>
    <w:p w:rsidR="004E5242" w:rsidRPr="004E5242" w:rsidRDefault="004E5242" w:rsidP="004E5242">
      <w:pPr>
        <w:spacing w:after="0" w:line="240" w:lineRule="auto"/>
        <w:ind w:left="284"/>
        <w:jc w:val="both"/>
        <w:rPr>
          <w:rFonts w:ascii="Tahoma" w:hAnsi="Tahoma" w:cs="Tahoma"/>
          <w:b/>
          <w:sz w:val="21"/>
          <w:szCs w:val="21"/>
        </w:rPr>
      </w:pPr>
    </w:p>
    <w:p w:rsidR="004E5242" w:rsidRPr="004E5242" w:rsidRDefault="004E5242" w:rsidP="004E5242">
      <w:pPr>
        <w:spacing w:after="0" w:line="240" w:lineRule="auto"/>
        <w:ind w:left="284"/>
        <w:jc w:val="both"/>
        <w:rPr>
          <w:rFonts w:ascii="Tahoma" w:hAnsi="Tahoma" w:cs="Tahoma"/>
          <w:b/>
          <w:sz w:val="21"/>
          <w:szCs w:val="21"/>
        </w:rPr>
      </w:pPr>
    </w:p>
    <w:p w:rsidR="004E5242" w:rsidRPr="004E5242" w:rsidRDefault="004E5242" w:rsidP="004E5242">
      <w:pPr>
        <w:spacing w:after="0" w:line="240" w:lineRule="auto"/>
        <w:ind w:left="284"/>
        <w:jc w:val="both"/>
        <w:rPr>
          <w:rFonts w:ascii="Tahoma" w:hAnsi="Tahoma" w:cs="Tahoma"/>
          <w:sz w:val="21"/>
          <w:szCs w:val="21"/>
        </w:rPr>
      </w:pPr>
      <w:r w:rsidRPr="004E5242">
        <w:rPr>
          <w:rFonts w:ascii="Tahoma" w:hAnsi="Tahoma" w:cs="Tahoma"/>
          <w:sz w:val="21"/>
          <w:szCs w:val="21"/>
        </w:rPr>
        <w:t xml:space="preserve">Podle specifikace uvedené v odstavci </w:t>
      </w:r>
      <w:proofErr w:type="gramStart"/>
      <w:r w:rsidRPr="004E5242">
        <w:rPr>
          <w:rFonts w:ascii="Tahoma" w:hAnsi="Tahoma" w:cs="Tahoma"/>
          <w:sz w:val="21"/>
          <w:szCs w:val="21"/>
        </w:rPr>
        <w:t>4.</w:t>
      </w:r>
      <w:r w:rsidR="00262875">
        <w:rPr>
          <w:rFonts w:ascii="Tahoma" w:hAnsi="Tahoma" w:cs="Tahoma"/>
          <w:sz w:val="21"/>
          <w:szCs w:val="21"/>
        </w:rPr>
        <w:t>4</w:t>
      </w:r>
      <w:r w:rsidRPr="004E5242">
        <w:rPr>
          <w:rFonts w:ascii="Tahoma" w:hAnsi="Tahoma" w:cs="Tahoma"/>
          <w:sz w:val="21"/>
          <w:szCs w:val="21"/>
        </w:rPr>
        <w:t>. tohoto</w:t>
      </w:r>
      <w:proofErr w:type="gramEnd"/>
      <w:r w:rsidRPr="004E5242">
        <w:rPr>
          <w:rFonts w:ascii="Tahoma" w:hAnsi="Tahoma" w:cs="Tahoma"/>
          <w:sz w:val="21"/>
          <w:szCs w:val="21"/>
        </w:rPr>
        <w:t xml:space="preserve"> článku smlouvy je poskytovatel povinen provádět úklid: </w:t>
      </w:r>
    </w:p>
    <w:p w:rsidR="004E5242" w:rsidRPr="004E5242" w:rsidRDefault="004E5242" w:rsidP="004E5242">
      <w:pPr>
        <w:numPr>
          <w:ilvl w:val="0"/>
          <w:numId w:val="15"/>
        </w:numPr>
        <w:spacing w:after="0" w:line="240" w:lineRule="auto"/>
        <w:rPr>
          <w:rFonts w:ascii="Tahoma" w:hAnsi="Tahoma" w:cs="Tahoma"/>
          <w:sz w:val="21"/>
          <w:szCs w:val="21"/>
        </w:rPr>
      </w:pPr>
      <w:r w:rsidRPr="004E5242">
        <w:rPr>
          <w:rFonts w:ascii="Tahoma" w:hAnsi="Tahoma" w:cs="Tahoma"/>
          <w:sz w:val="21"/>
          <w:szCs w:val="21"/>
        </w:rPr>
        <w:t>v pracovních dnech denně v časech: od 15:00 hod. do 17:00 hod.</w:t>
      </w:r>
    </w:p>
    <w:p w:rsidR="004E5242" w:rsidRPr="004E5242" w:rsidRDefault="004E5242" w:rsidP="008E66AF">
      <w:pPr>
        <w:numPr>
          <w:ilvl w:val="0"/>
          <w:numId w:val="15"/>
        </w:numPr>
        <w:spacing w:after="0" w:line="240" w:lineRule="auto"/>
        <w:jc w:val="both"/>
        <w:rPr>
          <w:rFonts w:ascii="Tahoma" w:hAnsi="Tahoma" w:cs="Tahoma"/>
          <w:sz w:val="21"/>
          <w:szCs w:val="21"/>
        </w:rPr>
      </w:pPr>
      <w:r w:rsidRPr="004E5242">
        <w:rPr>
          <w:rFonts w:ascii="Tahoma" w:hAnsi="Tahoma" w:cs="Tahoma"/>
          <w:sz w:val="21"/>
          <w:szCs w:val="21"/>
        </w:rPr>
        <w:t>objednatel si vyhrazuje právo určit dny, ve kterých budou probíhat jednotlivé úklidové práce, které budou prováděny jednou za měsíc a úklidové práce, které budou prováděny jednou za šest měsíců</w:t>
      </w:r>
    </w:p>
    <w:p w:rsidR="00920CE6" w:rsidRPr="004E5242" w:rsidRDefault="00920CE6" w:rsidP="00920CE6">
      <w:pPr>
        <w:pStyle w:val="Odstavecseseznamem"/>
        <w:spacing w:after="0" w:line="240" w:lineRule="auto"/>
        <w:ind w:left="1068"/>
        <w:jc w:val="both"/>
        <w:rPr>
          <w:rFonts w:ascii="Tahoma" w:hAnsi="Tahoma" w:cs="Tahoma"/>
          <w:sz w:val="21"/>
          <w:szCs w:val="21"/>
        </w:rPr>
      </w:pPr>
    </w:p>
    <w:p w:rsidR="00064C6E" w:rsidRPr="004E5242" w:rsidRDefault="00064C6E" w:rsidP="003F612B">
      <w:pPr>
        <w:pStyle w:val="Odstavecseseznamem"/>
        <w:numPr>
          <w:ilvl w:val="0"/>
          <w:numId w:val="18"/>
        </w:numPr>
        <w:spacing w:after="0" w:line="240" w:lineRule="auto"/>
        <w:ind w:left="284" w:hanging="284"/>
        <w:jc w:val="both"/>
        <w:rPr>
          <w:rFonts w:ascii="Tahoma" w:hAnsi="Tahoma" w:cs="Tahoma"/>
          <w:b/>
          <w:sz w:val="21"/>
          <w:szCs w:val="21"/>
        </w:rPr>
      </w:pPr>
      <w:r w:rsidRPr="004E5242">
        <w:rPr>
          <w:rFonts w:ascii="Tahoma" w:hAnsi="Tahoma" w:cs="Tahoma"/>
          <w:b/>
          <w:sz w:val="21"/>
          <w:szCs w:val="21"/>
        </w:rPr>
        <w:t xml:space="preserve">Spolupůsobení </w:t>
      </w:r>
      <w:r w:rsidR="007C4937" w:rsidRPr="004E5242">
        <w:rPr>
          <w:rFonts w:ascii="Tahoma" w:hAnsi="Tahoma" w:cs="Tahoma"/>
          <w:b/>
          <w:sz w:val="21"/>
          <w:szCs w:val="21"/>
        </w:rPr>
        <w:t>objednatele</w:t>
      </w:r>
      <w:r w:rsidR="003F612B" w:rsidRPr="004E5242">
        <w:rPr>
          <w:rFonts w:ascii="Tahoma" w:hAnsi="Tahoma" w:cs="Tahoma"/>
          <w:b/>
          <w:sz w:val="21"/>
          <w:szCs w:val="21"/>
        </w:rPr>
        <w:t xml:space="preserve"> při dodávání spotřebních hygienických prostředků</w:t>
      </w:r>
    </w:p>
    <w:p w:rsidR="003F612B" w:rsidRPr="004E5242" w:rsidRDefault="003F612B" w:rsidP="003F612B">
      <w:pPr>
        <w:pStyle w:val="Odstavecseseznamem"/>
        <w:spacing w:after="0" w:line="240" w:lineRule="auto"/>
        <w:ind w:left="644"/>
        <w:jc w:val="both"/>
        <w:rPr>
          <w:rFonts w:ascii="Tahoma" w:hAnsi="Tahoma" w:cs="Tahoma"/>
          <w:b/>
          <w:sz w:val="21"/>
          <w:szCs w:val="21"/>
        </w:rPr>
      </w:pPr>
    </w:p>
    <w:p w:rsidR="00064C6E" w:rsidRPr="004E5242" w:rsidRDefault="003F612B" w:rsidP="00484822">
      <w:pPr>
        <w:pStyle w:val="Odstavecseseznamem"/>
        <w:spacing w:after="360" w:line="240" w:lineRule="auto"/>
        <w:ind w:left="284"/>
        <w:jc w:val="both"/>
        <w:rPr>
          <w:rFonts w:ascii="Tahoma" w:hAnsi="Tahoma" w:cs="Tahoma"/>
          <w:sz w:val="21"/>
          <w:szCs w:val="21"/>
        </w:rPr>
      </w:pPr>
      <w:r w:rsidRPr="004E5242">
        <w:rPr>
          <w:rFonts w:ascii="Tahoma" w:hAnsi="Tahoma" w:cs="Tahoma"/>
          <w:b/>
          <w:sz w:val="21"/>
          <w:szCs w:val="21"/>
        </w:rPr>
        <w:t>Objednatel se zavazuje</w:t>
      </w:r>
      <w:r w:rsidR="00064C6E" w:rsidRPr="004E5242">
        <w:rPr>
          <w:rFonts w:ascii="Tahoma" w:hAnsi="Tahoma" w:cs="Tahoma"/>
          <w:b/>
          <w:sz w:val="21"/>
          <w:szCs w:val="21"/>
        </w:rPr>
        <w:t xml:space="preserve"> zajišť</w:t>
      </w:r>
      <w:r w:rsidRPr="004E5242">
        <w:rPr>
          <w:rFonts w:ascii="Tahoma" w:hAnsi="Tahoma" w:cs="Tahoma"/>
          <w:b/>
          <w:sz w:val="21"/>
          <w:szCs w:val="21"/>
        </w:rPr>
        <w:t>ovat</w:t>
      </w:r>
      <w:r w:rsidR="00064C6E" w:rsidRPr="004E5242">
        <w:rPr>
          <w:rFonts w:ascii="Tahoma" w:hAnsi="Tahoma" w:cs="Tahoma"/>
          <w:b/>
          <w:sz w:val="21"/>
          <w:szCs w:val="21"/>
        </w:rPr>
        <w:t xml:space="preserve"> na vlastní náklady spotřební materiál</w:t>
      </w:r>
      <w:r w:rsidRPr="004E5242">
        <w:rPr>
          <w:rFonts w:ascii="Tahoma" w:hAnsi="Tahoma" w:cs="Tahoma"/>
          <w:b/>
          <w:sz w:val="21"/>
          <w:szCs w:val="21"/>
        </w:rPr>
        <w:t xml:space="preserve"> - hygienické prostředky</w:t>
      </w:r>
      <w:r w:rsidR="00064C6E" w:rsidRPr="004E5242">
        <w:rPr>
          <w:rFonts w:ascii="Tahoma" w:hAnsi="Tahoma" w:cs="Tahoma"/>
          <w:sz w:val="21"/>
          <w:szCs w:val="21"/>
        </w:rPr>
        <w:t xml:space="preserve"> a </w:t>
      </w:r>
      <w:r w:rsidRPr="004E5242">
        <w:rPr>
          <w:rFonts w:ascii="Tahoma" w:hAnsi="Tahoma" w:cs="Tahoma"/>
          <w:sz w:val="21"/>
          <w:szCs w:val="21"/>
        </w:rPr>
        <w:t>předávat jej poskytovateli</w:t>
      </w:r>
      <w:r w:rsidR="00064C6E" w:rsidRPr="004E5242">
        <w:rPr>
          <w:rFonts w:ascii="Tahoma" w:hAnsi="Tahoma" w:cs="Tahoma"/>
          <w:sz w:val="21"/>
          <w:szCs w:val="21"/>
        </w:rPr>
        <w:t xml:space="preserve"> v místě uskladnění určeném </w:t>
      </w:r>
      <w:r w:rsidRPr="004E5242">
        <w:rPr>
          <w:rFonts w:ascii="Tahoma" w:hAnsi="Tahoma" w:cs="Tahoma"/>
          <w:sz w:val="21"/>
          <w:szCs w:val="21"/>
        </w:rPr>
        <w:t xml:space="preserve">objednatelem </w:t>
      </w:r>
      <w:r w:rsidR="00064C6E" w:rsidRPr="004E5242">
        <w:rPr>
          <w:rFonts w:ascii="Tahoma" w:hAnsi="Tahoma" w:cs="Tahoma"/>
          <w:sz w:val="21"/>
          <w:szCs w:val="21"/>
        </w:rPr>
        <w:t xml:space="preserve">v sídle </w:t>
      </w:r>
      <w:r w:rsidRPr="004E5242">
        <w:rPr>
          <w:rFonts w:ascii="Tahoma" w:hAnsi="Tahoma" w:cs="Tahoma"/>
          <w:sz w:val="21"/>
          <w:szCs w:val="21"/>
        </w:rPr>
        <w:t>objednatele v budově na drese Radniční č.</w:t>
      </w:r>
      <w:r w:rsidR="00382446" w:rsidRPr="004E5242">
        <w:rPr>
          <w:rFonts w:ascii="Tahoma" w:hAnsi="Tahoma" w:cs="Tahoma"/>
          <w:sz w:val="21"/>
          <w:szCs w:val="21"/>
        </w:rPr>
        <w:t xml:space="preserve"> </w:t>
      </w:r>
      <w:r w:rsidRPr="004E5242">
        <w:rPr>
          <w:rFonts w:ascii="Tahoma" w:hAnsi="Tahoma" w:cs="Tahoma"/>
          <w:sz w:val="21"/>
          <w:szCs w:val="21"/>
        </w:rPr>
        <w:t>p. 1148</w:t>
      </w:r>
      <w:r w:rsidR="00064C6E" w:rsidRPr="004E5242">
        <w:rPr>
          <w:rFonts w:ascii="Tahoma" w:hAnsi="Tahoma" w:cs="Tahoma"/>
          <w:sz w:val="21"/>
          <w:szCs w:val="21"/>
        </w:rPr>
        <w:t xml:space="preserve">. </w:t>
      </w:r>
      <w:r w:rsidRPr="004E5242">
        <w:rPr>
          <w:rFonts w:ascii="Tahoma" w:hAnsi="Tahoma" w:cs="Tahoma"/>
          <w:sz w:val="21"/>
          <w:szCs w:val="21"/>
        </w:rPr>
        <w:t>Objednatel</w:t>
      </w:r>
      <w:r w:rsidR="00064C6E" w:rsidRPr="004E5242">
        <w:rPr>
          <w:rFonts w:ascii="Tahoma" w:hAnsi="Tahoma" w:cs="Tahoma"/>
          <w:sz w:val="21"/>
          <w:szCs w:val="21"/>
        </w:rPr>
        <w:t xml:space="preserve"> je povinen v týdenním předstihu požádat písemně osobu jednající za </w:t>
      </w:r>
      <w:r w:rsidR="007C4937" w:rsidRPr="004E5242">
        <w:rPr>
          <w:rFonts w:ascii="Tahoma" w:hAnsi="Tahoma" w:cs="Tahoma"/>
          <w:sz w:val="21"/>
          <w:szCs w:val="21"/>
        </w:rPr>
        <w:t>objednatele</w:t>
      </w:r>
      <w:r w:rsidRPr="004E5242">
        <w:rPr>
          <w:rFonts w:ascii="Tahoma" w:hAnsi="Tahoma" w:cs="Tahoma"/>
          <w:sz w:val="21"/>
          <w:szCs w:val="21"/>
        </w:rPr>
        <w:t xml:space="preserve"> ve věcech technických</w:t>
      </w:r>
      <w:r w:rsidR="00064C6E" w:rsidRPr="004E5242">
        <w:rPr>
          <w:rFonts w:ascii="Tahoma" w:hAnsi="Tahoma" w:cs="Tahoma"/>
          <w:sz w:val="21"/>
          <w:szCs w:val="21"/>
        </w:rPr>
        <w:t xml:space="preserve"> k vydání potřebného množství spotřebního materiálu, jehož potřebnost je </w:t>
      </w:r>
      <w:r w:rsidRPr="004E5242">
        <w:rPr>
          <w:rFonts w:ascii="Tahoma" w:hAnsi="Tahoma" w:cs="Tahoma"/>
          <w:sz w:val="21"/>
          <w:szCs w:val="21"/>
        </w:rPr>
        <w:t>poskytovatel</w:t>
      </w:r>
      <w:r w:rsidR="00064C6E" w:rsidRPr="004E5242">
        <w:rPr>
          <w:rFonts w:ascii="Tahoma" w:hAnsi="Tahoma" w:cs="Tahoma"/>
          <w:sz w:val="21"/>
          <w:szCs w:val="21"/>
        </w:rPr>
        <w:t xml:space="preserve"> povinen zjišťovat kontrolou jeho stavu a provádět jeho pravidelné doplňování každý pracovní den.</w:t>
      </w:r>
    </w:p>
    <w:p w:rsidR="00296327" w:rsidRPr="004E5242" w:rsidRDefault="00296327" w:rsidP="00B63631">
      <w:pPr>
        <w:pStyle w:val="Zkladntext"/>
        <w:keepNext/>
        <w:rPr>
          <w:rFonts w:ascii="Tahoma" w:hAnsi="Tahoma" w:cs="Tahoma"/>
          <w:b/>
          <w:bCs/>
          <w:sz w:val="21"/>
          <w:szCs w:val="21"/>
        </w:rPr>
      </w:pPr>
      <w:r w:rsidRPr="004E5242">
        <w:rPr>
          <w:rFonts w:ascii="Tahoma" w:hAnsi="Tahoma" w:cs="Tahoma"/>
          <w:b/>
          <w:bCs/>
          <w:sz w:val="21"/>
          <w:szCs w:val="21"/>
        </w:rPr>
        <w:t xml:space="preserve">článek </w:t>
      </w:r>
      <w:r w:rsidR="00C07584">
        <w:rPr>
          <w:rFonts w:ascii="Tahoma" w:hAnsi="Tahoma" w:cs="Tahoma"/>
          <w:b/>
          <w:bCs/>
          <w:sz w:val="21"/>
          <w:szCs w:val="21"/>
        </w:rPr>
        <w:t>2</w:t>
      </w:r>
      <w:r w:rsidRPr="004E5242">
        <w:rPr>
          <w:rFonts w:ascii="Tahoma" w:hAnsi="Tahoma" w:cs="Tahoma"/>
          <w:b/>
          <w:bCs/>
          <w:sz w:val="21"/>
          <w:szCs w:val="21"/>
        </w:rPr>
        <w:t xml:space="preserve">. </w:t>
      </w:r>
    </w:p>
    <w:p w:rsidR="00296327" w:rsidRPr="004E5242" w:rsidRDefault="00BF2192" w:rsidP="009B74A0">
      <w:pPr>
        <w:pStyle w:val="Zkladntext"/>
        <w:keepNext/>
        <w:spacing w:after="120"/>
        <w:rPr>
          <w:rFonts w:ascii="Tahoma" w:hAnsi="Tahoma" w:cs="Tahoma"/>
          <w:b/>
          <w:bCs/>
          <w:sz w:val="21"/>
          <w:szCs w:val="21"/>
        </w:rPr>
      </w:pPr>
      <w:r w:rsidRPr="004E5242">
        <w:rPr>
          <w:rFonts w:ascii="Tahoma" w:hAnsi="Tahoma" w:cs="Tahoma"/>
          <w:b/>
          <w:bCs/>
          <w:sz w:val="21"/>
          <w:szCs w:val="21"/>
        </w:rPr>
        <w:t>Trvání smlouvy</w:t>
      </w:r>
      <w:r w:rsidR="00296327" w:rsidRPr="004E5242">
        <w:rPr>
          <w:rFonts w:ascii="Tahoma" w:hAnsi="Tahoma" w:cs="Tahoma"/>
          <w:b/>
          <w:bCs/>
          <w:sz w:val="21"/>
          <w:szCs w:val="21"/>
        </w:rPr>
        <w:t xml:space="preserve"> a další podmínky plnění </w:t>
      </w:r>
    </w:p>
    <w:p w:rsidR="00296327" w:rsidRPr="004E5242" w:rsidRDefault="00BF2192" w:rsidP="006019C1">
      <w:pPr>
        <w:pStyle w:val="Zkladntext"/>
        <w:keepLines/>
        <w:numPr>
          <w:ilvl w:val="1"/>
          <w:numId w:val="8"/>
        </w:numPr>
        <w:suppressAutoHyphens/>
        <w:spacing w:after="120"/>
        <w:jc w:val="both"/>
        <w:rPr>
          <w:rFonts w:ascii="Tahoma" w:hAnsi="Tahoma" w:cs="Tahoma"/>
          <w:bCs/>
          <w:sz w:val="21"/>
          <w:szCs w:val="21"/>
        </w:rPr>
      </w:pPr>
      <w:r w:rsidRPr="004E5242">
        <w:rPr>
          <w:rFonts w:ascii="Tahoma" w:hAnsi="Tahoma" w:cs="Tahoma"/>
          <w:bCs/>
          <w:sz w:val="21"/>
          <w:szCs w:val="21"/>
        </w:rPr>
        <w:t xml:space="preserve">Smlouva se uzavírá na dobu určitou </w:t>
      </w:r>
      <w:r w:rsidR="00D159E7" w:rsidRPr="004E5242">
        <w:rPr>
          <w:rFonts w:ascii="Tahoma" w:hAnsi="Tahoma" w:cs="Tahoma"/>
          <w:bCs/>
          <w:sz w:val="21"/>
          <w:szCs w:val="21"/>
        </w:rPr>
        <w:t xml:space="preserve">od 1. </w:t>
      </w:r>
      <w:r w:rsidR="00913303">
        <w:rPr>
          <w:rFonts w:ascii="Tahoma" w:hAnsi="Tahoma" w:cs="Tahoma"/>
          <w:bCs/>
          <w:sz w:val="21"/>
          <w:szCs w:val="21"/>
        </w:rPr>
        <w:t>1</w:t>
      </w:r>
      <w:r w:rsidR="00D159E7" w:rsidRPr="004E5242">
        <w:rPr>
          <w:rFonts w:ascii="Tahoma" w:hAnsi="Tahoma" w:cs="Tahoma"/>
          <w:bCs/>
          <w:sz w:val="21"/>
          <w:szCs w:val="21"/>
        </w:rPr>
        <w:t>. 201</w:t>
      </w:r>
      <w:r w:rsidR="00965431">
        <w:rPr>
          <w:rFonts w:ascii="Tahoma" w:hAnsi="Tahoma" w:cs="Tahoma"/>
          <w:bCs/>
          <w:sz w:val="21"/>
          <w:szCs w:val="21"/>
        </w:rPr>
        <w:t>9</w:t>
      </w:r>
      <w:r w:rsidR="00D159E7" w:rsidRPr="004E5242">
        <w:rPr>
          <w:rFonts w:ascii="Tahoma" w:hAnsi="Tahoma" w:cs="Tahoma"/>
          <w:bCs/>
          <w:sz w:val="21"/>
          <w:szCs w:val="21"/>
        </w:rPr>
        <w:t xml:space="preserve"> do 31. </w:t>
      </w:r>
      <w:r w:rsidR="00913303">
        <w:rPr>
          <w:rFonts w:ascii="Tahoma" w:hAnsi="Tahoma" w:cs="Tahoma"/>
          <w:bCs/>
          <w:sz w:val="21"/>
          <w:szCs w:val="21"/>
        </w:rPr>
        <w:t>12</w:t>
      </w:r>
      <w:r w:rsidR="00D159E7" w:rsidRPr="004E5242">
        <w:rPr>
          <w:rFonts w:ascii="Tahoma" w:hAnsi="Tahoma" w:cs="Tahoma"/>
          <w:bCs/>
          <w:sz w:val="21"/>
          <w:szCs w:val="21"/>
        </w:rPr>
        <w:t>. 201</w:t>
      </w:r>
      <w:r w:rsidR="00965431">
        <w:rPr>
          <w:rFonts w:ascii="Tahoma" w:hAnsi="Tahoma" w:cs="Tahoma"/>
          <w:bCs/>
          <w:sz w:val="21"/>
          <w:szCs w:val="21"/>
        </w:rPr>
        <w:t>9</w:t>
      </w:r>
      <w:r w:rsidR="00C24A45" w:rsidRPr="004E5242">
        <w:rPr>
          <w:rFonts w:ascii="Tahoma" w:hAnsi="Tahoma" w:cs="Tahoma"/>
          <w:bCs/>
          <w:sz w:val="21"/>
          <w:szCs w:val="21"/>
        </w:rPr>
        <w:t xml:space="preserve">. </w:t>
      </w:r>
      <w:r w:rsidR="006019C1">
        <w:rPr>
          <w:rFonts w:ascii="Tahoma" w:hAnsi="Tahoma" w:cs="Tahoma"/>
          <w:bCs/>
          <w:sz w:val="21"/>
          <w:szCs w:val="21"/>
        </w:rPr>
        <w:t>V obřadní síni Frýdeckého zámku bude úklid zahájen po dokončení rekonstrukce. Předpokládaný termín dokončení</w:t>
      </w:r>
      <w:r w:rsidR="00247964">
        <w:rPr>
          <w:rFonts w:ascii="Tahoma" w:hAnsi="Tahoma" w:cs="Tahoma"/>
          <w:bCs/>
          <w:sz w:val="21"/>
          <w:szCs w:val="21"/>
        </w:rPr>
        <w:t xml:space="preserve"> </w:t>
      </w:r>
      <w:r w:rsidR="006019C1">
        <w:rPr>
          <w:rFonts w:ascii="Tahoma" w:hAnsi="Tahoma" w:cs="Tahoma"/>
          <w:bCs/>
          <w:sz w:val="21"/>
          <w:szCs w:val="21"/>
        </w:rPr>
        <w:t>je</w:t>
      </w:r>
      <w:r w:rsidR="006019C1" w:rsidRPr="006019C1">
        <w:rPr>
          <w:rFonts w:ascii="Tahoma" w:hAnsi="Tahoma" w:cs="Tahoma"/>
          <w:bCs/>
          <w:sz w:val="21"/>
          <w:szCs w:val="21"/>
        </w:rPr>
        <w:t xml:space="preserve"> 1. 4. 2019</w:t>
      </w:r>
      <w:r w:rsidR="006019C1">
        <w:rPr>
          <w:rFonts w:ascii="Tahoma" w:hAnsi="Tahoma" w:cs="Tahoma"/>
          <w:bCs/>
          <w:sz w:val="21"/>
          <w:szCs w:val="21"/>
        </w:rPr>
        <w:t>.</w:t>
      </w:r>
    </w:p>
    <w:p w:rsidR="00E354C9" w:rsidRPr="004E5242" w:rsidRDefault="00B114D4" w:rsidP="00EC7FDF">
      <w:pPr>
        <w:pStyle w:val="Zkladntext"/>
        <w:keepLines/>
        <w:numPr>
          <w:ilvl w:val="1"/>
          <w:numId w:val="8"/>
        </w:numPr>
        <w:suppressAutoHyphens/>
        <w:spacing w:after="120"/>
        <w:jc w:val="both"/>
        <w:rPr>
          <w:rFonts w:ascii="Tahoma" w:hAnsi="Tahoma" w:cs="Tahoma"/>
          <w:sz w:val="21"/>
          <w:szCs w:val="21"/>
        </w:rPr>
      </w:pPr>
      <w:r>
        <w:rPr>
          <w:rFonts w:ascii="Tahoma" w:hAnsi="Tahoma" w:cs="Tahoma"/>
          <w:sz w:val="21"/>
          <w:szCs w:val="21"/>
        </w:rPr>
        <w:t>Poskytovatel se zavazuje, že služby</w:t>
      </w:r>
      <w:r w:rsidR="00E354C9" w:rsidRPr="004E5242">
        <w:rPr>
          <w:rFonts w:ascii="Tahoma" w:hAnsi="Tahoma" w:cs="Tahoma"/>
          <w:sz w:val="21"/>
          <w:szCs w:val="21"/>
        </w:rPr>
        <w:t xml:space="preserve"> a závazky související s plněním dle této smlouvy bude zajišťovat prostřednictvím řádně vyškolených a poučených zaměstnanců. </w:t>
      </w:r>
    </w:p>
    <w:p w:rsidR="00E354C9" w:rsidRPr="004E5242" w:rsidRDefault="00E354C9" w:rsidP="00EC7FDF">
      <w:pPr>
        <w:pStyle w:val="Zkladntext"/>
        <w:keepLines/>
        <w:numPr>
          <w:ilvl w:val="1"/>
          <w:numId w:val="8"/>
        </w:numPr>
        <w:suppressAutoHyphens/>
        <w:spacing w:after="120"/>
        <w:jc w:val="both"/>
        <w:rPr>
          <w:rFonts w:ascii="Tahoma" w:hAnsi="Tahoma" w:cs="Tahoma"/>
          <w:sz w:val="21"/>
          <w:szCs w:val="21"/>
        </w:rPr>
      </w:pPr>
      <w:r w:rsidRPr="004E5242">
        <w:rPr>
          <w:rFonts w:ascii="Tahoma" w:hAnsi="Tahoma" w:cs="Tahoma"/>
          <w:sz w:val="21"/>
          <w:szCs w:val="21"/>
        </w:rPr>
        <w:t>Poskytovatel je odpovědný za to, aby byla při provádění díla a závazků při plnění dle této smlouvy dodržována veškerá zákonná ustanovení, předpisy pro předcházení úrazů osob apod. Poskytovatel zajišťuje protipožární ochranu a dodržování předpisů bezpečnosti a ochrany zdraví při práci (BOZP) svými zaměstnanci nebo jinými osobami pověřenými prováděním díla. Poskytovatel se dále zavazuje dodržovat platné hygienické předpisy a neohrožovat svou činností výkon kompetence objednatele.</w:t>
      </w:r>
    </w:p>
    <w:p w:rsidR="00E354C9" w:rsidRPr="004E5242" w:rsidRDefault="00E354C9" w:rsidP="00EC7FDF">
      <w:pPr>
        <w:pStyle w:val="Zkladntext"/>
        <w:keepLines/>
        <w:numPr>
          <w:ilvl w:val="1"/>
          <w:numId w:val="8"/>
        </w:numPr>
        <w:suppressAutoHyphens/>
        <w:spacing w:after="120"/>
        <w:jc w:val="both"/>
        <w:rPr>
          <w:rFonts w:ascii="Tahoma" w:hAnsi="Tahoma" w:cs="Tahoma"/>
          <w:bCs/>
          <w:sz w:val="21"/>
          <w:szCs w:val="21"/>
        </w:rPr>
      </w:pPr>
      <w:r w:rsidRPr="004E5242">
        <w:rPr>
          <w:rFonts w:ascii="Tahoma" w:hAnsi="Tahoma" w:cs="Tahoma"/>
          <w:bCs/>
          <w:sz w:val="21"/>
          <w:szCs w:val="21"/>
        </w:rPr>
        <w:lastRenderedPageBreak/>
        <w:t xml:space="preserve">Poskytovatel je povinen mít platně uzavřené a účinné pojištění odpovědnosti za škodu způsobenou jeho činností objednateli nebo třetím osobám. Výše pojistné částky za škodu způsobenou třetím osobám musí činit alespoň </w:t>
      </w:r>
      <w:r w:rsidR="00760720" w:rsidRPr="004E5242">
        <w:rPr>
          <w:rFonts w:ascii="Tahoma" w:hAnsi="Tahoma" w:cs="Tahoma"/>
          <w:bCs/>
          <w:sz w:val="21"/>
          <w:szCs w:val="21"/>
        </w:rPr>
        <w:t>15</w:t>
      </w:r>
      <w:r w:rsidRPr="004E5242">
        <w:rPr>
          <w:rFonts w:ascii="Tahoma" w:hAnsi="Tahoma" w:cs="Tahoma"/>
          <w:bCs/>
          <w:sz w:val="21"/>
          <w:szCs w:val="21"/>
        </w:rPr>
        <w:t xml:space="preserve"> mil. Kč. Poskytovatel je povinen prokázat uzavření tohoto pojištění objednateli při podpisu této smlouvy a na žádost objednatele je povinen prokázat trvání pojištění po celou dobu plnění díla dle této a rovněž po dobu trvání záruky za jakost díla. Poskytovatel se dále zavazuje zajistit, aby všichni případní subdodavatelé podílející se na předmětu plnění měli uzavřeno pojištění odpovědnosti za škodu způsobenou třetím osobám v rozsahu pojistného plnění stejně jako u poskytovatele, tj. minimálně ve výši </w:t>
      </w:r>
      <w:r w:rsidR="00760720" w:rsidRPr="004E5242">
        <w:rPr>
          <w:rFonts w:ascii="Tahoma" w:hAnsi="Tahoma" w:cs="Tahoma"/>
          <w:bCs/>
          <w:sz w:val="21"/>
          <w:szCs w:val="21"/>
        </w:rPr>
        <w:t>15</w:t>
      </w:r>
      <w:r w:rsidRPr="004E5242">
        <w:rPr>
          <w:rFonts w:ascii="Tahoma" w:hAnsi="Tahoma" w:cs="Tahoma"/>
          <w:bCs/>
          <w:sz w:val="21"/>
          <w:szCs w:val="21"/>
        </w:rPr>
        <w:t xml:space="preserve"> mil. Kč. Na žádost objednatele je poskytovatel povinen prokázat pojištění subdodavatelů.</w:t>
      </w:r>
    </w:p>
    <w:p w:rsidR="00D67504" w:rsidRDefault="007240BA" w:rsidP="00EC7FDF">
      <w:pPr>
        <w:pStyle w:val="Zkladntext"/>
        <w:keepLines/>
        <w:numPr>
          <w:ilvl w:val="1"/>
          <w:numId w:val="8"/>
        </w:numPr>
        <w:suppressAutoHyphens/>
        <w:spacing w:after="120"/>
        <w:jc w:val="both"/>
        <w:rPr>
          <w:rFonts w:ascii="Tahoma" w:hAnsi="Tahoma" w:cs="Tahoma"/>
          <w:bCs/>
          <w:sz w:val="21"/>
          <w:szCs w:val="21"/>
        </w:rPr>
      </w:pPr>
      <w:r w:rsidRPr="004E5242">
        <w:rPr>
          <w:rFonts w:ascii="Tahoma" w:hAnsi="Tahoma" w:cs="Tahoma"/>
          <w:bCs/>
          <w:sz w:val="21"/>
          <w:szCs w:val="21"/>
        </w:rPr>
        <w:t xml:space="preserve">Objednatel je oprávněn pravidelně kontrolovat způsob provádění všech činností dle této smlouvy prostřednictvím oprávněných zástupců. Poskytovatel je povinen umožnit objednateli provedení kontroly podle plnění a dodržování sjednaných podmínek poskytování Služeb podle této Smlouvy. Objednatel či jeho oprávněný zástupce je oprávněn při zjištění závad v průběhu provádění kterékoli činnosti dle této smlouvy požadovat, aby poskytovatel odstranil takové závady a uvedené činnosti prováděl řádným způsobem. K oznámeným nedostatkům zejména co do rozsahu, četnosti a/nebo kvality plnění je povinen bezodkladně sjednat nápravu. </w:t>
      </w:r>
    </w:p>
    <w:p w:rsidR="00296327" w:rsidRPr="004E5242" w:rsidRDefault="00296327" w:rsidP="00EC7FDF">
      <w:pPr>
        <w:pStyle w:val="Zkladntext"/>
        <w:keepLines/>
        <w:numPr>
          <w:ilvl w:val="1"/>
          <w:numId w:val="8"/>
        </w:numPr>
        <w:suppressAutoHyphens/>
        <w:spacing w:after="120"/>
        <w:jc w:val="both"/>
        <w:rPr>
          <w:rFonts w:ascii="Tahoma" w:hAnsi="Tahoma" w:cs="Tahoma"/>
          <w:bCs/>
          <w:sz w:val="21"/>
          <w:szCs w:val="21"/>
        </w:rPr>
      </w:pPr>
      <w:r w:rsidRPr="004E5242">
        <w:rPr>
          <w:rFonts w:ascii="Tahoma" w:hAnsi="Tahoma" w:cs="Tahoma"/>
          <w:bCs/>
          <w:sz w:val="21"/>
          <w:szCs w:val="21"/>
        </w:rPr>
        <w:t xml:space="preserve">Závazná forma komunikace je doporučený dopis, datová zpráva, email se zaručeným </w:t>
      </w:r>
      <w:r w:rsidRPr="004E5242">
        <w:rPr>
          <w:rFonts w:ascii="Tahoma" w:hAnsi="Tahoma" w:cs="Tahoma"/>
          <w:bCs/>
          <w:sz w:val="21"/>
          <w:szCs w:val="21"/>
        </w:rPr>
        <w:br/>
        <w:t xml:space="preserve">el. </w:t>
      </w:r>
      <w:proofErr w:type="gramStart"/>
      <w:r w:rsidRPr="004E5242">
        <w:rPr>
          <w:rFonts w:ascii="Tahoma" w:hAnsi="Tahoma" w:cs="Tahoma"/>
          <w:bCs/>
          <w:sz w:val="21"/>
          <w:szCs w:val="21"/>
        </w:rPr>
        <w:t>podpisem</w:t>
      </w:r>
      <w:proofErr w:type="gramEnd"/>
      <w:r w:rsidRPr="004E5242">
        <w:rPr>
          <w:rFonts w:ascii="Tahoma" w:hAnsi="Tahoma" w:cs="Tahoma"/>
          <w:bCs/>
          <w:sz w:val="21"/>
          <w:szCs w:val="21"/>
        </w:rPr>
        <w:t xml:space="preserve">, zápis z jednání, zápis o předání a převzetí. Tyto dokumenty musí být podepsány příslušnými odpovědnými zástupci objednatele nebo </w:t>
      </w:r>
      <w:r w:rsidR="009E4E21" w:rsidRPr="004E5242">
        <w:rPr>
          <w:rFonts w:ascii="Tahoma" w:hAnsi="Tahoma" w:cs="Tahoma"/>
          <w:bCs/>
          <w:sz w:val="21"/>
          <w:szCs w:val="21"/>
        </w:rPr>
        <w:t>poskyto</w:t>
      </w:r>
      <w:r w:rsidR="00EF6626" w:rsidRPr="004E5242">
        <w:rPr>
          <w:rFonts w:ascii="Tahoma" w:hAnsi="Tahoma" w:cs="Tahoma"/>
          <w:bCs/>
          <w:sz w:val="21"/>
          <w:szCs w:val="21"/>
        </w:rPr>
        <w:t>va</w:t>
      </w:r>
      <w:r w:rsidRPr="004E5242">
        <w:rPr>
          <w:rFonts w:ascii="Tahoma" w:hAnsi="Tahoma" w:cs="Tahoma"/>
          <w:bCs/>
          <w:sz w:val="21"/>
          <w:szCs w:val="21"/>
        </w:rPr>
        <w:t xml:space="preserve">tele.  </w:t>
      </w:r>
    </w:p>
    <w:p w:rsidR="0028088B" w:rsidRPr="004E5242" w:rsidRDefault="0028088B" w:rsidP="00EC7FDF">
      <w:pPr>
        <w:pStyle w:val="Zkladntext"/>
        <w:keepLines/>
        <w:numPr>
          <w:ilvl w:val="1"/>
          <w:numId w:val="8"/>
        </w:numPr>
        <w:suppressAutoHyphens/>
        <w:spacing w:after="120"/>
        <w:jc w:val="both"/>
        <w:rPr>
          <w:rFonts w:ascii="Tahoma" w:hAnsi="Tahoma" w:cs="Tahoma"/>
          <w:bCs/>
          <w:sz w:val="21"/>
          <w:szCs w:val="21"/>
        </w:rPr>
      </w:pPr>
      <w:r w:rsidRPr="004E5242">
        <w:rPr>
          <w:rFonts w:ascii="Tahoma" w:hAnsi="Tahoma" w:cs="Tahoma"/>
          <w:bCs/>
          <w:sz w:val="21"/>
          <w:szCs w:val="21"/>
        </w:rPr>
        <w:t>Objednatel pro vzájemný styk a zabezpečení povinností vyplývajících z této smlouvy určuje zejména tyto osoby:</w:t>
      </w:r>
    </w:p>
    <w:p w:rsidR="0028088B" w:rsidRPr="004E5242" w:rsidRDefault="003C4785" w:rsidP="00E92224">
      <w:pPr>
        <w:pStyle w:val="Zkladntext"/>
        <w:keepLines/>
        <w:suppressAutoHyphens/>
        <w:ind w:left="420"/>
        <w:jc w:val="both"/>
        <w:rPr>
          <w:rFonts w:ascii="Tahoma" w:hAnsi="Tahoma" w:cs="Tahoma"/>
          <w:bCs/>
          <w:sz w:val="21"/>
          <w:szCs w:val="21"/>
        </w:rPr>
      </w:pPr>
      <w:r>
        <w:rPr>
          <w:rFonts w:ascii="Tahoma" w:hAnsi="Tahoma" w:cs="Tahoma"/>
          <w:bCs/>
          <w:sz w:val="21"/>
          <w:szCs w:val="21"/>
        </w:rPr>
        <w:t xml:space="preserve">Mgr. Martin </w:t>
      </w:r>
      <w:proofErr w:type="spellStart"/>
      <w:r>
        <w:rPr>
          <w:rFonts w:ascii="Tahoma" w:hAnsi="Tahoma" w:cs="Tahoma"/>
          <w:bCs/>
          <w:sz w:val="21"/>
          <w:szCs w:val="21"/>
        </w:rPr>
        <w:t>Garba</w:t>
      </w:r>
      <w:proofErr w:type="spellEnd"/>
      <w:r w:rsidR="0028088B" w:rsidRPr="004E5242">
        <w:rPr>
          <w:rFonts w:ascii="Tahoma" w:hAnsi="Tahoma" w:cs="Tahoma"/>
          <w:bCs/>
          <w:sz w:val="21"/>
          <w:szCs w:val="21"/>
        </w:rPr>
        <w:t>, vedoucí odboru vnitřních věcí,</w:t>
      </w:r>
    </w:p>
    <w:p w:rsidR="0028088B" w:rsidRPr="004E5242" w:rsidRDefault="0028088B" w:rsidP="00E92224">
      <w:pPr>
        <w:pStyle w:val="Zkladntext"/>
        <w:keepLines/>
        <w:suppressAutoHyphens/>
        <w:spacing w:after="120"/>
        <w:ind w:left="420"/>
        <w:jc w:val="both"/>
        <w:rPr>
          <w:rFonts w:ascii="Tahoma" w:hAnsi="Tahoma" w:cs="Tahoma"/>
          <w:bCs/>
          <w:sz w:val="21"/>
          <w:szCs w:val="21"/>
        </w:rPr>
      </w:pPr>
      <w:r w:rsidRPr="004E5242">
        <w:rPr>
          <w:rFonts w:ascii="Tahoma" w:hAnsi="Tahoma" w:cs="Tahoma"/>
          <w:bCs/>
          <w:sz w:val="21"/>
          <w:szCs w:val="21"/>
        </w:rPr>
        <w:t xml:space="preserve">email: </w:t>
      </w:r>
      <w:hyperlink r:id="rId12" w:history="1">
        <w:r w:rsidR="003C4785" w:rsidRPr="008629A9">
          <w:rPr>
            <w:rStyle w:val="Hypertextovodkaz"/>
            <w:rFonts w:ascii="Tahoma" w:hAnsi="Tahoma" w:cs="Tahoma"/>
            <w:bCs/>
            <w:sz w:val="21"/>
            <w:szCs w:val="21"/>
          </w:rPr>
          <w:t>garba.martin@frydekmistek.cz</w:t>
        </w:r>
      </w:hyperlink>
      <w:r w:rsidRPr="004E5242">
        <w:rPr>
          <w:rFonts w:ascii="Tahoma" w:hAnsi="Tahoma" w:cs="Tahoma"/>
          <w:bCs/>
          <w:sz w:val="21"/>
          <w:szCs w:val="21"/>
        </w:rPr>
        <w:t xml:space="preserve"> /tel: 558 609 130</w:t>
      </w:r>
    </w:p>
    <w:p w:rsidR="0028088B" w:rsidRPr="004E5242" w:rsidRDefault="00247964" w:rsidP="00E92224">
      <w:pPr>
        <w:pStyle w:val="Zkladntext"/>
        <w:keepLines/>
        <w:suppressAutoHyphens/>
        <w:ind w:left="420"/>
        <w:jc w:val="both"/>
        <w:rPr>
          <w:rFonts w:ascii="Tahoma" w:hAnsi="Tahoma" w:cs="Tahoma"/>
          <w:bCs/>
          <w:sz w:val="21"/>
          <w:szCs w:val="21"/>
        </w:rPr>
      </w:pPr>
      <w:r>
        <w:rPr>
          <w:rFonts w:ascii="Tahoma" w:hAnsi="Tahoma" w:cs="Tahoma"/>
          <w:bCs/>
          <w:sz w:val="21"/>
          <w:szCs w:val="21"/>
        </w:rPr>
        <w:t>Ing</w:t>
      </w:r>
      <w:r w:rsidR="0028088B" w:rsidRPr="004E5242">
        <w:rPr>
          <w:rFonts w:ascii="Tahoma" w:hAnsi="Tahoma" w:cs="Tahoma"/>
          <w:bCs/>
          <w:sz w:val="21"/>
          <w:szCs w:val="21"/>
        </w:rPr>
        <w:t xml:space="preserve">. Eva </w:t>
      </w:r>
      <w:proofErr w:type="spellStart"/>
      <w:r w:rsidR="0028088B" w:rsidRPr="004E5242">
        <w:rPr>
          <w:rFonts w:ascii="Tahoma" w:hAnsi="Tahoma" w:cs="Tahoma"/>
          <w:bCs/>
          <w:sz w:val="21"/>
          <w:szCs w:val="21"/>
        </w:rPr>
        <w:t>Žvaková</w:t>
      </w:r>
      <w:proofErr w:type="spellEnd"/>
      <w:r w:rsidR="0028088B" w:rsidRPr="004E5242">
        <w:rPr>
          <w:rFonts w:ascii="Tahoma" w:hAnsi="Tahoma" w:cs="Tahoma"/>
          <w:bCs/>
          <w:sz w:val="21"/>
          <w:szCs w:val="21"/>
        </w:rPr>
        <w:t xml:space="preserve">, </w:t>
      </w:r>
      <w:proofErr w:type="spellStart"/>
      <w:r w:rsidR="0028088B" w:rsidRPr="004E5242">
        <w:rPr>
          <w:rFonts w:ascii="Tahoma" w:hAnsi="Tahoma" w:cs="Tahoma"/>
          <w:bCs/>
          <w:sz w:val="21"/>
          <w:szCs w:val="21"/>
        </w:rPr>
        <w:t>DiS</w:t>
      </w:r>
      <w:proofErr w:type="spellEnd"/>
      <w:r w:rsidR="0028088B" w:rsidRPr="004E5242">
        <w:rPr>
          <w:rFonts w:ascii="Tahoma" w:hAnsi="Tahoma" w:cs="Tahoma"/>
          <w:bCs/>
          <w:sz w:val="21"/>
          <w:szCs w:val="21"/>
        </w:rPr>
        <w:t>., vedoucí oddělení vnitřní správy,</w:t>
      </w:r>
    </w:p>
    <w:p w:rsidR="0028088B" w:rsidRPr="004E5242" w:rsidRDefault="0028088B" w:rsidP="0028088B">
      <w:pPr>
        <w:pStyle w:val="Zkladntext"/>
        <w:keepLines/>
        <w:suppressAutoHyphens/>
        <w:spacing w:after="120"/>
        <w:ind w:left="420"/>
        <w:jc w:val="both"/>
        <w:rPr>
          <w:rFonts w:ascii="Tahoma" w:hAnsi="Tahoma" w:cs="Tahoma"/>
          <w:bCs/>
          <w:sz w:val="21"/>
          <w:szCs w:val="21"/>
        </w:rPr>
      </w:pPr>
      <w:r w:rsidRPr="004E5242">
        <w:rPr>
          <w:rFonts w:ascii="Tahoma" w:hAnsi="Tahoma" w:cs="Tahoma"/>
          <w:bCs/>
          <w:sz w:val="21"/>
          <w:szCs w:val="21"/>
        </w:rPr>
        <w:t xml:space="preserve">email: </w:t>
      </w:r>
      <w:hyperlink r:id="rId13" w:history="1">
        <w:r w:rsidRPr="004E5242">
          <w:rPr>
            <w:rStyle w:val="Hypertextovodkaz"/>
            <w:rFonts w:ascii="Tahoma" w:hAnsi="Tahoma" w:cs="Tahoma"/>
            <w:bCs/>
            <w:sz w:val="21"/>
            <w:szCs w:val="21"/>
          </w:rPr>
          <w:t>zvakova.eva@frydekmistek.cz</w:t>
        </w:r>
      </w:hyperlink>
      <w:r w:rsidRPr="004E5242">
        <w:rPr>
          <w:rFonts w:ascii="Tahoma" w:hAnsi="Tahoma" w:cs="Tahoma"/>
          <w:bCs/>
          <w:sz w:val="21"/>
          <w:szCs w:val="21"/>
        </w:rPr>
        <w:t xml:space="preserve"> /tel: 558 609</w:t>
      </w:r>
      <w:r w:rsidR="002C24D9" w:rsidRPr="004E5242">
        <w:rPr>
          <w:rFonts w:ascii="Tahoma" w:hAnsi="Tahoma" w:cs="Tahoma"/>
          <w:bCs/>
          <w:sz w:val="21"/>
          <w:szCs w:val="21"/>
        </w:rPr>
        <w:t> </w:t>
      </w:r>
      <w:r w:rsidRPr="004E5242">
        <w:rPr>
          <w:rFonts w:ascii="Tahoma" w:hAnsi="Tahoma" w:cs="Tahoma"/>
          <w:bCs/>
          <w:sz w:val="21"/>
          <w:szCs w:val="21"/>
        </w:rPr>
        <w:t>135</w:t>
      </w:r>
    </w:p>
    <w:p w:rsidR="002C24D9" w:rsidRPr="004E5242" w:rsidRDefault="002C24D9" w:rsidP="00E92224">
      <w:pPr>
        <w:pStyle w:val="bllzaklad"/>
        <w:keepNext/>
        <w:spacing w:after="0"/>
        <w:ind w:firstLine="420"/>
        <w:rPr>
          <w:rFonts w:ascii="Tahoma" w:hAnsi="Tahoma" w:cs="Tahoma"/>
          <w:sz w:val="21"/>
          <w:szCs w:val="21"/>
        </w:rPr>
      </w:pPr>
      <w:r w:rsidRPr="004E5242">
        <w:rPr>
          <w:rFonts w:ascii="Tahoma" w:hAnsi="Tahoma" w:cs="Tahoma"/>
          <w:sz w:val="21"/>
          <w:szCs w:val="21"/>
        </w:rPr>
        <w:t>Bc. Magdalena Wiednerová, vedoucí provozního úseku.</w:t>
      </w:r>
    </w:p>
    <w:p w:rsidR="002C24D9" w:rsidRDefault="002C24D9" w:rsidP="00484822">
      <w:pPr>
        <w:pStyle w:val="bllzaklad"/>
        <w:keepNext/>
        <w:spacing w:after="360"/>
        <w:ind w:firstLine="420"/>
        <w:rPr>
          <w:rFonts w:ascii="Tahoma" w:hAnsi="Tahoma" w:cs="Tahoma"/>
          <w:sz w:val="21"/>
          <w:szCs w:val="21"/>
        </w:rPr>
      </w:pPr>
      <w:r w:rsidRPr="004E5242">
        <w:rPr>
          <w:rFonts w:ascii="Tahoma" w:hAnsi="Tahoma" w:cs="Tahoma"/>
          <w:sz w:val="21"/>
          <w:szCs w:val="21"/>
        </w:rPr>
        <w:t xml:space="preserve">email: </w:t>
      </w:r>
      <w:hyperlink r:id="rId14" w:history="1">
        <w:r w:rsidRPr="004E5242">
          <w:rPr>
            <w:rStyle w:val="Hypertextovodkaz"/>
            <w:rFonts w:ascii="Tahoma" w:hAnsi="Tahoma" w:cs="Tahoma"/>
            <w:sz w:val="21"/>
            <w:szCs w:val="21"/>
          </w:rPr>
          <w:t>wiednerova.magdalena@frydekmistek.cz</w:t>
        </w:r>
      </w:hyperlink>
      <w:r w:rsidRPr="004E5242">
        <w:rPr>
          <w:rFonts w:ascii="Tahoma" w:hAnsi="Tahoma" w:cs="Tahoma"/>
          <w:sz w:val="21"/>
          <w:szCs w:val="21"/>
        </w:rPr>
        <w:t xml:space="preserve"> /tel: 558 609</w:t>
      </w:r>
      <w:r w:rsidR="00D67504">
        <w:rPr>
          <w:rFonts w:ascii="Tahoma" w:hAnsi="Tahoma" w:cs="Tahoma"/>
          <w:sz w:val="21"/>
          <w:szCs w:val="21"/>
        </w:rPr>
        <w:t> </w:t>
      </w:r>
      <w:r w:rsidRPr="004E5242">
        <w:rPr>
          <w:rFonts w:ascii="Tahoma" w:hAnsi="Tahoma" w:cs="Tahoma"/>
          <w:sz w:val="21"/>
          <w:szCs w:val="21"/>
        </w:rPr>
        <w:t xml:space="preserve">344 </w:t>
      </w:r>
    </w:p>
    <w:p w:rsidR="00D67504" w:rsidRDefault="00D67504" w:rsidP="00D67504">
      <w:pPr>
        <w:pStyle w:val="bllzaklad"/>
        <w:spacing w:after="360"/>
        <w:ind w:left="420" w:firstLine="6"/>
        <w:rPr>
          <w:rFonts w:ascii="Tahoma" w:hAnsi="Tahoma" w:cs="Tahoma"/>
          <w:bCs/>
          <w:sz w:val="21"/>
          <w:szCs w:val="21"/>
        </w:rPr>
      </w:pPr>
      <w:r>
        <w:rPr>
          <w:rFonts w:ascii="Tahoma" w:hAnsi="Tahoma" w:cs="Tahoma"/>
          <w:bCs/>
          <w:sz w:val="21"/>
          <w:szCs w:val="21"/>
        </w:rPr>
        <w:t>Poskytovatel</w:t>
      </w:r>
      <w:r w:rsidRPr="00324C28">
        <w:rPr>
          <w:rFonts w:ascii="Tahoma" w:hAnsi="Tahoma" w:cs="Tahoma"/>
          <w:bCs/>
          <w:sz w:val="21"/>
          <w:szCs w:val="21"/>
        </w:rPr>
        <w:t xml:space="preserve"> pro vzájemný styk a zabezpečení povinností vyplývajících z této smlouvy určuje zejména tyto osoby:</w:t>
      </w:r>
    </w:p>
    <w:p w:rsidR="00D67504" w:rsidRPr="0076136E" w:rsidRDefault="00D67504" w:rsidP="00D67504">
      <w:pPr>
        <w:pStyle w:val="bllzaklad"/>
        <w:keepNext/>
        <w:spacing w:after="0"/>
        <w:ind w:left="420"/>
        <w:rPr>
          <w:rFonts w:ascii="Tahoma" w:hAnsi="Tahoma" w:cs="Tahoma"/>
          <w:sz w:val="21"/>
          <w:szCs w:val="21"/>
        </w:rPr>
      </w:pPr>
      <w:r>
        <w:rPr>
          <w:rFonts w:ascii="Tahoma" w:hAnsi="Tahoma" w:cs="Tahoma"/>
          <w:sz w:val="21"/>
          <w:szCs w:val="21"/>
        </w:rPr>
        <w:t>Jméno, příjmení, funkce</w:t>
      </w:r>
      <w:r w:rsidRPr="0076136E">
        <w:rPr>
          <w:rFonts w:ascii="Tahoma" w:hAnsi="Tahoma" w:cs="Tahoma"/>
          <w:sz w:val="21"/>
          <w:szCs w:val="21"/>
        </w:rPr>
        <w:t xml:space="preserve">, </w:t>
      </w:r>
      <w:r>
        <w:rPr>
          <w:rFonts w:ascii="Tahoma" w:hAnsi="Tahoma" w:cs="Tahoma"/>
          <w:sz w:val="21"/>
          <w:szCs w:val="21"/>
        </w:rPr>
        <w:tab/>
      </w:r>
      <w:r>
        <w:rPr>
          <w:rFonts w:ascii="Tahoma" w:hAnsi="Tahoma" w:cs="Tahoma"/>
          <w:sz w:val="21"/>
          <w:szCs w:val="21"/>
        </w:rPr>
        <w:tab/>
      </w:r>
      <w:r>
        <w:rPr>
          <w:rFonts w:ascii="Tahoma" w:hAnsi="Tahoma" w:cs="Tahoma"/>
          <w:sz w:val="21"/>
          <w:szCs w:val="21"/>
        </w:rPr>
        <w:tab/>
      </w:r>
    </w:p>
    <w:p w:rsidR="00D67504" w:rsidRPr="004E5242" w:rsidRDefault="00D67504" w:rsidP="00D67504">
      <w:pPr>
        <w:pStyle w:val="bllzaklad"/>
        <w:keepNext/>
        <w:spacing w:after="360"/>
        <w:ind w:firstLine="420"/>
        <w:rPr>
          <w:rFonts w:ascii="Tahoma" w:hAnsi="Tahoma" w:cs="Tahoma"/>
          <w:sz w:val="21"/>
          <w:szCs w:val="21"/>
        </w:rPr>
      </w:pPr>
      <w:r w:rsidRPr="0076136E">
        <w:rPr>
          <w:rFonts w:ascii="Tahoma" w:hAnsi="Tahoma" w:cs="Tahoma"/>
          <w:sz w:val="21"/>
          <w:szCs w:val="21"/>
        </w:rPr>
        <w:t xml:space="preserve">email: </w:t>
      </w:r>
      <w:r>
        <w:rPr>
          <w:rFonts w:ascii="Tahoma" w:hAnsi="Tahoma" w:cs="Tahoma"/>
          <w:sz w:val="21"/>
          <w:szCs w:val="21"/>
        </w:rPr>
        <w:t>(</w:t>
      </w:r>
      <w:r w:rsidRPr="00324C28">
        <w:rPr>
          <w:rFonts w:ascii="Tahoma" w:hAnsi="Tahoma" w:cs="Tahoma"/>
          <w:i/>
          <w:sz w:val="21"/>
          <w:szCs w:val="21"/>
        </w:rPr>
        <w:t>doplní poskytovatel</w:t>
      </w:r>
      <w:r>
        <w:rPr>
          <w:rFonts w:ascii="Tahoma" w:hAnsi="Tahoma" w:cs="Tahoma"/>
          <w:i/>
          <w:sz w:val="21"/>
          <w:szCs w:val="21"/>
        </w:rPr>
        <w:t xml:space="preserve">) </w:t>
      </w:r>
      <w:r w:rsidRPr="0076136E">
        <w:rPr>
          <w:rFonts w:ascii="Tahoma" w:hAnsi="Tahoma" w:cs="Tahoma"/>
          <w:sz w:val="21"/>
          <w:szCs w:val="21"/>
        </w:rPr>
        <w:t>/</w:t>
      </w:r>
      <w:r>
        <w:rPr>
          <w:rFonts w:ascii="Tahoma" w:hAnsi="Tahoma" w:cs="Tahoma"/>
          <w:sz w:val="21"/>
          <w:szCs w:val="21"/>
        </w:rPr>
        <w:t xml:space="preserve"> </w:t>
      </w:r>
      <w:r w:rsidRPr="0076136E">
        <w:rPr>
          <w:rFonts w:ascii="Tahoma" w:hAnsi="Tahoma" w:cs="Tahoma"/>
          <w:sz w:val="21"/>
          <w:szCs w:val="21"/>
        </w:rPr>
        <w:t xml:space="preserve">tel: </w:t>
      </w:r>
      <w:r>
        <w:rPr>
          <w:rFonts w:ascii="Tahoma" w:hAnsi="Tahoma" w:cs="Tahoma"/>
          <w:sz w:val="21"/>
          <w:szCs w:val="21"/>
        </w:rPr>
        <w:t>(</w:t>
      </w:r>
      <w:r w:rsidRPr="00324C28">
        <w:rPr>
          <w:rFonts w:ascii="Tahoma" w:hAnsi="Tahoma" w:cs="Tahoma"/>
          <w:i/>
          <w:sz w:val="21"/>
          <w:szCs w:val="21"/>
        </w:rPr>
        <w:t>doplní poskytovatel</w:t>
      </w:r>
      <w:r>
        <w:rPr>
          <w:rFonts w:ascii="Tahoma" w:hAnsi="Tahoma" w:cs="Tahoma"/>
          <w:i/>
          <w:sz w:val="21"/>
          <w:szCs w:val="21"/>
        </w:rPr>
        <w:t>)</w:t>
      </w:r>
    </w:p>
    <w:p w:rsidR="00296327" w:rsidRPr="004E5242" w:rsidRDefault="00296327" w:rsidP="00B754FB">
      <w:pPr>
        <w:keepNext/>
        <w:spacing w:after="0" w:line="240" w:lineRule="auto"/>
        <w:ind w:left="284" w:hanging="284"/>
        <w:jc w:val="center"/>
        <w:rPr>
          <w:rFonts w:ascii="Tahoma" w:hAnsi="Tahoma" w:cs="Tahoma"/>
          <w:b/>
          <w:bCs/>
          <w:sz w:val="21"/>
          <w:szCs w:val="21"/>
          <w:lang w:eastAsia="cs-CZ"/>
        </w:rPr>
      </w:pPr>
      <w:r w:rsidRPr="004E5242">
        <w:rPr>
          <w:rFonts w:ascii="Tahoma" w:hAnsi="Tahoma" w:cs="Tahoma"/>
          <w:b/>
          <w:bCs/>
          <w:sz w:val="21"/>
          <w:szCs w:val="21"/>
          <w:lang w:eastAsia="cs-CZ"/>
        </w:rPr>
        <w:t xml:space="preserve">článek </w:t>
      </w:r>
      <w:r w:rsidR="00C07584">
        <w:rPr>
          <w:rFonts w:ascii="Tahoma" w:hAnsi="Tahoma" w:cs="Tahoma"/>
          <w:b/>
          <w:bCs/>
          <w:sz w:val="21"/>
          <w:szCs w:val="21"/>
          <w:lang w:eastAsia="cs-CZ"/>
        </w:rPr>
        <w:t>3</w:t>
      </w:r>
      <w:r w:rsidRPr="004E5242">
        <w:rPr>
          <w:rFonts w:ascii="Tahoma" w:hAnsi="Tahoma" w:cs="Tahoma"/>
          <w:b/>
          <w:bCs/>
          <w:sz w:val="21"/>
          <w:szCs w:val="21"/>
          <w:lang w:eastAsia="cs-CZ"/>
        </w:rPr>
        <w:t xml:space="preserve">. </w:t>
      </w:r>
    </w:p>
    <w:p w:rsidR="00296327" w:rsidRPr="004E5242" w:rsidRDefault="00296327" w:rsidP="009B74A0">
      <w:pPr>
        <w:keepNext/>
        <w:spacing w:after="120" w:line="240" w:lineRule="auto"/>
        <w:ind w:left="284" w:hanging="284"/>
        <w:jc w:val="center"/>
        <w:rPr>
          <w:rFonts w:ascii="Tahoma" w:hAnsi="Tahoma" w:cs="Tahoma"/>
          <w:b/>
          <w:bCs/>
          <w:sz w:val="21"/>
          <w:szCs w:val="21"/>
          <w:lang w:eastAsia="cs-CZ"/>
        </w:rPr>
      </w:pPr>
      <w:r w:rsidRPr="004E5242">
        <w:rPr>
          <w:rFonts w:ascii="Tahoma" w:hAnsi="Tahoma" w:cs="Tahoma"/>
          <w:sz w:val="21"/>
          <w:szCs w:val="21"/>
          <w:lang w:eastAsia="cs-CZ"/>
        </w:rPr>
        <w:tab/>
      </w:r>
      <w:r w:rsidRPr="004E5242">
        <w:rPr>
          <w:rFonts w:ascii="Tahoma" w:hAnsi="Tahoma" w:cs="Tahoma"/>
          <w:b/>
          <w:bCs/>
          <w:sz w:val="21"/>
          <w:szCs w:val="21"/>
          <w:lang w:eastAsia="cs-CZ"/>
        </w:rPr>
        <w:t>Cena a platební podmínky:</w:t>
      </w:r>
    </w:p>
    <w:p w:rsidR="00296327" w:rsidRPr="004E5242" w:rsidRDefault="00B114D4" w:rsidP="00EC7FDF">
      <w:pPr>
        <w:keepLines/>
        <w:numPr>
          <w:ilvl w:val="1"/>
          <w:numId w:val="2"/>
        </w:numPr>
        <w:suppressAutoHyphens/>
        <w:spacing w:after="0" w:line="240" w:lineRule="auto"/>
        <w:ind w:left="426" w:hanging="426"/>
        <w:rPr>
          <w:rFonts w:ascii="Tahoma" w:hAnsi="Tahoma" w:cs="Tahoma"/>
          <w:sz w:val="21"/>
          <w:szCs w:val="21"/>
          <w:lang w:eastAsia="cs-CZ"/>
        </w:rPr>
      </w:pPr>
      <w:r>
        <w:rPr>
          <w:rFonts w:ascii="Tahoma" w:hAnsi="Tahoma" w:cs="Tahoma"/>
          <w:sz w:val="21"/>
          <w:szCs w:val="21"/>
          <w:lang w:eastAsia="cs-CZ"/>
        </w:rPr>
        <w:t>C</w:t>
      </w:r>
      <w:r w:rsidR="00296327" w:rsidRPr="004E5242">
        <w:rPr>
          <w:rFonts w:ascii="Tahoma" w:hAnsi="Tahoma" w:cs="Tahoma"/>
          <w:sz w:val="21"/>
          <w:szCs w:val="21"/>
          <w:lang w:eastAsia="cs-CZ"/>
        </w:rPr>
        <w:t xml:space="preserve">ena za </w:t>
      </w:r>
      <w:r w:rsidR="002652FF">
        <w:rPr>
          <w:rFonts w:ascii="Tahoma" w:hAnsi="Tahoma" w:cs="Tahoma"/>
          <w:sz w:val="21"/>
          <w:szCs w:val="21"/>
          <w:lang w:eastAsia="cs-CZ"/>
        </w:rPr>
        <w:t>provádění služeb dle</w:t>
      </w:r>
      <w:r w:rsidR="00296327" w:rsidRPr="004E5242">
        <w:rPr>
          <w:rFonts w:ascii="Tahoma" w:hAnsi="Tahoma" w:cs="Tahoma"/>
          <w:sz w:val="21"/>
          <w:szCs w:val="21"/>
          <w:lang w:eastAsia="cs-CZ"/>
        </w:rPr>
        <w:t xml:space="preserve"> smlouvy </w:t>
      </w:r>
      <w:r>
        <w:rPr>
          <w:rFonts w:ascii="Tahoma" w:hAnsi="Tahoma" w:cs="Tahoma"/>
          <w:sz w:val="21"/>
          <w:szCs w:val="21"/>
          <w:lang w:eastAsia="cs-CZ"/>
        </w:rPr>
        <w:t>se sjednává na základě nabídky poskytovatele</w:t>
      </w:r>
      <w:r w:rsidR="00296327" w:rsidRPr="004E5242">
        <w:rPr>
          <w:rFonts w:ascii="Tahoma" w:hAnsi="Tahoma" w:cs="Tahoma"/>
          <w:sz w:val="21"/>
          <w:szCs w:val="21"/>
          <w:lang w:eastAsia="cs-CZ"/>
        </w:rPr>
        <w:t xml:space="preserve"> ve výši:</w:t>
      </w:r>
    </w:p>
    <w:p w:rsidR="00654B0C" w:rsidRPr="004E5242" w:rsidRDefault="00654B0C" w:rsidP="00654B0C">
      <w:pPr>
        <w:keepLines/>
        <w:suppressAutoHyphens/>
        <w:spacing w:after="0" w:line="240" w:lineRule="auto"/>
        <w:rPr>
          <w:rFonts w:ascii="Tahoma" w:hAnsi="Tahoma" w:cs="Tahoma"/>
          <w:sz w:val="21"/>
          <w:szCs w:val="21"/>
          <w:lang w:eastAsia="cs-CZ"/>
        </w:rPr>
      </w:pPr>
    </w:p>
    <w:p w:rsidR="00654B0C" w:rsidRPr="004E5242" w:rsidRDefault="00654B0C" w:rsidP="00EC7FDF">
      <w:pPr>
        <w:pStyle w:val="Odstavecseseznamem"/>
        <w:keepLines/>
        <w:numPr>
          <w:ilvl w:val="0"/>
          <w:numId w:val="11"/>
        </w:numPr>
        <w:suppressAutoHyphens/>
        <w:spacing w:after="0" w:line="240" w:lineRule="auto"/>
        <w:rPr>
          <w:rFonts w:ascii="Tahoma" w:hAnsi="Tahoma" w:cs="Tahoma"/>
          <w:sz w:val="21"/>
          <w:szCs w:val="21"/>
          <w:lang w:eastAsia="cs-CZ"/>
        </w:rPr>
      </w:pPr>
      <w:r w:rsidRPr="004E5242">
        <w:rPr>
          <w:rFonts w:ascii="Tahoma" w:hAnsi="Tahoma" w:cs="Tahoma"/>
          <w:sz w:val="21"/>
          <w:szCs w:val="21"/>
          <w:lang w:eastAsia="cs-CZ"/>
        </w:rPr>
        <w:t>Měsíční paušál za úklidové služby</w:t>
      </w:r>
    </w:p>
    <w:p w:rsidR="00296327" w:rsidRPr="004E5242" w:rsidRDefault="00296327" w:rsidP="008F73CF">
      <w:pPr>
        <w:keepLines/>
        <w:suppressAutoHyphens/>
        <w:spacing w:after="0" w:line="240" w:lineRule="auto"/>
        <w:ind w:left="426"/>
        <w:rPr>
          <w:rFonts w:ascii="Tahoma" w:hAnsi="Tahoma" w:cs="Tahoma"/>
          <w:sz w:val="21"/>
          <w:szCs w:val="21"/>
          <w:lang w:eastAsia="cs-CZ"/>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2288"/>
        <w:gridCol w:w="2270"/>
        <w:gridCol w:w="2331"/>
      </w:tblGrid>
      <w:tr w:rsidR="006800DF" w:rsidRPr="004E5242" w:rsidTr="006800DF">
        <w:tc>
          <w:tcPr>
            <w:tcW w:w="2149" w:type="dxa"/>
            <w:shd w:val="clear" w:color="auto" w:fill="D9D9D9"/>
          </w:tcPr>
          <w:p w:rsidR="006800DF" w:rsidRPr="004E5242" w:rsidRDefault="00B222B7" w:rsidP="008E6430">
            <w:pPr>
              <w:keepLines/>
              <w:suppressAutoHyphens/>
              <w:spacing w:after="0" w:line="240" w:lineRule="auto"/>
              <w:jc w:val="center"/>
              <w:rPr>
                <w:rFonts w:ascii="Tahoma" w:hAnsi="Tahoma" w:cs="Tahoma"/>
                <w:b/>
                <w:bCs/>
                <w:sz w:val="21"/>
                <w:szCs w:val="21"/>
                <w:lang w:eastAsia="cs-CZ"/>
              </w:rPr>
            </w:pPr>
            <w:r w:rsidRPr="004E5242">
              <w:rPr>
                <w:rFonts w:ascii="Tahoma" w:hAnsi="Tahoma" w:cs="Tahoma"/>
                <w:b/>
                <w:bCs/>
                <w:sz w:val="21"/>
                <w:szCs w:val="21"/>
                <w:lang w:eastAsia="cs-CZ"/>
              </w:rPr>
              <w:t>budova</w:t>
            </w:r>
          </w:p>
        </w:tc>
        <w:tc>
          <w:tcPr>
            <w:tcW w:w="2288" w:type="dxa"/>
            <w:shd w:val="clear" w:color="auto" w:fill="D9D9D9"/>
            <w:vAlign w:val="center"/>
          </w:tcPr>
          <w:p w:rsidR="006800DF" w:rsidRPr="004E5242" w:rsidRDefault="006800DF" w:rsidP="008E6430">
            <w:pPr>
              <w:keepLines/>
              <w:suppressAutoHyphens/>
              <w:spacing w:after="0" w:line="240" w:lineRule="auto"/>
              <w:jc w:val="center"/>
              <w:rPr>
                <w:rFonts w:ascii="Tahoma" w:hAnsi="Tahoma" w:cs="Tahoma"/>
                <w:b/>
                <w:bCs/>
                <w:sz w:val="21"/>
                <w:szCs w:val="21"/>
                <w:lang w:eastAsia="cs-CZ"/>
              </w:rPr>
            </w:pPr>
            <w:r w:rsidRPr="004E5242">
              <w:rPr>
                <w:rFonts w:ascii="Tahoma" w:hAnsi="Tahoma" w:cs="Tahoma"/>
                <w:b/>
                <w:bCs/>
                <w:sz w:val="21"/>
                <w:szCs w:val="21"/>
                <w:lang w:eastAsia="cs-CZ"/>
              </w:rPr>
              <w:t>Cena bez DPH</w:t>
            </w:r>
          </w:p>
        </w:tc>
        <w:tc>
          <w:tcPr>
            <w:tcW w:w="2270" w:type="dxa"/>
            <w:shd w:val="clear" w:color="auto" w:fill="D9D9D9"/>
            <w:vAlign w:val="center"/>
          </w:tcPr>
          <w:p w:rsidR="006800DF" w:rsidRPr="004E5242" w:rsidRDefault="006800DF" w:rsidP="008E6430">
            <w:pPr>
              <w:keepLines/>
              <w:suppressAutoHyphens/>
              <w:spacing w:after="0" w:line="240" w:lineRule="auto"/>
              <w:jc w:val="center"/>
              <w:rPr>
                <w:rFonts w:ascii="Tahoma" w:hAnsi="Tahoma" w:cs="Tahoma"/>
                <w:b/>
                <w:bCs/>
                <w:sz w:val="21"/>
                <w:szCs w:val="21"/>
                <w:lang w:eastAsia="cs-CZ"/>
              </w:rPr>
            </w:pPr>
            <w:r w:rsidRPr="004E5242">
              <w:rPr>
                <w:rFonts w:ascii="Tahoma" w:hAnsi="Tahoma" w:cs="Tahoma"/>
                <w:b/>
                <w:bCs/>
                <w:sz w:val="21"/>
                <w:szCs w:val="21"/>
                <w:lang w:eastAsia="cs-CZ"/>
              </w:rPr>
              <w:t>DPH</w:t>
            </w:r>
          </w:p>
        </w:tc>
        <w:tc>
          <w:tcPr>
            <w:tcW w:w="2331" w:type="dxa"/>
            <w:shd w:val="clear" w:color="auto" w:fill="D9D9D9"/>
            <w:vAlign w:val="center"/>
          </w:tcPr>
          <w:p w:rsidR="006800DF" w:rsidRPr="004E5242" w:rsidRDefault="006800DF" w:rsidP="008E6430">
            <w:pPr>
              <w:keepLines/>
              <w:suppressAutoHyphens/>
              <w:spacing w:after="0" w:line="240" w:lineRule="auto"/>
              <w:jc w:val="center"/>
              <w:rPr>
                <w:rFonts w:ascii="Tahoma" w:hAnsi="Tahoma" w:cs="Tahoma"/>
                <w:b/>
                <w:bCs/>
                <w:sz w:val="21"/>
                <w:szCs w:val="21"/>
                <w:lang w:eastAsia="cs-CZ"/>
              </w:rPr>
            </w:pPr>
            <w:r w:rsidRPr="004E5242">
              <w:rPr>
                <w:rFonts w:ascii="Tahoma" w:hAnsi="Tahoma" w:cs="Tahoma"/>
                <w:b/>
                <w:bCs/>
                <w:sz w:val="21"/>
                <w:szCs w:val="21"/>
                <w:lang w:eastAsia="cs-CZ"/>
              </w:rPr>
              <w:t>Cena včetně DPH</w:t>
            </w:r>
          </w:p>
        </w:tc>
      </w:tr>
      <w:tr w:rsidR="006800DF" w:rsidRPr="004E5242" w:rsidTr="00B222B7">
        <w:trPr>
          <w:trHeight w:val="397"/>
        </w:trPr>
        <w:tc>
          <w:tcPr>
            <w:tcW w:w="2149" w:type="dxa"/>
            <w:vAlign w:val="center"/>
          </w:tcPr>
          <w:p w:rsidR="006800DF" w:rsidRPr="004E5242" w:rsidRDefault="00D159E7" w:rsidP="00B222B7">
            <w:pPr>
              <w:keepLines/>
              <w:suppressAutoHyphens/>
              <w:spacing w:after="0" w:line="240" w:lineRule="auto"/>
              <w:jc w:val="center"/>
              <w:rPr>
                <w:rFonts w:ascii="Tahoma" w:hAnsi="Tahoma" w:cs="Tahoma"/>
                <w:bCs/>
                <w:sz w:val="21"/>
                <w:szCs w:val="21"/>
                <w:lang w:eastAsia="cs-CZ"/>
              </w:rPr>
            </w:pPr>
            <w:r w:rsidRPr="004E5242">
              <w:rPr>
                <w:rFonts w:ascii="Tahoma" w:hAnsi="Tahoma" w:cs="Tahoma"/>
                <w:bCs/>
                <w:sz w:val="21"/>
                <w:szCs w:val="21"/>
                <w:lang w:eastAsia="cs-CZ"/>
              </w:rPr>
              <w:t>ul. Radniční 1148</w:t>
            </w:r>
          </w:p>
        </w:tc>
        <w:tc>
          <w:tcPr>
            <w:tcW w:w="2288" w:type="dxa"/>
            <w:vAlign w:val="center"/>
          </w:tcPr>
          <w:p w:rsidR="006800DF"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270" w:type="dxa"/>
            <w:vAlign w:val="center"/>
          </w:tcPr>
          <w:p w:rsidR="006800DF"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331" w:type="dxa"/>
            <w:vAlign w:val="center"/>
          </w:tcPr>
          <w:p w:rsidR="006800DF"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r>
      <w:tr w:rsidR="00D159E7" w:rsidRPr="004E5242" w:rsidTr="00B222B7">
        <w:trPr>
          <w:trHeight w:val="397"/>
        </w:trPr>
        <w:tc>
          <w:tcPr>
            <w:tcW w:w="2149" w:type="dxa"/>
            <w:vAlign w:val="center"/>
          </w:tcPr>
          <w:p w:rsidR="00D159E7" w:rsidRPr="004E5242" w:rsidRDefault="00D159E7" w:rsidP="00B222B7">
            <w:pPr>
              <w:keepLines/>
              <w:suppressAutoHyphens/>
              <w:spacing w:after="0" w:line="240" w:lineRule="auto"/>
              <w:jc w:val="center"/>
              <w:rPr>
                <w:rFonts w:ascii="Tahoma" w:hAnsi="Tahoma" w:cs="Tahoma"/>
                <w:bCs/>
                <w:sz w:val="21"/>
                <w:szCs w:val="21"/>
                <w:lang w:eastAsia="cs-CZ"/>
              </w:rPr>
            </w:pPr>
            <w:r w:rsidRPr="004E5242">
              <w:rPr>
                <w:rFonts w:ascii="Tahoma" w:hAnsi="Tahoma" w:cs="Tahoma"/>
                <w:bCs/>
                <w:sz w:val="21"/>
                <w:szCs w:val="21"/>
                <w:lang w:eastAsia="cs-CZ"/>
              </w:rPr>
              <w:t>ul. Radniční 1149</w:t>
            </w:r>
          </w:p>
        </w:tc>
        <w:tc>
          <w:tcPr>
            <w:tcW w:w="2288"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270"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331"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r>
      <w:tr w:rsidR="00D159E7" w:rsidRPr="004E5242" w:rsidTr="00B222B7">
        <w:trPr>
          <w:trHeight w:val="397"/>
        </w:trPr>
        <w:tc>
          <w:tcPr>
            <w:tcW w:w="2149" w:type="dxa"/>
            <w:vAlign w:val="center"/>
          </w:tcPr>
          <w:p w:rsidR="00D159E7" w:rsidRPr="004E5242" w:rsidRDefault="00D159E7" w:rsidP="00B222B7">
            <w:pPr>
              <w:keepLines/>
              <w:suppressAutoHyphens/>
              <w:spacing w:after="0" w:line="240" w:lineRule="auto"/>
              <w:jc w:val="center"/>
              <w:rPr>
                <w:rFonts w:ascii="Tahoma" w:hAnsi="Tahoma" w:cs="Tahoma"/>
                <w:bCs/>
                <w:sz w:val="21"/>
                <w:szCs w:val="21"/>
                <w:lang w:eastAsia="cs-CZ"/>
              </w:rPr>
            </w:pPr>
            <w:r w:rsidRPr="004E5242">
              <w:rPr>
                <w:rFonts w:ascii="Tahoma" w:hAnsi="Tahoma" w:cs="Tahoma"/>
                <w:bCs/>
                <w:sz w:val="21"/>
                <w:szCs w:val="21"/>
                <w:lang w:eastAsia="cs-CZ"/>
              </w:rPr>
              <w:t>ul. Radniční 10</w:t>
            </w:r>
          </w:p>
        </w:tc>
        <w:tc>
          <w:tcPr>
            <w:tcW w:w="2288"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270"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331"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r>
      <w:tr w:rsidR="00D159E7" w:rsidRPr="004E5242" w:rsidTr="00B222B7">
        <w:trPr>
          <w:trHeight w:val="397"/>
        </w:trPr>
        <w:tc>
          <w:tcPr>
            <w:tcW w:w="2149" w:type="dxa"/>
            <w:vAlign w:val="center"/>
          </w:tcPr>
          <w:p w:rsidR="00D159E7" w:rsidRPr="004E5242" w:rsidRDefault="00D159E7" w:rsidP="00B222B7">
            <w:pPr>
              <w:keepLines/>
              <w:suppressAutoHyphens/>
              <w:spacing w:after="0" w:line="240" w:lineRule="auto"/>
              <w:jc w:val="center"/>
              <w:rPr>
                <w:rFonts w:ascii="Tahoma" w:hAnsi="Tahoma" w:cs="Tahoma"/>
                <w:bCs/>
                <w:sz w:val="21"/>
                <w:szCs w:val="21"/>
                <w:lang w:eastAsia="cs-CZ"/>
              </w:rPr>
            </w:pPr>
            <w:r w:rsidRPr="004E5242">
              <w:rPr>
                <w:rFonts w:ascii="Tahoma" w:hAnsi="Tahoma" w:cs="Tahoma"/>
                <w:bCs/>
                <w:sz w:val="21"/>
                <w:szCs w:val="21"/>
                <w:lang w:eastAsia="cs-CZ"/>
              </w:rPr>
              <w:lastRenderedPageBreak/>
              <w:t>ul. Palackého 115</w:t>
            </w:r>
          </w:p>
        </w:tc>
        <w:tc>
          <w:tcPr>
            <w:tcW w:w="2288"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270"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331"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r>
      <w:tr w:rsidR="00D159E7" w:rsidRPr="004E5242" w:rsidTr="006800DF">
        <w:trPr>
          <w:trHeight w:val="506"/>
        </w:trPr>
        <w:tc>
          <w:tcPr>
            <w:tcW w:w="2149" w:type="dxa"/>
          </w:tcPr>
          <w:p w:rsidR="00D159E7" w:rsidRPr="004E5242" w:rsidRDefault="00AB2471" w:rsidP="00AB2471">
            <w:pPr>
              <w:keepLines/>
              <w:suppressAutoHyphens/>
              <w:spacing w:after="0" w:line="240" w:lineRule="auto"/>
              <w:jc w:val="center"/>
              <w:rPr>
                <w:rFonts w:ascii="Tahoma" w:hAnsi="Tahoma" w:cs="Tahoma"/>
                <w:bCs/>
                <w:sz w:val="21"/>
                <w:szCs w:val="21"/>
                <w:lang w:eastAsia="cs-CZ"/>
              </w:rPr>
            </w:pPr>
            <w:r w:rsidRPr="004E5242">
              <w:rPr>
                <w:rFonts w:ascii="Tahoma" w:hAnsi="Tahoma" w:cs="Tahoma"/>
                <w:bCs/>
                <w:sz w:val="21"/>
                <w:szCs w:val="21"/>
                <w:lang w:eastAsia="cs-CZ"/>
              </w:rPr>
              <w:t xml:space="preserve">klub </w:t>
            </w:r>
            <w:proofErr w:type="spellStart"/>
            <w:r w:rsidRPr="004E5242">
              <w:rPr>
                <w:rFonts w:ascii="Tahoma" w:hAnsi="Tahoma" w:cs="Tahoma"/>
                <w:bCs/>
                <w:sz w:val="21"/>
                <w:szCs w:val="21"/>
                <w:lang w:eastAsia="cs-CZ"/>
              </w:rPr>
              <w:t>Kosťa</w:t>
            </w:r>
            <w:proofErr w:type="spellEnd"/>
            <w:r w:rsidRPr="004E5242">
              <w:rPr>
                <w:rFonts w:ascii="Tahoma" w:hAnsi="Tahoma" w:cs="Tahoma"/>
                <w:bCs/>
                <w:sz w:val="21"/>
                <w:szCs w:val="21"/>
                <w:lang w:eastAsia="cs-CZ"/>
              </w:rPr>
              <w:t xml:space="preserve"> – Kostíkovo náměstí 646</w:t>
            </w:r>
          </w:p>
        </w:tc>
        <w:tc>
          <w:tcPr>
            <w:tcW w:w="2288"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270"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331"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r>
      <w:tr w:rsidR="00D159E7" w:rsidRPr="004E5242" w:rsidTr="006800DF">
        <w:trPr>
          <w:trHeight w:val="506"/>
        </w:trPr>
        <w:tc>
          <w:tcPr>
            <w:tcW w:w="2149" w:type="dxa"/>
          </w:tcPr>
          <w:p w:rsidR="00D159E7" w:rsidRPr="004E5242" w:rsidRDefault="00AB2471" w:rsidP="00AB2471">
            <w:pPr>
              <w:keepLines/>
              <w:suppressAutoHyphens/>
              <w:spacing w:after="0" w:line="240" w:lineRule="auto"/>
              <w:jc w:val="center"/>
              <w:rPr>
                <w:rFonts w:ascii="Tahoma" w:hAnsi="Tahoma" w:cs="Tahoma"/>
                <w:bCs/>
                <w:sz w:val="21"/>
                <w:szCs w:val="21"/>
                <w:lang w:eastAsia="cs-CZ"/>
              </w:rPr>
            </w:pPr>
            <w:r w:rsidRPr="004E5242">
              <w:rPr>
                <w:rFonts w:ascii="Tahoma" w:hAnsi="Tahoma" w:cs="Tahoma"/>
                <w:bCs/>
                <w:sz w:val="21"/>
                <w:szCs w:val="21"/>
                <w:lang w:eastAsia="cs-CZ"/>
              </w:rPr>
              <w:t>klub Prostor – Husova 3293</w:t>
            </w:r>
          </w:p>
        </w:tc>
        <w:tc>
          <w:tcPr>
            <w:tcW w:w="2288"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270"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331" w:type="dxa"/>
            <w:vAlign w:val="center"/>
          </w:tcPr>
          <w:p w:rsidR="00D159E7"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r>
      <w:tr w:rsidR="00356004" w:rsidRPr="004E5242" w:rsidTr="006800DF">
        <w:trPr>
          <w:trHeight w:val="506"/>
        </w:trPr>
        <w:tc>
          <w:tcPr>
            <w:tcW w:w="2149" w:type="dxa"/>
          </w:tcPr>
          <w:p w:rsidR="00356004" w:rsidRPr="004E5242" w:rsidRDefault="00356004" w:rsidP="00AB2471">
            <w:pPr>
              <w:keepLines/>
              <w:suppressAutoHyphens/>
              <w:spacing w:after="0" w:line="240" w:lineRule="auto"/>
              <w:jc w:val="center"/>
              <w:rPr>
                <w:rFonts w:ascii="Tahoma" w:hAnsi="Tahoma" w:cs="Tahoma"/>
                <w:bCs/>
                <w:sz w:val="21"/>
                <w:szCs w:val="21"/>
                <w:lang w:eastAsia="cs-CZ"/>
              </w:rPr>
            </w:pPr>
            <w:r>
              <w:rPr>
                <w:rFonts w:ascii="Tahoma" w:hAnsi="Tahoma" w:cs="Tahoma"/>
                <w:bCs/>
                <w:sz w:val="21"/>
                <w:szCs w:val="21"/>
                <w:lang w:eastAsia="cs-CZ"/>
              </w:rPr>
              <w:t>komunitní</w:t>
            </w:r>
            <w:r w:rsidRPr="00356004">
              <w:rPr>
                <w:rFonts w:ascii="Tahoma" w:hAnsi="Tahoma" w:cs="Tahoma"/>
                <w:bCs/>
                <w:sz w:val="21"/>
                <w:szCs w:val="21"/>
                <w:lang w:eastAsia="cs-CZ"/>
              </w:rPr>
              <w:t xml:space="preserve"> centru</w:t>
            </w:r>
            <w:r>
              <w:rPr>
                <w:rFonts w:ascii="Tahoma" w:hAnsi="Tahoma" w:cs="Tahoma"/>
                <w:bCs/>
                <w:sz w:val="21"/>
                <w:szCs w:val="21"/>
                <w:lang w:eastAsia="cs-CZ"/>
              </w:rPr>
              <w:t>m</w:t>
            </w:r>
            <w:r w:rsidRPr="00356004">
              <w:rPr>
                <w:rFonts w:ascii="Tahoma" w:hAnsi="Tahoma" w:cs="Tahoma"/>
                <w:bCs/>
                <w:sz w:val="21"/>
                <w:szCs w:val="21"/>
                <w:lang w:eastAsia="cs-CZ"/>
              </w:rPr>
              <w:t xml:space="preserve"> na ul. Míru 1345</w:t>
            </w:r>
          </w:p>
        </w:tc>
        <w:tc>
          <w:tcPr>
            <w:tcW w:w="2288" w:type="dxa"/>
            <w:vAlign w:val="center"/>
          </w:tcPr>
          <w:p w:rsidR="00356004" w:rsidRPr="004E5242" w:rsidRDefault="00356004" w:rsidP="00253A70">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270" w:type="dxa"/>
            <w:vAlign w:val="center"/>
          </w:tcPr>
          <w:p w:rsidR="00356004" w:rsidRPr="004E5242" w:rsidRDefault="00356004" w:rsidP="00253A70">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331" w:type="dxa"/>
            <w:vAlign w:val="center"/>
          </w:tcPr>
          <w:p w:rsidR="00356004" w:rsidRPr="004E5242" w:rsidRDefault="00356004" w:rsidP="00253A70">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r>
      <w:tr w:rsidR="00CE3C72" w:rsidRPr="004E5242" w:rsidTr="006800DF">
        <w:trPr>
          <w:trHeight w:val="506"/>
        </w:trPr>
        <w:tc>
          <w:tcPr>
            <w:tcW w:w="2149" w:type="dxa"/>
          </w:tcPr>
          <w:p w:rsidR="00CE3C72" w:rsidRPr="004E5242" w:rsidRDefault="00CE3C72" w:rsidP="00CE3C72">
            <w:pPr>
              <w:keepLines/>
              <w:suppressAutoHyphens/>
              <w:spacing w:after="0" w:line="240" w:lineRule="auto"/>
              <w:jc w:val="center"/>
              <w:rPr>
                <w:rFonts w:ascii="Tahoma" w:hAnsi="Tahoma" w:cs="Tahoma"/>
                <w:b/>
                <w:bCs/>
                <w:sz w:val="21"/>
                <w:szCs w:val="21"/>
                <w:lang w:eastAsia="cs-CZ"/>
              </w:rPr>
            </w:pPr>
            <w:r w:rsidRPr="004E5242">
              <w:rPr>
                <w:rFonts w:ascii="Tahoma" w:hAnsi="Tahoma" w:cs="Tahoma"/>
                <w:b/>
                <w:bCs/>
                <w:sz w:val="21"/>
                <w:szCs w:val="21"/>
                <w:lang w:eastAsia="cs-CZ"/>
              </w:rPr>
              <w:t>SOUČET PAUŠÁLŮ za 1 měsíc</w:t>
            </w:r>
          </w:p>
        </w:tc>
        <w:tc>
          <w:tcPr>
            <w:tcW w:w="2288" w:type="dxa"/>
            <w:vAlign w:val="center"/>
          </w:tcPr>
          <w:p w:rsidR="00CE3C72" w:rsidRPr="004E5242" w:rsidRDefault="00CE3C72"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270" w:type="dxa"/>
            <w:vAlign w:val="center"/>
          </w:tcPr>
          <w:p w:rsidR="00CE3C72" w:rsidRPr="004E5242" w:rsidRDefault="00CE3C72"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331" w:type="dxa"/>
            <w:vAlign w:val="center"/>
          </w:tcPr>
          <w:p w:rsidR="00CE3C72" w:rsidRPr="004E5242" w:rsidRDefault="00CE3C72"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r>
      <w:tr w:rsidR="00AB2471" w:rsidRPr="004E5242" w:rsidTr="006800DF">
        <w:trPr>
          <w:trHeight w:val="506"/>
        </w:trPr>
        <w:tc>
          <w:tcPr>
            <w:tcW w:w="2149" w:type="dxa"/>
          </w:tcPr>
          <w:p w:rsidR="00AB2471" w:rsidRPr="004E5242" w:rsidRDefault="00CE3C72" w:rsidP="00B222B7">
            <w:pPr>
              <w:keepLines/>
              <w:suppressAutoHyphens/>
              <w:spacing w:after="0" w:line="240" w:lineRule="auto"/>
              <w:jc w:val="center"/>
              <w:rPr>
                <w:rFonts w:ascii="Tahoma" w:hAnsi="Tahoma" w:cs="Tahoma"/>
                <w:bCs/>
                <w:sz w:val="21"/>
                <w:szCs w:val="21"/>
                <w:lang w:eastAsia="cs-CZ"/>
              </w:rPr>
            </w:pPr>
            <w:r w:rsidRPr="004E5242">
              <w:rPr>
                <w:rFonts w:ascii="Tahoma" w:hAnsi="Tahoma" w:cs="Tahoma"/>
                <w:b/>
                <w:bCs/>
                <w:sz w:val="21"/>
                <w:szCs w:val="21"/>
                <w:lang w:eastAsia="cs-CZ"/>
              </w:rPr>
              <w:t xml:space="preserve">SOUČET PAUŠÁLŮ </w:t>
            </w:r>
            <w:r w:rsidR="00AB2471" w:rsidRPr="004E5242">
              <w:rPr>
                <w:rFonts w:ascii="Tahoma" w:hAnsi="Tahoma" w:cs="Tahoma"/>
                <w:b/>
                <w:bCs/>
                <w:sz w:val="21"/>
                <w:szCs w:val="21"/>
                <w:lang w:eastAsia="cs-CZ"/>
              </w:rPr>
              <w:t>za 12 měsíců</w:t>
            </w:r>
          </w:p>
        </w:tc>
        <w:tc>
          <w:tcPr>
            <w:tcW w:w="2288" w:type="dxa"/>
            <w:vAlign w:val="center"/>
          </w:tcPr>
          <w:p w:rsidR="00AB2471"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270" w:type="dxa"/>
            <w:vAlign w:val="center"/>
          </w:tcPr>
          <w:p w:rsidR="00AB2471"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331" w:type="dxa"/>
            <w:vAlign w:val="center"/>
          </w:tcPr>
          <w:p w:rsidR="00AB2471" w:rsidRPr="004E5242" w:rsidRDefault="00B33E4C" w:rsidP="00B33E4C">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r>
    </w:tbl>
    <w:p w:rsidR="00E03715" w:rsidRPr="004E5242" w:rsidRDefault="00E03715" w:rsidP="00E03715">
      <w:pPr>
        <w:keepLines/>
        <w:suppressAutoHyphens/>
        <w:spacing w:after="0" w:line="240" w:lineRule="auto"/>
        <w:rPr>
          <w:rFonts w:ascii="Tahoma" w:hAnsi="Tahoma" w:cs="Tahoma"/>
          <w:b/>
          <w:sz w:val="21"/>
          <w:szCs w:val="21"/>
          <w:lang w:eastAsia="cs-CZ"/>
        </w:rPr>
      </w:pPr>
    </w:p>
    <w:p w:rsidR="00654B0C" w:rsidRPr="004E5242" w:rsidRDefault="00654B0C" w:rsidP="000033B6">
      <w:pPr>
        <w:keepLines/>
        <w:suppressAutoHyphens/>
        <w:spacing w:after="0" w:line="240" w:lineRule="auto"/>
        <w:ind w:left="426"/>
        <w:rPr>
          <w:rFonts w:ascii="Tahoma" w:hAnsi="Tahoma" w:cs="Tahoma"/>
          <w:sz w:val="21"/>
          <w:szCs w:val="21"/>
          <w:lang w:eastAsia="cs-CZ"/>
        </w:rPr>
      </w:pPr>
    </w:p>
    <w:p w:rsidR="00567BAD" w:rsidRPr="004E5242" w:rsidRDefault="0018413E" w:rsidP="0018413E">
      <w:pPr>
        <w:pStyle w:val="Odstavecseseznamem"/>
        <w:keepNext/>
        <w:keepLines/>
        <w:numPr>
          <w:ilvl w:val="0"/>
          <w:numId w:val="11"/>
        </w:numPr>
        <w:suppressAutoHyphens/>
        <w:spacing w:after="0" w:line="240" w:lineRule="auto"/>
        <w:rPr>
          <w:rFonts w:ascii="Tahoma" w:hAnsi="Tahoma" w:cs="Tahoma"/>
          <w:sz w:val="21"/>
          <w:szCs w:val="21"/>
          <w:lang w:eastAsia="cs-CZ"/>
        </w:rPr>
      </w:pPr>
      <w:r w:rsidRPr="004E5242">
        <w:rPr>
          <w:rFonts w:ascii="Tahoma" w:hAnsi="Tahoma" w:cs="Tahoma"/>
          <w:sz w:val="21"/>
          <w:szCs w:val="21"/>
          <w:lang w:eastAsia="cs-CZ"/>
        </w:rPr>
        <w:t>Mimořádné úklidy</w:t>
      </w:r>
    </w:p>
    <w:p w:rsidR="0018413E" w:rsidRPr="004E5242" w:rsidRDefault="0018413E" w:rsidP="0018413E">
      <w:pPr>
        <w:pStyle w:val="Odstavecseseznamem"/>
        <w:keepNext/>
        <w:keepLines/>
        <w:suppressAutoHyphens/>
        <w:spacing w:after="0" w:line="240" w:lineRule="auto"/>
        <w:ind w:left="894"/>
        <w:rPr>
          <w:rFonts w:ascii="Tahoma" w:hAnsi="Tahoma" w:cs="Tahoma"/>
          <w:sz w:val="21"/>
          <w:szCs w:val="21"/>
          <w:lang w:eastAsia="cs-CZ"/>
        </w:rPr>
      </w:pPr>
    </w:p>
    <w:p w:rsidR="0018413E" w:rsidRPr="004E5242" w:rsidRDefault="0018413E" w:rsidP="0018413E">
      <w:pPr>
        <w:keepNext/>
        <w:keepLines/>
        <w:suppressAutoHyphens/>
        <w:spacing w:after="0" w:line="240" w:lineRule="auto"/>
        <w:rPr>
          <w:rFonts w:ascii="Tahoma" w:hAnsi="Tahoma" w:cs="Tahoma"/>
          <w:sz w:val="21"/>
          <w:szCs w:val="21"/>
          <w:lang w:eastAsia="cs-CZ"/>
        </w:rPr>
      </w:pPr>
      <w:r w:rsidRPr="004E5242">
        <w:rPr>
          <w:rFonts w:ascii="Tahoma" w:hAnsi="Tahoma" w:cs="Tahoma"/>
          <w:b/>
          <w:bCs/>
          <w:sz w:val="21"/>
          <w:szCs w:val="21"/>
          <w:lang w:eastAsia="cs-CZ"/>
        </w:rPr>
        <w:t>velká zasedací místnost, budova na ul. Radniční 114</w:t>
      </w:r>
      <w:r w:rsidRPr="0030545C">
        <w:rPr>
          <w:rFonts w:ascii="Tahoma" w:hAnsi="Tahoma" w:cs="Tahoma"/>
          <w:b/>
          <w:bCs/>
          <w:sz w:val="21"/>
          <w:szCs w:val="21"/>
          <w:lang w:eastAsia="cs-CZ"/>
        </w:rPr>
        <w:t>8</w:t>
      </w:r>
    </w:p>
    <w:p w:rsidR="00654B0C" w:rsidRPr="004E5242" w:rsidRDefault="00654B0C" w:rsidP="00567BAD">
      <w:pPr>
        <w:pStyle w:val="Odstavecseseznamem"/>
        <w:keepNext/>
        <w:keepLines/>
        <w:numPr>
          <w:ilvl w:val="0"/>
          <w:numId w:val="6"/>
        </w:numPr>
        <w:suppressAutoHyphens/>
        <w:spacing w:after="0" w:line="240" w:lineRule="auto"/>
        <w:rPr>
          <w:rFonts w:ascii="Tahoma" w:hAnsi="Tahoma" w:cs="Tahoma"/>
          <w:sz w:val="21"/>
          <w:szCs w:val="21"/>
          <w:lang w:eastAsia="cs-CZ"/>
        </w:rPr>
      </w:pPr>
      <w:r w:rsidRPr="004E5242">
        <w:rPr>
          <w:rFonts w:ascii="Tahoma" w:hAnsi="Tahoma" w:cs="Tahoma"/>
          <w:sz w:val="21"/>
          <w:szCs w:val="21"/>
          <w:lang w:eastAsia="cs-CZ"/>
        </w:rPr>
        <w:t>Jednotlivý denní úklid</w:t>
      </w:r>
      <w:r w:rsidR="00567BAD" w:rsidRPr="004E5242">
        <w:rPr>
          <w:rFonts w:ascii="Tahoma" w:hAnsi="Tahoma" w:cs="Tahoma"/>
          <w:sz w:val="21"/>
          <w:szCs w:val="21"/>
          <w:lang w:eastAsia="cs-CZ"/>
        </w:rPr>
        <w:t xml:space="preserve"> základní</w:t>
      </w:r>
      <w:r w:rsidR="002C24D9" w:rsidRPr="004E5242">
        <w:rPr>
          <w:rFonts w:ascii="Tahoma" w:hAnsi="Tahoma" w:cs="Tahoma"/>
          <w:sz w:val="21"/>
          <w:szCs w:val="21"/>
          <w:lang w:eastAsia="cs-CZ"/>
        </w:rPr>
        <w:t xml:space="preserve"> (podmínky úklidu dle </w:t>
      </w:r>
      <w:r w:rsidR="000425FC" w:rsidRPr="004E5242">
        <w:rPr>
          <w:rFonts w:ascii="Tahoma" w:hAnsi="Tahoma" w:cs="Tahoma"/>
          <w:sz w:val="21"/>
          <w:szCs w:val="21"/>
          <w:lang w:eastAsia="cs-CZ"/>
        </w:rPr>
        <w:t xml:space="preserve">článku </w:t>
      </w:r>
      <w:r w:rsidR="003C6B9E">
        <w:rPr>
          <w:rFonts w:ascii="Tahoma" w:hAnsi="Tahoma" w:cs="Tahoma"/>
          <w:sz w:val="21"/>
          <w:szCs w:val="21"/>
          <w:lang w:eastAsia="cs-CZ"/>
        </w:rPr>
        <w:t>1</w:t>
      </w:r>
      <w:r w:rsidR="000425FC" w:rsidRPr="004E5242">
        <w:rPr>
          <w:rFonts w:ascii="Tahoma" w:hAnsi="Tahoma" w:cs="Tahoma"/>
          <w:sz w:val="21"/>
          <w:szCs w:val="21"/>
          <w:lang w:eastAsia="cs-CZ"/>
        </w:rPr>
        <w:t xml:space="preserve">, </w:t>
      </w:r>
      <w:r w:rsidR="002C24D9" w:rsidRPr="004E5242">
        <w:rPr>
          <w:rFonts w:ascii="Tahoma" w:hAnsi="Tahoma" w:cs="Tahoma"/>
          <w:sz w:val="21"/>
          <w:szCs w:val="21"/>
          <w:lang w:eastAsia="cs-CZ"/>
        </w:rPr>
        <w:t>bodu 4.1</w:t>
      </w:r>
      <w:r w:rsidR="00133981" w:rsidRPr="004E5242">
        <w:rPr>
          <w:rFonts w:ascii="Tahoma" w:hAnsi="Tahoma" w:cs="Tahoma"/>
          <w:sz w:val="21"/>
          <w:szCs w:val="21"/>
          <w:lang w:eastAsia="cs-CZ"/>
        </w:rPr>
        <w:t>, písm. a)</w:t>
      </w:r>
      <w:r w:rsidR="00861A2D" w:rsidRPr="004E5242">
        <w:rPr>
          <w:rFonts w:ascii="Tahoma" w:hAnsi="Tahoma" w:cs="Tahoma"/>
          <w:sz w:val="21"/>
          <w:szCs w:val="21"/>
          <w:lang w:eastAsia="cs-CZ"/>
        </w:rPr>
        <w:t>, odrážka první a druhá)</w:t>
      </w:r>
    </w:p>
    <w:p w:rsidR="00567BAD" w:rsidRPr="004E5242" w:rsidRDefault="00567BAD" w:rsidP="000425FC">
      <w:pPr>
        <w:pStyle w:val="Odstavecseseznamem"/>
        <w:keepNext/>
        <w:keepLines/>
        <w:numPr>
          <w:ilvl w:val="0"/>
          <w:numId w:val="6"/>
        </w:numPr>
        <w:suppressAutoHyphens/>
        <w:spacing w:after="0" w:line="240" w:lineRule="auto"/>
        <w:rPr>
          <w:rFonts w:ascii="Tahoma" w:hAnsi="Tahoma" w:cs="Tahoma"/>
          <w:sz w:val="21"/>
          <w:szCs w:val="21"/>
          <w:lang w:eastAsia="cs-CZ"/>
        </w:rPr>
      </w:pPr>
      <w:r w:rsidRPr="004E5242">
        <w:rPr>
          <w:rFonts w:ascii="Tahoma" w:hAnsi="Tahoma" w:cs="Tahoma"/>
          <w:sz w:val="21"/>
          <w:szCs w:val="21"/>
          <w:lang w:eastAsia="cs-CZ"/>
        </w:rPr>
        <w:t>Jednotlivý denní úklid rozšířený</w:t>
      </w:r>
      <w:r w:rsidR="00861A2D" w:rsidRPr="004E5242">
        <w:rPr>
          <w:rFonts w:ascii="Tahoma" w:hAnsi="Tahoma" w:cs="Tahoma"/>
          <w:sz w:val="21"/>
          <w:szCs w:val="21"/>
          <w:lang w:eastAsia="cs-CZ"/>
        </w:rPr>
        <w:t xml:space="preserve"> (podmínky úklidu dle </w:t>
      </w:r>
      <w:r w:rsidR="000425FC" w:rsidRPr="004E5242">
        <w:rPr>
          <w:rFonts w:ascii="Tahoma" w:hAnsi="Tahoma" w:cs="Tahoma"/>
          <w:sz w:val="21"/>
          <w:szCs w:val="21"/>
          <w:lang w:eastAsia="cs-CZ"/>
        </w:rPr>
        <w:t xml:space="preserve">článku </w:t>
      </w:r>
      <w:r w:rsidR="003C6B9E">
        <w:rPr>
          <w:rFonts w:ascii="Tahoma" w:hAnsi="Tahoma" w:cs="Tahoma"/>
          <w:sz w:val="21"/>
          <w:szCs w:val="21"/>
          <w:lang w:eastAsia="cs-CZ"/>
        </w:rPr>
        <w:t>1</w:t>
      </w:r>
      <w:r w:rsidR="000425FC" w:rsidRPr="004E5242">
        <w:rPr>
          <w:rFonts w:ascii="Tahoma" w:hAnsi="Tahoma" w:cs="Tahoma"/>
          <w:sz w:val="21"/>
          <w:szCs w:val="21"/>
          <w:lang w:eastAsia="cs-CZ"/>
        </w:rPr>
        <w:t xml:space="preserve">, </w:t>
      </w:r>
      <w:r w:rsidR="00861A2D" w:rsidRPr="004E5242">
        <w:rPr>
          <w:rFonts w:ascii="Tahoma" w:hAnsi="Tahoma" w:cs="Tahoma"/>
          <w:sz w:val="21"/>
          <w:szCs w:val="21"/>
          <w:lang w:eastAsia="cs-CZ"/>
        </w:rPr>
        <w:t>bodu 4.1, písm. b), c) a d)</w:t>
      </w:r>
    </w:p>
    <w:p w:rsidR="00654B0C" w:rsidRPr="004E5242" w:rsidRDefault="00654B0C" w:rsidP="000033B6">
      <w:pPr>
        <w:keepLines/>
        <w:suppressAutoHyphens/>
        <w:spacing w:after="0" w:line="240" w:lineRule="auto"/>
        <w:ind w:left="426"/>
        <w:rPr>
          <w:rFonts w:ascii="Tahoma" w:hAnsi="Tahoma" w:cs="Tahoma"/>
          <w:sz w:val="21"/>
          <w:szCs w:val="21"/>
          <w:lang w:eastAsia="cs-CZ"/>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2288"/>
        <w:gridCol w:w="2270"/>
        <w:gridCol w:w="2331"/>
      </w:tblGrid>
      <w:tr w:rsidR="00654B0C" w:rsidRPr="004E5242" w:rsidTr="00236951">
        <w:tc>
          <w:tcPr>
            <w:tcW w:w="2149" w:type="dxa"/>
            <w:shd w:val="clear" w:color="auto" w:fill="D9D9D9"/>
          </w:tcPr>
          <w:p w:rsidR="00654B0C" w:rsidRPr="004E5242" w:rsidRDefault="00654B0C" w:rsidP="00236951">
            <w:pPr>
              <w:keepLines/>
              <w:suppressAutoHyphens/>
              <w:spacing w:after="0" w:line="240" w:lineRule="auto"/>
              <w:jc w:val="center"/>
              <w:rPr>
                <w:rFonts w:ascii="Tahoma" w:hAnsi="Tahoma" w:cs="Tahoma"/>
                <w:b/>
                <w:bCs/>
                <w:sz w:val="21"/>
                <w:szCs w:val="21"/>
                <w:lang w:eastAsia="cs-CZ"/>
              </w:rPr>
            </w:pPr>
          </w:p>
        </w:tc>
        <w:tc>
          <w:tcPr>
            <w:tcW w:w="2288" w:type="dxa"/>
            <w:shd w:val="clear" w:color="auto" w:fill="D9D9D9"/>
            <w:vAlign w:val="center"/>
          </w:tcPr>
          <w:p w:rsidR="00654B0C" w:rsidRPr="004E5242" w:rsidRDefault="00654B0C" w:rsidP="00236951">
            <w:pPr>
              <w:keepLines/>
              <w:suppressAutoHyphens/>
              <w:spacing w:after="0" w:line="240" w:lineRule="auto"/>
              <w:jc w:val="center"/>
              <w:rPr>
                <w:rFonts w:ascii="Tahoma" w:hAnsi="Tahoma" w:cs="Tahoma"/>
                <w:b/>
                <w:bCs/>
                <w:sz w:val="21"/>
                <w:szCs w:val="21"/>
                <w:lang w:eastAsia="cs-CZ"/>
              </w:rPr>
            </w:pPr>
            <w:r w:rsidRPr="004E5242">
              <w:rPr>
                <w:rFonts w:ascii="Tahoma" w:hAnsi="Tahoma" w:cs="Tahoma"/>
                <w:b/>
                <w:bCs/>
                <w:sz w:val="21"/>
                <w:szCs w:val="21"/>
                <w:lang w:eastAsia="cs-CZ"/>
              </w:rPr>
              <w:t>Cena bez DPH</w:t>
            </w:r>
          </w:p>
        </w:tc>
        <w:tc>
          <w:tcPr>
            <w:tcW w:w="2270" w:type="dxa"/>
            <w:shd w:val="clear" w:color="auto" w:fill="D9D9D9"/>
            <w:vAlign w:val="center"/>
          </w:tcPr>
          <w:p w:rsidR="00654B0C" w:rsidRPr="004E5242" w:rsidRDefault="00654B0C" w:rsidP="00236951">
            <w:pPr>
              <w:keepLines/>
              <w:suppressAutoHyphens/>
              <w:spacing w:after="0" w:line="240" w:lineRule="auto"/>
              <w:jc w:val="center"/>
              <w:rPr>
                <w:rFonts w:ascii="Tahoma" w:hAnsi="Tahoma" w:cs="Tahoma"/>
                <w:b/>
                <w:bCs/>
                <w:sz w:val="21"/>
                <w:szCs w:val="21"/>
                <w:lang w:eastAsia="cs-CZ"/>
              </w:rPr>
            </w:pPr>
            <w:r w:rsidRPr="004E5242">
              <w:rPr>
                <w:rFonts w:ascii="Tahoma" w:hAnsi="Tahoma" w:cs="Tahoma"/>
                <w:b/>
                <w:bCs/>
                <w:sz w:val="21"/>
                <w:szCs w:val="21"/>
                <w:lang w:eastAsia="cs-CZ"/>
              </w:rPr>
              <w:t>DPH</w:t>
            </w:r>
          </w:p>
        </w:tc>
        <w:tc>
          <w:tcPr>
            <w:tcW w:w="2331" w:type="dxa"/>
            <w:shd w:val="clear" w:color="auto" w:fill="D9D9D9"/>
            <w:vAlign w:val="center"/>
          </w:tcPr>
          <w:p w:rsidR="00654B0C" w:rsidRPr="004E5242" w:rsidRDefault="00654B0C" w:rsidP="00236951">
            <w:pPr>
              <w:keepLines/>
              <w:suppressAutoHyphens/>
              <w:spacing w:after="0" w:line="240" w:lineRule="auto"/>
              <w:jc w:val="center"/>
              <w:rPr>
                <w:rFonts w:ascii="Tahoma" w:hAnsi="Tahoma" w:cs="Tahoma"/>
                <w:b/>
                <w:bCs/>
                <w:sz w:val="21"/>
                <w:szCs w:val="21"/>
                <w:lang w:eastAsia="cs-CZ"/>
              </w:rPr>
            </w:pPr>
            <w:r w:rsidRPr="004E5242">
              <w:rPr>
                <w:rFonts w:ascii="Tahoma" w:hAnsi="Tahoma" w:cs="Tahoma"/>
                <w:b/>
                <w:bCs/>
                <w:sz w:val="21"/>
                <w:szCs w:val="21"/>
                <w:lang w:eastAsia="cs-CZ"/>
              </w:rPr>
              <w:t>Cena včetně DPH</w:t>
            </w:r>
          </w:p>
        </w:tc>
      </w:tr>
      <w:tr w:rsidR="00654B0C" w:rsidRPr="004E5242" w:rsidTr="00236951">
        <w:trPr>
          <w:trHeight w:val="506"/>
        </w:trPr>
        <w:tc>
          <w:tcPr>
            <w:tcW w:w="2149" w:type="dxa"/>
          </w:tcPr>
          <w:p w:rsidR="00654B0C" w:rsidRPr="004E5242" w:rsidRDefault="0018413E" w:rsidP="00236951">
            <w:pPr>
              <w:keepLines/>
              <w:suppressAutoHyphens/>
              <w:spacing w:after="0" w:line="240" w:lineRule="auto"/>
              <w:jc w:val="center"/>
              <w:rPr>
                <w:rFonts w:ascii="Tahoma" w:hAnsi="Tahoma" w:cs="Tahoma"/>
                <w:bCs/>
                <w:sz w:val="21"/>
                <w:szCs w:val="21"/>
                <w:lang w:eastAsia="cs-CZ"/>
              </w:rPr>
            </w:pPr>
            <w:r w:rsidRPr="004E5242">
              <w:rPr>
                <w:rFonts w:ascii="Tahoma" w:hAnsi="Tahoma" w:cs="Tahoma"/>
                <w:bCs/>
                <w:sz w:val="21"/>
                <w:szCs w:val="21"/>
                <w:lang w:eastAsia="cs-CZ"/>
              </w:rPr>
              <w:t>Jednotlivý denní úklid základní</w:t>
            </w:r>
          </w:p>
        </w:tc>
        <w:tc>
          <w:tcPr>
            <w:tcW w:w="2288" w:type="dxa"/>
            <w:vAlign w:val="center"/>
          </w:tcPr>
          <w:p w:rsidR="00654B0C" w:rsidRPr="004E5242" w:rsidRDefault="00B33E4C" w:rsidP="00236951">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270" w:type="dxa"/>
            <w:vAlign w:val="center"/>
          </w:tcPr>
          <w:p w:rsidR="00654B0C" w:rsidRPr="004E5242" w:rsidRDefault="00B33E4C" w:rsidP="00236951">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331" w:type="dxa"/>
            <w:vAlign w:val="center"/>
          </w:tcPr>
          <w:p w:rsidR="00654B0C" w:rsidRPr="004E5242" w:rsidRDefault="00B33E4C" w:rsidP="00236951">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r>
      <w:tr w:rsidR="0018413E" w:rsidRPr="004E5242" w:rsidTr="00236951">
        <w:trPr>
          <w:trHeight w:val="506"/>
        </w:trPr>
        <w:tc>
          <w:tcPr>
            <w:tcW w:w="2149" w:type="dxa"/>
          </w:tcPr>
          <w:p w:rsidR="0018413E" w:rsidRPr="004E5242" w:rsidRDefault="0018413E" w:rsidP="00236951">
            <w:pPr>
              <w:keepLines/>
              <w:suppressAutoHyphens/>
              <w:spacing w:after="0" w:line="240" w:lineRule="auto"/>
              <w:jc w:val="center"/>
              <w:rPr>
                <w:rFonts w:ascii="Tahoma" w:hAnsi="Tahoma" w:cs="Tahoma"/>
                <w:bCs/>
                <w:sz w:val="21"/>
                <w:szCs w:val="21"/>
                <w:lang w:eastAsia="cs-CZ"/>
              </w:rPr>
            </w:pPr>
            <w:r w:rsidRPr="004E5242">
              <w:rPr>
                <w:rFonts w:ascii="Tahoma" w:hAnsi="Tahoma" w:cs="Tahoma"/>
                <w:bCs/>
                <w:sz w:val="21"/>
                <w:szCs w:val="21"/>
                <w:lang w:eastAsia="cs-CZ"/>
              </w:rPr>
              <w:t>Jednotlivý denní úklid rozšířený</w:t>
            </w:r>
          </w:p>
        </w:tc>
        <w:tc>
          <w:tcPr>
            <w:tcW w:w="2288" w:type="dxa"/>
            <w:vAlign w:val="center"/>
          </w:tcPr>
          <w:p w:rsidR="0018413E" w:rsidRPr="004E5242" w:rsidRDefault="00B33E4C" w:rsidP="00236951">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270" w:type="dxa"/>
            <w:vAlign w:val="center"/>
          </w:tcPr>
          <w:p w:rsidR="0018413E" w:rsidRPr="004E5242" w:rsidRDefault="00B33E4C" w:rsidP="00236951">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331" w:type="dxa"/>
            <w:vAlign w:val="center"/>
          </w:tcPr>
          <w:p w:rsidR="0018413E" w:rsidRPr="004E5242" w:rsidRDefault="00B33E4C" w:rsidP="00236951">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r>
    </w:tbl>
    <w:p w:rsidR="00654B0C" w:rsidRPr="004E5242" w:rsidRDefault="00654B0C" w:rsidP="00654B0C">
      <w:pPr>
        <w:keepLines/>
        <w:spacing w:after="0" w:line="240" w:lineRule="auto"/>
        <w:jc w:val="both"/>
        <w:rPr>
          <w:rFonts w:ascii="Tahoma" w:hAnsi="Tahoma" w:cs="Tahoma"/>
          <w:sz w:val="21"/>
          <w:szCs w:val="21"/>
          <w:lang w:eastAsia="cs-CZ"/>
        </w:rPr>
      </w:pPr>
    </w:p>
    <w:p w:rsidR="0018413E" w:rsidRPr="004E5242" w:rsidRDefault="0018413E" w:rsidP="0018413E">
      <w:pPr>
        <w:keepNext/>
        <w:keepLines/>
        <w:suppressAutoHyphens/>
        <w:spacing w:after="0" w:line="240" w:lineRule="auto"/>
        <w:rPr>
          <w:rFonts w:ascii="Tahoma" w:hAnsi="Tahoma" w:cs="Tahoma"/>
          <w:b/>
          <w:sz w:val="21"/>
          <w:szCs w:val="21"/>
          <w:lang w:eastAsia="cs-CZ"/>
        </w:rPr>
      </w:pPr>
      <w:r w:rsidRPr="004E5242">
        <w:rPr>
          <w:rFonts w:ascii="Tahoma" w:hAnsi="Tahoma" w:cs="Tahoma"/>
          <w:b/>
          <w:sz w:val="21"/>
          <w:szCs w:val="21"/>
          <w:lang w:eastAsia="cs-CZ"/>
        </w:rPr>
        <w:t xml:space="preserve">obřadní síň Frýdecký zámek </w:t>
      </w:r>
    </w:p>
    <w:p w:rsidR="00861A2D" w:rsidRPr="004E5242" w:rsidRDefault="00861A2D" w:rsidP="0018413E">
      <w:pPr>
        <w:pStyle w:val="Odstavecseseznamem"/>
        <w:keepNext/>
        <w:keepLines/>
        <w:numPr>
          <w:ilvl w:val="0"/>
          <w:numId w:val="6"/>
        </w:numPr>
        <w:suppressAutoHyphens/>
        <w:spacing w:after="0" w:line="240" w:lineRule="auto"/>
        <w:rPr>
          <w:rFonts w:ascii="Tahoma" w:hAnsi="Tahoma" w:cs="Tahoma"/>
          <w:sz w:val="21"/>
          <w:szCs w:val="21"/>
          <w:lang w:eastAsia="cs-CZ"/>
        </w:rPr>
      </w:pPr>
      <w:r w:rsidRPr="004E5242">
        <w:rPr>
          <w:rFonts w:ascii="Tahoma" w:hAnsi="Tahoma" w:cs="Tahoma"/>
          <w:sz w:val="21"/>
          <w:szCs w:val="21"/>
          <w:lang w:eastAsia="cs-CZ"/>
        </w:rPr>
        <w:t xml:space="preserve">Jednotlivý denní úklid základní (podmínky úklidu dle </w:t>
      </w:r>
      <w:r w:rsidR="00460E5C" w:rsidRPr="004E5242">
        <w:rPr>
          <w:rFonts w:ascii="Tahoma" w:hAnsi="Tahoma" w:cs="Tahoma"/>
          <w:sz w:val="21"/>
          <w:szCs w:val="21"/>
          <w:lang w:eastAsia="cs-CZ"/>
        </w:rPr>
        <w:t xml:space="preserve">článku </w:t>
      </w:r>
      <w:r w:rsidR="003C6B9E">
        <w:rPr>
          <w:rFonts w:ascii="Tahoma" w:hAnsi="Tahoma" w:cs="Tahoma"/>
          <w:sz w:val="21"/>
          <w:szCs w:val="21"/>
          <w:lang w:eastAsia="cs-CZ"/>
        </w:rPr>
        <w:t>1</w:t>
      </w:r>
      <w:r w:rsidR="00460E5C" w:rsidRPr="004E5242">
        <w:rPr>
          <w:rFonts w:ascii="Tahoma" w:hAnsi="Tahoma" w:cs="Tahoma"/>
          <w:sz w:val="21"/>
          <w:szCs w:val="21"/>
          <w:lang w:eastAsia="cs-CZ"/>
        </w:rPr>
        <w:t xml:space="preserve">, </w:t>
      </w:r>
      <w:r w:rsidRPr="004E5242">
        <w:rPr>
          <w:rFonts w:ascii="Tahoma" w:hAnsi="Tahoma" w:cs="Tahoma"/>
          <w:sz w:val="21"/>
          <w:szCs w:val="21"/>
          <w:lang w:eastAsia="cs-CZ"/>
        </w:rPr>
        <w:t>bodu 4.2, písm. a)</w:t>
      </w:r>
    </w:p>
    <w:p w:rsidR="00861A2D" w:rsidRPr="004E5242" w:rsidRDefault="00861A2D" w:rsidP="0018413E">
      <w:pPr>
        <w:pStyle w:val="Odstavecseseznamem"/>
        <w:keepNext/>
        <w:keepLines/>
        <w:numPr>
          <w:ilvl w:val="0"/>
          <w:numId w:val="6"/>
        </w:numPr>
        <w:suppressAutoHyphens/>
        <w:spacing w:after="0" w:line="240" w:lineRule="auto"/>
        <w:rPr>
          <w:rFonts w:ascii="Tahoma" w:hAnsi="Tahoma" w:cs="Tahoma"/>
          <w:sz w:val="21"/>
          <w:szCs w:val="21"/>
          <w:lang w:eastAsia="cs-CZ"/>
        </w:rPr>
      </w:pPr>
      <w:r w:rsidRPr="004E5242">
        <w:rPr>
          <w:rFonts w:ascii="Tahoma" w:hAnsi="Tahoma" w:cs="Tahoma"/>
          <w:sz w:val="21"/>
          <w:szCs w:val="21"/>
          <w:lang w:eastAsia="cs-CZ"/>
        </w:rPr>
        <w:t xml:space="preserve">Jednotlivý denní úklid rozšířený (podmínky úklidu dle </w:t>
      </w:r>
      <w:r w:rsidR="00460E5C" w:rsidRPr="004E5242">
        <w:rPr>
          <w:rFonts w:ascii="Tahoma" w:hAnsi="Tahoma" w:cs="Tahoma"/>
          <w:sz w:val="21"/>
          <w:szCs w:val="21"/>
          <w:lang w:eastAsia="cs-CZ"/>
        </w:rPr>
        <w:t xml:space="preserve">článku </w:t>
      </w:r>
      <w:r w:rsidR="003C6B9E">
        <w:rPr>
          <w:rFonts w:ascii="Tahoma" w:hAnsi="Tahoma" w:cs="Tahoma"/>
          <w:sz w:val="21"/>
          <w:szCs w:val="21"/>
          <w:lang w:eastAsia="cs-CZ"/>
        </w:rPr>
        <w:t>1</w:t>
      </w:r>
      <w:r w:rsidR="00460E5C" w:rsidRPr="004E5242">
        <w:rPr>
          <w:rFonts w:ascii="Tahoma" w:hAnsi="Tahoma" w:cs="Tahoma"/>
          <w:sz w:val="21"/>
          <w:szCs w:val="21"/>
          <w:lang w:eastAsia="cs-CZ"/>
        </w:rPr>
        <w:t xml:space="preserve">, </w:t>
      </w:r>
      <w:r w:rsidRPr="004E5242">
        <w:rPr>
          <w:rFonts w:ascii="Tahoma" w:hAnsi="Tahoma" w:cs="Tahoma"/>
          <w:sz w:val="21"/>
          <w:szCs w:val="21"/>
          <w:lang w:eastAsia="cs-CZ"/>
        </w:rPr>
        <w:t>bodu 4.2, písm. b)</w:t>
      </w:r>
    </w:p>
    <w:p w:rsidR="00861A2D" w:rsidRPr="004E5242" w:rsidRDefault="00861A2D" w:rsidP="0018413E">
      <w:pPr>
        <w:keepNext/>
        <w:keepLines/>
        <w:spacing w:after="0" w:line="240" w:lineRule="auto"/>
        <w:jc w:val="both"/>
        <w:rPr>
          <w:rFonts w:ascii="Tahoma" w:hAnsi="Tahoma" w:cs="Tahoma"/>
          <w:sz w:val="21"/>
          <w:szCs w:val="21"/>
          <w:lang w:eastAsia="cs-CZ"/>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2288"/>
        <w:gridCol w:w="2270"/>
        <w:gridCol w:w="2331"/>
      </w:tblGrid>
      <w:tr w:rsidR="00861A2D" w:rsidRPr="004E5242" w:rsidTr="00861A2D">
        <w:trPr>
          <w:trHeight w:val="206"/>
        </w:trPr>
        <w:tc>
          <w:tcPr>
            <w:tcW w:w="2149" w:type="dxa"/>
            <w:shd w:val="clear" w:color="auto" w:fill="D9D9D9" w:themeFill="background1" w:themeFillShade="D9"/>
          </w:tcPr>
          <w:p w:rsidR="00861A2D" w:rsidRPr="004E5242" w:rsidRDefault="00861A2D" w:rsidP="0018413E">
            <w:pPr>
              <w:keepNext/>
              <w:keepLines/>
              <w:suppressAutoHyphens/>
              <w:spacing w:after="0" w:line="240" w:lineRule="auto"/>
              <w:jc w:val="center"/>
              <w:rPr>
                <w:rFonts w:ascii="Tahoma" w:hAnsi="Tahoma" w:cs="Tahoma"/>
                <w:b/>
                <w:bCs/>
                <w:sz w:val="21"/>
                <w:szCs w:val="21"/>
                <w:lang w:eastAsia="cs-CZ"/>
              </w:rPr>
            </w:pPr>
          </w:p>
        </w:tc>
        <w:tc>
          <w:tcPr>
            <w:tcW w:w="2288" w:type="dxa"/>
            <w:shd w:val="clear" w:color="auto" w:fill="D9D9D9" w:themeFill="background1" w:themeFillShade="D9"/>
            <w:vAlign w:val="center"/>
          </w:tcPr>
          <w:p w:rsidR="00861A2D" w:rsidRPr="004E5242" w:rsidRDefault="00861A2D" w:rsidP="0018413E">
            <w:pPr>
              <w:keepNext/>
              <w:keepLines/>
              <w:suppressAutoHyphens/>
              <w:spacing w:after="0" w:line="240" w:lineRule="auto"/>
              <w:jc w:val="center"/>
              <w:rPr>
                <w:rFonts w:ascii="Tahoma" w:hAnsi="Tahoma" w:cs="Tahoma"/>
                <w:b/>
                <w:bCs/>
                <w:sz w:val="21"/>
                <w:szCs w:val="21"/>
                <w:lang w:eastAsia="cs-CZ"/>
              </w:rPr>
            </w:pPr>
            <w:r w:rsidRPr="004E5242">
              <w:rPr>
                <w:rFonts w:ascii="Tahoma" w:hAnsi="Tahoma" w:cs="Tahoma"/>
                <w:b/>
                <w:bCs/>
                <w:sz w:val="21"/>
                <w:szCs w:val="21"/>
                <w:lang w:eastAsia="cs-CZ"/>
              </w:rPr>
              <w:t>Cena bez DPH</w:t>
            </w:r>
          </w:p>
        </w:tc>
        <w:tc>
          <w:tcPr>
            <w:tcW w:w="2270" w:type="dxa"/>
            <w:shd w:val="clear" w:color="auto" w:fill="D9D9D9" w:themeFill="background1" w:themeFillShade="D9"/>
            <w:vAlign w:val="center"/>
          </w:tcPr>
          <w:p w:rsidR="00861A2D" w:rsidRPr="004E5242" w:rsidRDefault="00861A2D" w:rsidP="0018413E">
            <w:pPr>
              <w:keepNext/>
              <w:keepLines/>
              <w:suppressAutoHyphens/>
              <w:spacing w:after="0" w:line="240" w:lineRule="auto"/>
              <w:jc w:val="center"/>
              <w:rPr>
                <w:rFonts w:ascii="Tahoma" w:hAnsi="Tahoma" w:cs="Tahoma"/>
                <w:b/>
                <w:bCs/>
                <w:sz w:val="21"/>
                <w:szCs w:val="21"/>
                <w:lang w:eastAsia="cs-CZ"/>
              </w:rPr>
            </w:pPr>
            <w:r w:rsidRPr="004E5242">
              <w:rPr>
                <w:rFonts w:ascii="Tahoma" w:hAnsi="Tahoma" w:cs="Tahoma"/>
                <w:b/>
                <w:bCs/>
                <w:sz w:val="21"/>
                <w:szCs w:val="21"/>
                <w:lang w:eastAsia="cs-CZ"/>
              </w:rPr>
              <w:t>DPH</w:t>
            </w:r>
          </w:p>
        </w:tc>
        <w:tc>
          <w:tcPr>
            <w:tcW w:w="2331" w:type="dxa"/>
            <w:shd w:val="clear" w:color="auto" w:fill="D9D9D9" w:themeFill="background1" w:themeFillShade="D9"/>
            <w:vAlign w:val="center"/>
          </w:tcPr>
          <w:p w:rsidR="00861A2D" w:rsidRPr="004E5242" w:rsidRDefault="00861A2D" w:rsidP="0018413E">
            <w:pPr>
              <w:keepNext/>
              <w:keepLines/>
              <w:suppressAutoHyphens/>
              <w:spacing w:after="0" w:line="240" w:lineRule="auto"/>
              <w:jc w:val="center"/>
              <w:rPr>
                <w:rFonts w:ascii="Tahoma" w:hAnsi="Tahoma" w:cs="Tahoma"/>
                <w:b/>
                <w:bCs/>
                <w:sz w:val="21"/>
                <w:szCs w:val="21"/>
                <w:lang w:eastAsia="cs-CZ"/>
              </w:rPr>
            </w:pPr>
            <w:r w:rsidRPr="004E5242">
              <w:rPr>
                <w:rFonts w:ascii="Tahoma" w:hAnsi="Tahoma" w:cs="Tahoma"/>
                <w:b/>
                <w:bCs/>
                <w:sz w:val="21"/>
                <w:szCs w:val="21"/>
                <w:lang w:eastAsia="cs-CZ"/>
              </w:rPr>
              <w:t>Cena včetně DPH</w:t>
            </w:r>
          </w:p>
        </w:tc>
      </w:tr>
      <w:tr w:rsidR="00861A2D" w:rsidRPr="004E5242" w:rsidTr="00B222B7">
        <w:trPr>
          <w:trHeight w:val="506"/>
        </w:trPr>
        <w:tc>
          <w:tcPr>
            <w:tcW w:w="2149" w:type="dxa"/>
          </w:tcPr>
          <w:p w:rsidR="00861A2D" w:rsidRPr="004E5242" w:rsidRDefault="0018413E" w:rsidP="00B222B7">
            <w:pPr>
              <w:keepLines/>
              <w:suppressAutoHyphens/>
              <w:spacing w:after="0" w:line="240" w:lineRule="auto"/>
              <w:jc w:val="center"/>
              <w:rPr>
                <w:rFonts w:ascii="Tahoma" w:hAnsi="Tahoma" w:cs="Tahoma"/>
                <w:bCs/>
                <w:sz w:val="21"/>
                <w:szCs w:val="21"/>
                <w:lang w:eastAsia="cs-CZ"/>
              </w:rPr>
            </w:pPr>
            <w:r w:rsidRPr="004E5242">
              <w:rPr>
                <w:rFonts w:ascii="Tahoma" w:hAnsi="Tahoma" w:cs="Tahoma"/>
                <w:bCs/>
                <w:sz w:val="21"/>
                <w:szCs w:val="21"/>
                <w:lang w:eastAsia="cs-CZ"/>
              </w:rPr>
              <w:t>Jednotlivý denní úklid základní</w:t>
            </w:r>
          </w:p>
        </w:tc>
        <w:tc>
          <w:tcPr>
            <w:tcW w:w="2288" w:type="dxa"/>
            <w:vAlign w:val="center"/>
          </w:tcPr>
          <w:p w:rsidR="00861A2D" w:rsidRPr="004E5242" w:rsidRDefault="00B33E4C" w:rsidP="00B222B7">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270" w:type="dxa"/>
            <w:vAlign w:val="center"/>
          </w:tcPr>
          <w:p w:rsidR="00861A2D" w:rsidRPr="004E5242" w:rsidRDefault="00B33E4C" w:rsidP="00B222B7">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331" w:type="dxa"/>
            <w:vAlign w:val="center"/>
          </w:tcPr>
          <w:p w:rsidR="00861A2D" w:rsidRPr="004E5242" w:rsidRDefault="00B33E4C" w:rsidP="00B222B7">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r>
      <w:tr w:rsidR="0018413E" w:rsidRPr="004E5242" w:rsidTr="00B222B7">
        <w:trPr>
          <w:trHeight w:val="506"/>
        </w:trPr>
        <w:tc>
          <w:tcPr>
            <w:tcW w:w="2149" w:type="dxa"/>
          </w:tcPr>
          <w:p w:rsidR="0018413E" w:rsidRPr="004E5242" w:rsidRDefault="0018413E" w:rsidP="00B222B7">
            <w:pPr>
              <w:keepLines/>
              <w:suppressAutoHyphens/>
              <w:spacing w:after="0" w:line="240" w:lineRule="auto"/>
              <w:jc w:val="center"/>
              <w:rPr>
                <w:rFonts w:ascii="Tahoma" w:hAnsi="Tahoma" w:cs="Tahoma"/>
                <w:bCs/>
                <w:sz w:val="21"/>
                <w:szCs w:val="21"/>
                <w:lang w:eastAsia="cs-CZ"/>
              </w:rPr>
            </w:pPr>
            <w:r w:rsidRPr="004E5242">
              <w:rPr>
                <w:rFonts w:ascii="Tahoma" w:hAnsi="Tahoma" w:cs="Tahoma"/>
                <w:bCs/>
                <w:sz w:val="21"/>
                <w:szCs w:val="21"/>
                <w:lang w:eastAsia="cs-CZ"/>
              </w:rPr>
              <w:t>Jednotlivý denní úklid rozšířený</w:t>
            </w:r>
          </w:p>
        </w:tc>
        <w:tc>
          <w:tcPr>
            <w:tcW w:w="2288" w:type="dxa"/>
            <w:vAlign w:val="center"/>
          </w:tcPr>
          <w:p w:rsidR="0018413E" w:rsidRPr="004E5242" w:rsidRDefault="00B33E4C" w:rsidP="00B222B7">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270" w:type="dxa"/>
            <w:vAlign w:val="center"/>
          </w:tcPr>
          <w:p w:rsidR="0018413E" w:rsidRPr="004E5242" w:rsidRDefault="00B33E4C" w:rsidP="00B222B7">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c>
          <w:tcPr>
            <w:tcW w:w="2331" w:type="dxa"/>
            <w:vAlign w:val="center"/>
          </w:tcPr>
          <w:p w:rsidR="0018413E" w:rsidRPr="004E5242" w:rsidRDefault="00B33E4C" w:rsidP="00B222B7">
            <w:pPr>
              <w:keepLines/>
              <w:suppressAutoHyphens/>
              <w:spacing w:after="0" w:line="240" w:lineRule="auto"/>
              <w:jc w:val="right"/>
              <w:rPr>
                <w:rFonts w:ascii="Tahoma" w:hAnsi="Tahoma" w:cs="Tahoma"/>
                <w:b/>
                <w:bCs/>
                <w:sz w:val="21"/>
                <w:szCs w:val="21"/>
                <w:lang w:eastAsia="cs-CZ"/>
              </w:rPr>
            </w:pPr>
            <w:r w:rsidRPr="004E5242">
              <w:rPr>
                <w:rFonts w:ascii="Tahoma" w:hAnsi="Tahoma" w:cs="Tahoma"/>
                <w:b/>
                <w:bCs/>
                <w:sz w:val="21"/>
                <w:szCs w:val="21"/>
                <w:lang w:eastAsia="cs-CZ"/>
              </w:rPr>
              <w:t>0,00</w:t>
            </w:r>
          </w:p>
        </w:tc>
      </w:tr>
    </w:tbl>
    <w:p w:rsidR="00861A2D" w:rsidRPr="004E5242" w:rsidRDefault="00861A2D" w:rsidP="00654B0C">
      <w:pPr>
        <w:keepLines/>
        <w:spacing w:after="0" w:line="240" w:lineRule="auto"/>
        <w:jc w:val="both"/>
        <w:rPr>
          <w:rFonts w:ascii="Tahoma" w:hAnsi="Tahoma" w:cs="Tahoma"/>
          <w:sz w:val="21"/>
          <w:szCs w:val="21"/>
          <w:lang w:eastAsia="cs-CZ"/>
        </w:rPr>
      </w:pPr>
    </w:p>
    <w:p w:rsidR="003F612B" w:rsidRPr="004E5242" w:rsidRDefault="003F612B" w:rsidP="00654B0C">
      <w:pPr>
        <w:keepLines/>
        <w:spacing w:after="0" w:line="240" w:lineRule="auto"/>
        <w:ind w:left="357"/>
        <w:jc w:val="both"/>
        <w:rPr>
          <w:rFonts w:ascii="Tahoma" w:hAnsi="Tahoma" w:cs="Tahoma"/>
          <w:sz w:val="21"/>
          <w:szCs w:val="21"/>
          <w:lang w:eastAsia="cs-CZ"/>
        </w:rPr>
      </w:pPr>
    </w:p>
    <w:p w:rsidR="00B114D4" w:rsidRPr="00B114D4" w:rsidRDefault="00296327" w:rsidP="00B114D4">
      <w:pPr>
        <w:keepLines/>
        <w:numPr>
          <w:ilvl w:val="1"/>
          <w:numId w:val="2"/>
        </w:numPr>
        <w:spacing w:after="120" w:line="240" w:lineRule="auto"/>
        <w:ind w:left="357" w:hanging="357"/>
        <w:jc w:val="both"/>
        <w:rPr>
          <w:rFonts w:ascii="Tahoma" w:hAnsi="Tahoma" w:cs="Tahoma"/>
          <w:sz w:val="21"/>
          <w:szCs w:val="21"/>
          <w:lang w:eastAsia="cs-CZ"/>
        </w:rPr>
      </w:pPr>
      <w:r w:rsidRPr="00B114D4">
        <w:rPr>
          <w:rFonts w:ascii="Tahoma" w:hAnsi="Tahoma" w:cs="Tahoma"/>
          <w:sz w:val="21"/>
          <w:szCs w:val="21"/>
          <w:lang w:eastAsia="cs-CZ"/>
        </w:rPr>
        <w:t xml:space="preserve">Sjednaná cena obsahuje </w:t>
      </w:r>
      <w:r w:rsidR="00B114D4" w:rsidRPr="00B114D4">
        <w:rPr>
          <w:rFonts w:ascii="Tahoma" w:hAnsi="Tahoma" w:cs="Tahoma"/>
          <w:sz w:val="21"/>
          <w:szCs w:val="21"/>
        </w:rPr>
        <w:t>veškeré náklady nutné pro řádné splnění sjednaného předmětu smlouvy.</w:t>
      </w:r>
    </w:p>
    <w:p w:rsidR="003F63BA" w:rsidRPr="00B114D4" w:rsidRDefault="009E4E21" w:rsidP="006D2064">
      <w:pPr>
        <w:keepLines/>
        <w:numPr>
          <w:ilvl w:val="1"/>
          <w:numId w:val="2"/>
        </w:numPr>
        <w:suppressAutoHyphens/>
        <w:spacing w:after="120" w:line="240" w:lineRule="auto"/>
        <w:jc w:val="both"/>
        <w:rPr>
          <w:rFonts w:ascii="Tahoma" w:hAnsi="Tahoma" w:cs="Tahoma"/>
          <w:sz w:val="21"/>
          <w:szCs w:val="21"/>
          <w:lang w:eastAsia="cs-CZ"/>
        </w:rPr>
      </w:pPr>
      <w:r w:rsidRPr="00B114D4">
        <w:rPr>
          <w:rFonts w:ascii="Tahoma" w:hAnsi="Tahoma" w:cs="Tahoma"/>
          <w:sz w:val="21"/>
          <w:szCs w:val="21"/>
          <w:lang w:eastAsia="cs-CZ"/>
        </w:rPr>
        <w:t>Poskyto</w:t>
      </w:r>
      <w:r w:rsidR="004D0A80" w:rsidRPr="00B114D4">
        <w:rPr>
          <w:rFonts w:ascii="Tahoma" w:hAnsi="Tahoma" w:cs="Tahoma"/>
          <w:sz w:val="21"/>
          <w:szCs w:val="21"/>
          <w:lang w:eastAsia="cs-CZ"/>
        </w:rPr>
        <w:t>va</w:t>
      </w:r>
      <w:r w:rsidR="003F63BA" w:rsidRPr="00B114D4">
        <w:rPr>
          <w:rFonts w:ascii="Tahoma" w:hAnsi="Tahoma" w:cs="Tahoma"/>
          <w:sz w:val="21"/>
          <w:szCs w:val="21"/>
          <w:lang w:eastAsia="cs-CZ"/>
        </w:rPr>
        <w:t xml:space="preserve">tel je oprávněn fakturovat </w:t>
      </w:r>
      <w:r w:rsidR="00123FE2" w:rsidRPr="00B114D4">
        <w:rPr>
          <w:rFonts w:ascii="Tahoma" w:hAnsi="Tahoma" w:cs="Tahoma"/>
          <w:sz w:val="21"/>
          <w:szCs w:val="21"/>
          <w:lang w:eastAsia="cs-CZ"/>
        </w:rPr>
        <w:t>provedené služby měsíčně</w:t>
      </w:r>
      <w:r w:rsidR="003F63BA" w:rsidRPr="00B114D4">
        <w:rPr>
          <w:rFonts w:ascii="Tahoma" w:hAnsi="Tahoma" w:cs="Tahoma"/>
          <w:sz w:val="21"/>
          <w:szCs w:val="21"/>
          <w:lang w:eastAsia="cs-CZ"/>
        </w:rPr>
        <w:t>.</w:t>
      </w:r>
      <w:r w:rsidR="009974D0" w:rsidRPr="00B114D4">
        <w:rPr>
          <w:rFonts w:ascii="Tahoma" w:hAnsi="Tahoma" w:cs="Tahoma"/>
          <w:sz w:val="21"/>
          <w:szCs w:val="21"/>
        </w:rPr>
        <w:t xml:space="preserve"> </w:t>
      </w:r>
      <w:r w:rsidR="009974D0" w:rsidRPr="00B114D4">
        <w:rPr>
          <w:rFonts w:ascii="Tahoma" w:hAnsi="Tahoma" w:cs="Tahoma"/>
          <w:sz w:val="21"/>
          <w:szCs w:val="21"/>
          <w:lang w:eastAsia="cs-CZ"/>
        </w:rPr>
        <w:t xml:space="preserve">Při fakturaci je poskytovatel povinen uvádět rozúčtování nákladů na jednotlivé budovy v samostatné příloze nebo jako součást faktury. Fakturace </w:t>
      </w:r>
      <w:r w:rsidR="002652FF">
        <w:rPr>
          <w:rFonts w:ascii="Tahoma" w:hAnsi="Tahoma" w:cs="Tahoma"/>
          <w:sz w:val="21"/>
          <w:szCs w:val="21"/>
          <w:lang w:eastAsia="cs-CZ"/>
        </w:rPr>
        <w:t xml:space="preserve">mimořádných úklidů </w:t>
      </w:r>
      <w:r w:rsidR="009974D0" w:rsidRPr="00B114D4">
        <w:rPr>
          <w:rFonts w:ascii="Tahoma" w:hAnsi="Tahoma" w:cs="Tahoma"/>
          <w:sz w:val="21"/>
          <w:szCs w:val="21"/>
          <w:lang w:eastAsia="cs-CZ"/>
        </w:rPr>
        <w:t xml:space="preserve">bude </w:t>
      </w:r>
      <w:r w:rsidR="002652FF">
        <w:rPr>
          <w:rFonts w:ascii="Tahoma" w:hAnsi="Tahoma" w:cs="Tahoma"/>
          <w:sz w:val="21"/>
          <w:szCs w:val="21"/>
          <w:lang w:eastAsia="cs-CZ"/>
        </w:rPr>
        <w:t xml:space="preserve">prováděna </w:t>
      </w:r>
      <w:r w:rsidR="009974D0" w:rsidRPr="00B114D4">
        <w:rPr>
          <w:rFonts w:ascii="Tahoma" w:hAnsi="Tahoma" w:cs="Tahoma"/>
          <w:sz w:val="21"/>
          <w:szCs w:val="21"/>
          <w:lang w:eastAsia="cs-CZ"/>
        </w:rPr>
        <w:t>dle skutečného stavu provedených prací v daném měsíci</w:t>
      </w:r>
      <w:r w:rsidR="002652FF">
        <w:rPr>
          <w:rFonts w:ascii="Tahoma" w:hAnsi="Tahoma" w:cs="Tahoma"/>
          <w:sz w:val="21"/>
          <w:szCs w:val="21"/>
          <w:lang w:eastAsia="cs-CZ"/>
        </w:rPr>
        <w:t xml:space="preserve"> dle sjednaných jednotkových cen</w:t>
      </w:r>
      <w:r w:rsidR="009974D0" w:rsidRPr="00B114D4">
        <w:rPr>
          <w:rFonts w:ascii="Tahoma" w:hAnsi="Tahoma" w:cs="Tahoma"/>
          <w:sz w:val="21"/>
          <w:szCs w:val="21"/>
          <w:lang w:eastAsia="cs-CZ"/>
        </w:rPr>
        <w:t>.</w:t>
      </w:r>
    </w:p>
    <w:p w:rsidR="00296327" w:rsidRPr="004E5242" w:rsidRDefault="00296327" w:rsidP="006D2064">
      <w:pPr>
        <w:keepLines/>
        <w:numPr>
          <w:ilvl w:val="1"/>
          <w:numId w:val="2"/>
        </w:numPr>
        <w:suppressAutoHyphens/>
        <w:spacing w:after="120" w:line="240" w:lineRule="auto"/>
        <w:jc w:val="both"/>
        <w:rPr>
          <w:rFonts w:ascii="Tahoma" w:hAnsi="Tahoma" w:cs="Tahoma"/>
          <w:sz w:val="21"/>
          <w:szCs w:val="21"/>
          <w:lang w:eastAsia="cs-CZ"/>
        </w:rPr>
      </w:pPr>
      <w:r w:rsidRPr="004E5242">
        <w:rPr>
          <w:rFonts w:ascii="Tahoma" w:hAnsi="Tahoma" w:cs="Tahoma"/>
          <w:sz w:val="21"/>
          <w:szCs w:val="21"/>
          <w:lang w:eastAsia="cs-CZ"/>
        </w:rPr>
        <w:t>Faktura musí obsahovat náležitosti stanovené platnými právními předpisy pro daňový doklad, zejména zákonem č. 235/2004 Sb., o dani z přidané hodnoty. Kromě těchto náležitostí stanovených právními předpisy je druhá strana povinna ve faktuře vyznačit i tyto údaje:</w:t>
      </w:r>
    </w:p>
    <w:p w:rsidR="00296327" w:rsidRPr="004E5242" w:rsidRDefault="00296327" w:rsidP="006D2064">
      <w:pPr>
        <w:keepLines/>
        <w:numPr>
          <w:ilvl w:val="0"/>
          <w:numId w:val="7"/>
        </w:numPr>
        <w:spacing w:after="0" w:line="240" w:lineRule="auto"/>
        <w:ind w:hanging="357"/>
        <w:jc w:val="both"/>
        <w:rPr>
          <w:rFonts w:ascii="Tahoma" w:hAnsi="Tahoma" w:cs="Tahoma"/>
          <w:sz w:val="21"/>
          <w:szCs w:val="21"/>
          <w:lang w:eastAsia="cs-CZ"/>
        </w:rPr>
      </w:pPr>
      <w:r w:rsidRPr="004E5242">
        <w:rPr>
          <w:rFonts w:ascii="Tahoma" w:hAnsi="Tahoma" w:cs="Tahoma"/>
          <w:sz w:val="21"/>
          <w:szCs w:val="21"/>
          <w:lang w:eastAsia="cs-CZ"/>
        </w:rPr>
        <w:t>číslo smlouvy a datum jejího uzavření,</w:t>
      </w:r>
    </w:p>
    <w:p w:rsidR="00296327" w:rsidRPr="004E5242" w:rsidRDefault="00296327" w:rsidP="006D2064">
      <w:pPr>
        <w:keepLines/>
        <w:numPr>
          <w:ilvl w:val="0"/>
          <w:numId w:val="7"/>
        </w:numPr>
        <w:spacing w:after="0" w:line="240" w:lineRule="auto"/>
        <w:ind w:hanging="357"/>
        <w:jc w:val="both"/>
        <w:rPr>
          <w:rFonts w:ascii="Tahoma" w:hAnsi="Tahoma" w:cs="Tahoma"/>
          <w:sz w:val="21"/>
          <w:szCs w:val="21"/>
          <w:lang w:eastAsia="cs-CZ"/>
        </w:rPr>
      </w:pPr>
      <w:r w:rsidRPr="004E5242">
        <w:rPr>
          <w:rFonts w:ascii="Tahoma" w:hAnsi="Tahoma" w:cs="Tahoma"/>
          <w:sz w:val="21"/>
          <w:szCs w:val="21"/>
          <w:lang w:eastAsia="cs-CZ"/>
        </w:rPr>
        <w:t>předmět plnění a jeho přesnou specifikaci ve slovním vyjádření (nestačí pouze odkaz na číslo uzavřené smlouvy),</w:t>
      </w:r>
    </w:p>
    <w:p w:rsidR="00296327" w:rsidRPr="004E5242" w:rsidRDefault="00296327" w:rsidP="006D2064">
      <w:pPr>
        <w:keepLines/>
        <w:numPr>
          <w:ilvl w:val="0"/>
          <w:numId w:val="7"/>
        </w:numPr>
        <w:spacing w:after="0" w:line="240" w:lineRule="auto"/>
        <w:ind w:hanging="357"/>
        <w:jc w:val="both"/>
        <w:rPr>
          <w:rFonts w:ascii="Tahoma" w:hAnsi="Tahoma" w:cs="Tahoma"/>
          <w:sz w:val="21"/>
          <w:szCs w:val="21"/>
          <w:lang w:eastAsia="cs-CZ"/>
        </w:rPr>
      </w:pPr>
      <w:r w:rsidRPr="004E5242">
        <w:rPr>
          <w:rFonts w:ascii="Tahoma" w:hAnsi="Tahoma" w:cs="Tahoma"/>
          <w:sz w:val="21"/>
          <w:szCs w:val="21"/>
          <w:lang w:eastAsia="cs-CZ"/>
        </w:rPr>
        <w:lastRenderedPageBreak/>
        <w:t>označení banky a čísla účtu, na který musí být zaplaceno,</w:t>
      </w:r>
    </w:p>
    <w:p w:rsidR="00296327" w:rsidRPr="004E5242" w:rsidRDefault="00296327" w:rsidP="006D2064">
      <w:pPr>
        <w:keepLines/>
        <w:numPr>
          <w:ilvl w:val="0"/>
          <w:numId w:val="7"/>
        </w:numPr>
        <w:spacing w:after="0" w:line="240" w:lineRule="auto"/>
        <w:ind w:hanging="357"/>
        <w:jc w:val="both"/>
        <w:rPr>
          <w:rFonts w:ascii="Tahoma" w:hAnsi="Tahoma" w:cs="Tahoma"/>
          <w:sz w:val="21"/>
          <w:szCs w:val="21"/>
          <w:lang w:eastAsia="cs-CZ"/>
        </w:rPr>
      </w:pPr>
      <w:r w:rsidRPr="004E5242">
        <w:rPr>
          <w:rFonts w:ascii="Tahoma" w:hAnsi="Tahoma" w:cs="Tahoma"/>
          <w:sz w:val="21"/>
          <w:szCs w:val="21"/>
          <w:lang w:eastAsia="cs-CZ"/>
        </w:rPr>
        <w:t>jméno osoby, která fakturu vystavila, včetně jejího podpisu a kontaktního telefonu,</w:t>
      </w:r>
    </w:p>
    <w:p w:rsidR="00296327" w:rsidRPr="004E5242" w:rsidRDefault="00296327" w:rsidP="006D2064">
      <w:pPr>
        <w:keepLines/>
        <w:numPr>
          <w:ilvl w:val="0"/>
          <w:numId w:val="7"/>
        </w:numPr>
        <w:spacing w:after="0" w:line="240" w:lineRule="auto"/>
        <w:ind w:hanging="357"/>
        <w:jc w:val="both"/>
        <w:rPr>
          <w:rFonts w:ascii="Tahoma" w:hAnsi="Tahoma" w:cs="Tahoma"/>
          <w:sz w:val="21"/>
          <w:szCs w:val="21"/>
          <w:lang w:eastAsia="cs-CZ"/>
        </w:rPr>
      </w:pPr>
      <w:r w:rsidRPr="004E5242">
        <w:rPr>
          <w:rFonts w:ascii="Tahoma" w:hAnsi="Tahoma" w:cs="Tahoma"/>
          <w:sz w:val="21"/>
          <w:szCs w:val="21"/>
          <w:lang w:eastAsia="cs-CZ"/>
        </w:rPr>
        <w:t xml:space="preserve">IČ a DIČ </w:t>
      </w:r>
      <w:r w:rsidR="009E4E21" w:rsidRPr="004E5242">
        <w:rPr>
          <w:rFonts w:ascii="Tahoma" w:hAnsi="Tahoma" w:cs="Tahoma"/>
          <w:sz w:val="21"/>
          <w:szCs w:val="21"/>
          <w:lang w:eastAsia="cs-CZ"/>
        </w:rPr>
        <w:t>poskyto</w:t>
      </w:r>
      <w:r w:rsidR="00EF6626" w:rsidRPr="004E5242">
        <w:rPr>
          <w:rFonts w:ascii="Tahoma" w:hAnsi="Tahoma" w:cs="Tahoma"/>
          <w:sz w:val="21"/>
          <w:szCs w:val="21"/>
          <w:lang w:eastAsia="cs-CZ"/>
        </w:rPr>
        <w:t>va</w:t>
      </w:r>
      <w:r w:rsidRPr="004E5242">
        <w:rPr>
          <w:rFonts w:ascii="Tahoma" w:hAnsi="Tahoma" w:cs="Tahoma"/>
          <w:sz w:val="21"/>
          <w:szCs w:val="21"/>
          <w:lang w:eastAsia="cs-CZ"/>
        </w:rPr>
        <w:t>tele a objednatele.</w:t>
      </w:r>
    </w:p>
    <w:p w:rsidR="00296327" w:rsidRPr="004E5242" w:rsidRDefault="00296327" w:rsidP="006D2064">
      <w:pPr>
        <w:spacing w:after="120" w:line="240" w:lineRule="auto"/>
        <w:ind w:left="360"/>
        <w:jc w:val="both"/>
        <w:rPr>
          <w:rFonts w:ascii="Tahoma" w:hAnsi="Tahoma" w:cs="Tahoma"/>
          <w:sz w:val="21"/>
          <w:szCs w:val="21"/>
          <w:lang w:eastAsia="cs-CZ"/>
        </w:rPr>
      </w:pPr>
      <w:r w:rsidRPr="004E5242">
        <w:rPr>
          <w:rFonts w:ascii="Tahoma" w:hAnsi="Tahoma" w:cs="Tahoma"/>
          <w:sz w:val="21"/>
          <w:szCs w:val="21"/>
          <w:lang w:eastAsia="cs-CZ"/>
        </w:rPr>
        <w:t>Faktura musí obsahovat veškeré náležitosti, stanovené účetními a daňovými předpisy.</w:t>
      </w:r>
      <w:r w:rsidRPr="004E5242">
        <w:rPr>
          <w:rFonts w:ascii="Tahoma" w:hAnsi="Tahoma" w:cs="Tahoma"/>
          <w:sz w:val="21"/>
          <w:szCs w:val="21"/>
          <w:lang w:eastAsia="cs-CZ"/>
        </w:rPr>
        <w:tab/>
      </w:r>
    </w:p>
    <w:p w:rsidR="00296327" w:rsidRPr="004E5242" w:rsidRDefault="00296327" w:rsidP="006D2064">
      <w:pPr>
        <w:keepLines/>
        <w:numPr>
          <w:ilvl w:val="1"/>
          <w:numId w:val="2"/>
        </w:numPr>
        <w:suppressAutoHyphens/>
        <w:spacing w:after="120" w:line="240" w:lineRule="auto"/>
        <w:jc w:val="both"/>
        <w:rPr>
          <w:rFonts w:ascii="Tahoma" w:hAnsi="Tahoma" w:cs="Tahoma"/>
          <w:sz w:val="21"/>
          <w:szCs w:val="21"/>
          <w:lang w:eastAsia="cs-CZ"/>
        </w:rPr>
      </w:pPr>
      <w:r w:rsidRPr="004E5242">
        <w:rPr>
          <w:rFonts w:ascii="Tahoma" w:hAnsi="Tahoma" w:cs="Tahoma"/>
          <w:sz w:val="21"/>
          <w:szCs w:val="21"/>
          <w:lang w:eastAsia="cs-CZ"/>
        </w:rPr>
        <w:t>Lhůta splatnosti faktury je 14 dnů po jejím doručení objednateli, který provede ověření formální, věcné a finanční správnosti údajů uváděných v daňovém dokladu a potvrdí ji svým podpisem. Stejný termín splatnosti platí pro smluvní strany i při placení jiných plateb (např. úroků z prodlení, smluvních pokut, náhrady škody aj.).</w:t>
      </w:r>
    </w:p>
    <w:p w:rsidR="00296327" w:rsidRPr="004E5242" w:rsidRDefault="00296327" w:rsidP="006D2064">
      <w:pPr>
        <w:keepLines/>
        <w:numPr>
          <w:ilvl w:val="1"/>
          <w:numId w:val="2"/>
        </w:numPr>
        <w:suppressAutoHyphens/>
        <w:spacing w:after="120" w:line="240" w:lineRule="auto"/>
        <w:jc w:val="both"/>
        <w:rPr>
          <w:rFonts w:ascii="Tahoma" w:hAnsi="Tahoma" w:cs="Tahoma"/>
          <w:sz w:val="21"/>
          <w:szCs w:val="21"/>
          <w:lang w:eastAsia="cs-CZ"/>
        </w:rPr>
      </w:pPr>
      <w:r w:rsidRPr="004E5242">
        <w:rPr>
          <w:rFonts w:ascii="Tahoma" w:hAnsi="Tahoma" w:cs="Tahoma"/>
          <w:sz w:val="21"/>
          <w:szCs w:val="21"/>
          <w:lang w:eastAsia="cs-CZ"/>
        </w:rPr>
        <w:t xml:space="preserve">Nebude-li faktura obsahovat některou povinnou nebo dohodnutou náležitost, je objednatel oprávněn fakturu před uplynutím lhůty splatnosti vrátit druhé straně bez zaplacení k provedení opravy s vyznačením důvodu vrácení. </w:t>
      </w:r>
      <w:r w:rsidR="009E4E21" w:rsidRPr="004E5242">
        <w:rPr>
          <w:rFonts w:ascii="Tahoma" w:hAnsi="Tahoma" w:cs="Tahoma"/>
          <w:sz w:val="21"/>
          <w:szCs w:val="21"/>
          <w:lang w:eastAsia="cs-CZ"/>
        </w:rPr>
        <w:t>Poskyto</w:t>
      </w:r>
      <w:r w:rsidR="00EF6626" w:rsidRPr="004E5242">
        <w:rPr>
          <w:rFonts w:ascii="Tahoma" w:hAnsi="Tahoma" w:cs="Tahoma"/>
          <w:sz w:val="21"/>
          <w:szCs w:val="21"/>
          <w:lang w:eastAsia="cs-CZ"/>
        </w:rPr>
        <w:t>vatel</w:t>
      </w:r>
      <w:r w:rsidRPr="004E5242">
        <w:rPr>
          <w:rFonts w:ascii="Tahoma" w:hAnsi="Tahoma" w:cs="Tahoma"/>
          <w:sz w:val="21"/>
          <w:szCs w:val="21"/>
          <w:lang w:eastAsia="cs-CZ"/>
        </w:rPr>
        <w:t xml:space="preserve"> provede opravu vystavením nové faktury. </w:t>
      </w:r>
      <w:r w:rsidR="002652FF">
        <w:rPr>
          <w:rFonts w:ascii="Tahoma" w:hAnsi="Tahoma" w:cs="Tahoma"/>
          <w:sz w:val="21"/>
          <w:szCs w:val="21"/>
          <w:lang w:eastAsia="cs-CZ"/>
        </w:rPr>
        <w:t>L</w:t>
      </w:r>
      <w:r w:rsidRPr="004E5242">
        <w:rPr>
          <w:rFonts w:ascii="Tahoma" w:hAnsi="Tahoma" w:cs="Tahoma"/>
          <w:sz w:val="21"/>
          <w:szCs w:val="21"/>
          <w:lang w:eastAsia="cs-CZ"/>
        </w:rPr>
        <w:t>hůta splatnosti běží opět ode dne doručení nově vy</w:t>
      </w:r>
      <w:r w:rsidR="002652FF">
        <w:rPr>
          <w:rFonts w:ascii="Tahoma" w:hAnsi="Tahoma" w:cs="Tahoma"/>
          <w:sz w:val="21"/>
          <w:szCs w:val="21"/>
          <w:lang w:eastAsia="cs-CZ"/>
        </w:rPr>
        <w:t>stavené</w:t>
      </w:r>
      <w:r w:rsidRPr="004E5242">
        <w:rPr>
          <w:rFonts w:ascii="Tahoma" w:hAnsi="Tahoma" w:cs="Tahoma"/>
          <w:sz w:val="21"/>
          <w:szCs w:val="21"/>
          <w:lang w:eastAsia="cs-CZ"/>
        </w:rPr>
        <w:t xml:space="preserve"> faktury.</w:t>
      </w:r>
    </w:p>
    <w:p w:rsidR="00296327" w:rsidRPr="004E5242" w:rsidRDefault="00296327" w:rsidP="00BF39FF">
      <w:pPr>
        <w:keepLines/>
        <w:numPr>
          <w:ilvl w:val="1"/>
          <w:numId w:val="2"/>
        </w:numPr>
        <w:suppressAutoHyphens/>
        <w:spacing w:after="240" w:line="240" w:lineRule="auto"/>
        <w:ind w:left="357" w:hanging="357"/>
        <w:jc w:val="both"/>
        <w:rPr>
          <w:rFonts w:ascii="Tahoma" w:hAnsi="Tahoma" w:cs="Tahoma"/>
          <w:sz w:val="21"/>
          <w:szCs w:val="21"/>
          <w:lang w:eastAsia="cs-CZ"/>
        </w:rPr>
      </w:pPr>
      <w:r w:rsidRPr="004E5242">
        <w:rPr>
          <w:rFonts w:ascii="Tahoma" w:hAnsi="Tahoma" w:cs="Tahoma"/>
          <w:sz w:val="21"/>
          <w:szCs w:val="21"/>
          <w:lang w:eastAsia="cs-CZ"/>
        </w:rPr>
        <w:t>Povinnost zaplatit je splněna dnem odepsání příslušné částky z účtu objednatele.</w:t>
      </w:r>
    </w:p>
    <w:p w:rsidR="00296327" w:rsidRPr="004E5242" w:rsidRDefault="00296327" w:rsidP="00166F6B">
      <w:pPr>
        <w:keepNext/>
        <w:spacing w:after="0" w:line="240" w:lineRule="auto"/>
        <w:ind w:left="284" w:hanging="284"/>
        <w:jc w:val="center"/>
        <w:rPr>
          <w:rFonts w:ascii="Tahoma" w:hAnsi="Tahoma" w:cs="Tahoma"/>
          <w:b/>
          <w:bCs/>
          <w:sz w:val="21"/>
          <w:szCs w:val="21"/>
          <w:lang w:eastAsia="cs-CZ"/>
        </w:rPr>
      </w:pPr>
      <w:r w:rsidRPr="004E5242">
        <w:rPr>
          <w:rFonts w:ascii="Tahoma" w:hAnsi="Tahoma" w:cs="Tahoma"/>
          <w:b/>
          <w:bCs/>
          <w:sz w:val="21"/>
          <w:szCs w:val="21"/>
          <w:lang w:eastAsia="cs-CZ"/>
        </w:rPr>
        <w:t xml:space="preserve">článek </w:t>
      </w:r>
      <w:r w:rsidR="00C07584">
        <w:rPr>
          <w:rFonts w:ascii="Tahoma" w:hAnsi="Tahoma" w:cs="Tahoma"/>
          <w:b/>
          <w:bCs/>
          <w:sz w:val="21"/>
          <w:szCs w:val="21"/>
          <w:lang w:eastAsia="cs-CZ"/>
        </w:rPr>
        <w:t>4</w:t>
      </w:r>
      <w:r w:rsidRPr="004E5242">
        <w:rPr>
          <w:rFonts w:ascii="Tahoma" w:hAnsi="Tahoma" w:cs="Tahoma"/>
          <w:b/>
          <w:bCs/>
          <w:sz w:val="21"/>
          <w:szCs w:val="21"/>
          <w:lang w:eastAsia="cs-CZ"/>
        </w:rPr>
        <w:t>.</w:t>
      </w:r>
    </w:p>
    <w:p w:rsidR="00296327" w:rsidRPr="004E5242" w:rsidRDefault="00296327" w:rsidP="009B74A0">
      <w:pPr>
        <w:keepNext/>
        <w:spacing w:after="120" w:line="240" w:lineRule="auto"/>
        <w:ind w:left="284" w:hanging="284"/>
        <w:jc w:val="center"/>
        <w:rPr>
          <w:rFonts w:ascii="Tahoma" w:hAnsi="Tahoma" w:cs="Tahoma"/>
          <w:b/>
          <w:bCs/>
          <w:sz w:val="21"/>
          <w:szCs w:val="21"/>
          <w:lang w:eastAsia="cs-CZ"/>
        </w:rPr>
      </w:pPr>
      <w:r w:rsidRPr="004E5242">
        <w:rPr>
          <w:rFonts w:ascii="Tahoma" w:hAnsi="Tahoma" w:cs="Tahoma"/>
          <w:b/>
          <w:bCs/>
          <w:sz w:val="21"/>
          <w:szCs w:val="21"/>
          <w:lang w:eastAsia="cs-CZ"/>
        </w:rPr>
        <w:t>Smluvní sankce</w:t>
      </w:r>
    </w:p>
    <w:p w:rsidR="00F97F31" w:rsidRPr="004E5242" w:rsidRDefault="00F97F31" w:rsidP="006D2064">
      <w:pPr>
        <w:keepLines/>
        <w:numPr>
          <w:ilvl w:val="1"/>
          <w:numId w:val="3"/>
        </w:numPr>
        <w:suppressAutoHyphens/>
        <w:spacing w:after="120" w:line="240" w:lineRule="auto"/>
        <w:jc w:val="both"/>
        <w:rPr>
          <w:rFonts w:ascii="Tahoma" w:hAnsi="Tahoma" w:cs="Tahoma"/>
          <w:sz w:val="21"/>
          <w:szCs w:val="21"/>
          <w:lang w:eastAsia="cs-CZ"/>
        </w:rPr>
      </w:pPr>
      <w:r w:rsidRPr="004E5242">
        <w:rPr>
          <w:rFonts w:ascii="Tahoma" w:hAnsi="Tahoma" w:cs="Tahoma"/>
          <w:sz w:val="21"/>
          <w:szCs w:val="21"/>
          <w:lang w:eastAsia="cs-CZ"/>
        </w:rPr>
        <w:t xml:space="preserve">Poruší-li </w:t>
      </w:r>
      <w:r w:rsidR="007C4937" w:rsidRPr="004E5242">
        <w:rPr>
          <w:rFonts w:ascii="Tahoma" w:hAnsi="Tahoma" w:cs="Tahoma"/>
          <w:sz w:val="21"/>
          <w:szCs w:val="21"/>
          <w:lang w:eastAsia="cs-CZ"/>
        </w:rPr>
        <w:t>p</w:t>
      </w:r>
      <w:r w:rsidRPr="004E5242">
        <w:rPr>
          <w:rFonts w:ascii="Tahoma" w:hAnsi="Tahoma" w:cs="Tahoma"/>
          <w:sz w:val="21"/>
          <w:szCs w:val="21"/>
          <w:lang w:eastAsia="cs-CZ"/>
        </w:rPr>
        <w:t>oskytovatel kterékoliv</w:t>
      </w:r>
      <w:r w:rsidR="002652FF">
        <w:rPr>
          <w:rFonts w:ascii="Tahoma" w:hAnsi="Tahoma" w:cs="Tahoma"/>
          <w:sz w:val="21"/>
          <w:szCs w:val="21"/>
          <w:lang w:eastAsia="cs-CZ"/>
        </w:rPr>
        <w:t xml:space="preserve"> povinnost sjednanou v </w:t>
      </w:r>
      <w:r w:rsidRPr="004E5242">
        <w:rPr>
          <w:rFonts w:ascii="Tahoma" w:hAnsi="Tahoma" w:cs="Tahoma"/>
          <w:sz w:val="21"/>
          <w:szCs w:val="21"/>
          <w:lang w:eastAsia="cs-CZ"/>
        </w:rPr>
        <w:t xml:space="preserve">této </w:t>
      </w:r>
      <w:r w:rsidR="007C4937" w:rsidRPr="004E5242">
        <w:rPr>
          <w:rFonts w:ascii="Tahoma" w:hAnsi="Tahoma" w:cs="Tahoma"/>
          <w:sz w:val="21"/>
          <w:szCs w:val="21"/>
          <w:lang w:eastAsia="cs-CZ"/>
        </w:rPr>
        <w:t>s</w:t>
      </w:r>
      <w:r w:rsidR="002652FF">
        <w:rPr>
          <w:rFonts w:ascii="Tahoma" w:hAnsi="Tahoma" w:cs="Tahoma"/>
          <w:sz w:val="21"/>
          <w:szCs w:val="21"/>
          <w:lang w:eastAsia="cs-CZ"/>
        </w:rPr>
        <w:t>mlouvě</w:t>
      </w:r>
      <w:r w:rsidRPr="004E5242">
        <w:rPr>
          <w:rFonts w:ascii="Tahoma" w:hAnsi="Tahoma" w:cs="Tahoma"/>
          <w:sz w:val="21"/>
          <w:szCs w:val="21"/>
          <w:lang w:eastAsia="cs-CZ"/>
        </w:rPr>
        <w:t xml:space="preserve">, zaplatí </w:t>
      </w:r>
      <w:r w:rsidR="007240BA" w:rsidRPr="004E5242">
        <w:rPr>
          <w:rFonts w:ascii="Tahoma" w:hAnsi="Tahoma" w:cs="Tahoma"/>
          <w:sz w:val="21"/>
          <w:szCs w:val="21"/>
          <w:lang w:eastAsia="cs-CZ"/>
        </w:rPr>
        <w:t>objednateli</w:t>
      </w:r>
      <w:r w:rsidRPr="004E5242">
        <w:rPr>
          <w:rFonts w:ascii="Tahoma" w:hAnsi="Tahoma" w:cs="Tahoma"/>
          <w:sz w:val="21"/>
          <w:szCs w:val="21"/>
          <w:lang w:eastAsia="cs-CZ"/>
        </w:rPr>
        <w:t xml:space="preserve"> smluvní pokutu ve výši 5.000,- Kč (slovy: pět tisíc korun českýc</w:t>
      </w:r>
      <w:r w:rsidR="007240BA" w:rsidRPr="004E5242">
        <w:rPr>
          <w:rFonts w:ascii="Tahoma" w:hAnsi="Tahoma" w:cs="Tahoma"/>
          <w:sz w:val="21"/>
          <w:szCs w:val="21"/>
          <w:lang w:eastAsia="cs-CZ"/>
        </w:rPr>
        <w:t>h) za každé jednotlivé porušení</w:t>
      </w:r>
      <w:r w:rsidRPr="004E5242">
        <w:rPr>
          <w:rFonts w:ascii="Tahoma" w:hAnsi="Tahoma" w:cs="Tahoma"/>
          <w:sz w:val="21"/>
          <w:szCs w:val="21"/>
          <w:lang w:eastAsia="cs-CZ"/>
        </w:rPr>
        <w:t>, přičemž současn</w:t>
      </w:r>
      <w:r w:rsidR="007240BA" w:rsidRPr="004E5242">
        <w:rPr>
          <w:rFonts w:ascii="Tahoma" w:hAnsi="Tahoma" w:cs="Tahoma"/>
          <w:sz w:val="21"/>
          <w:szCs w:val="21"/>
          <w:lang w:eastAsia="cs-CZ"/>
        </w:rPr>
        <w:t xml:space="preserve">ě odpovídá za škodu způsobenou </w:t>
      </w:r>
      <w:r w:rsidR="007C4937" w:rsidRPr="004E5242">
        <w:rPr>
          <w:rFonts w:ascii="Tahoma" w:hAnsi="Tahoma" w:cs="Tahoma"/>
          <w:sz w:val="21"/>
          <w:szCs w:val="21"/>
          <w:lang w:eastAsia="cs-CZ"/>
        </w:rPr>
        <w:t>osobou, která jménem p</w:t>
      </w:r>
      <w:r w:rsidRPr="004E5242">
        <w:rPr>
          <w:rFonts w:ascii="Tahoma" w:hAnsi="Tahoma" w:cs="Tahoma"/>
          <w:sz w:val="21"/>
          <w:szCs w:val="21"/>
          <w:lang w:eastAsia="cs-CZ"/>
        </w:rPr>
        <w:t xml:space="preserve">oskytovatele vykonává pro </w:t>
      </w:r>
      <w:r w:rsidR="007240BA" w:rsidRPr="004E5242">
        <w:rPr>
          <w:rFonts w:ascii="Tahoma" w:hAnsi="Tahoma" w:cs="Tahoma"/>
          <w:sz w:val="21"/>
          <w:szCs w:val="21"/>
          <w:lang w:eastAsia="cs-CZ"/>
        </w:rPr>
        <w:t>objednatele</w:t>
      </w:r>
      <w:r w:rsidRPr="004E5242">
        <w:rPr>
          <w:rFonts w:ascii="Tahoma" w:hAnsi="Tahoma" w:cs="Tahoma"/>
          <w:sz w:val="21"/>
          <w:szCs w:val="21"/>
          <w:lang w:eastAsia="cs-CZ"/>
        </w:rPr>
        <w:t xml:space="preserve"> služby dle této Smlouvy.</w:t>
      </w:r>
      <w:r w:rsidR="00E354C9" w:rsidRPr="004E5242">
        <w:rPr>
          <w:rFonts w:ascii="Tahoma" w:hAnsi="Tahoma" w:cs="Tahoma"/>
          <w:sz w:val="21"/>
          <w:szCs w:val="21"/>
        </w:rPr>
        <w:t xml:space="preserve"> </w:t>
      </w:r>
      <w:r w:rsidR="00E354C9" w:rsidRPr="004E5242">
        <w:rPr>
          <w:rFonts w:ascii="Tahoma" w:hAnsi="Tahoma" w:cs="Tahoma"/>
          <w:sz w:val="21"/>
          <w:szCs w:val="21"/>
          <w:lang w:eastAsia="cs-CZ"/>
        </w:rPr>
        <w:t xml:space="preserve">Smluvní pokutu je </w:t>
      </w:r>
      <w:r w:rsidR="009E4E21" w:rsidRPr="004E5242">
        <w:rPr>
          <w:rFonts w:ascii="Tahoma" w:hAnsi="Tahoma" w:cs="Tahoma"/>
          <w:sz w:val="21"/>
          <w:szCs w:val="21"/>
          <w:lang w:eastAsia="cs-CZ"/>
        </w:rPr>
        <w:t>poskytova</w:t>
      </w:r>
      <w:r w:rsidR="00E354C9" w:rsidRPr="004E5242">
        <w:rPr>
          <w:rFonts w:ascii="Tahoma" w:hAnsi="Tahoma" w:cs="Tahoma"/>
          <w:sz w:val="21"/>
          <w:szCs w:val="21"/>
          <w:lang w:eastAsia="cs-CZ"/>
        </w:rPr>
        <w:t xml:space="preserve">tel povinen uhradit do 14 dnů od doručení jejího vyúčtování provedeného objednatelem a objednatel je oprávněn ji započítat vůči daňovému dokladu – faktuře </w:t>
      </w:r>
      <w:r w:rsidR="009E4E21" w:rsidRPr="004E5242">
        <w:rPr>
          <w:rFonts w:ascii="Tahoma" w:hAnsi="Tahoma" w:cs="Tahoma"/>
          <w:sz w:val="21"/>
          <w:szCs w:val="21"/>
          <w:lang w:eastAsia="cs-CZ"/>
        </w:rPr>
        <w:t>poskytovatel</w:t>
      </w:r>
      <w:r w:rsidR="00E354C9" w:rsidRPr="004E5242">
        <w:rPr>
          <w:rFonts w:ascii="Tahoma" w:hAnsi="Tahoma" w:cs="Tahoma"/>
          <w:sz w:val="21"/>
          <w:szCs w:val="21"/>
          <w:lang w:eastAsia="cs-CZ"/>
        </w:rPr>
        <w:t>e.</w:t>
      </w:r>
    </w:p>
    <w:p w:rsidR="00F97F31" w:rsidRPr="004E5242" w:rsidRDefault="00F97F31" w:rsidP="006D2064">
      <w:pPr>
        <w:keepLines/>
        <w:numPr>
          <w:ilvl w:val="1"/>
          <w:numId w:val="3"/>
        </w:numPr>
        <w:suppressAutoHyphens/>
        <w:spacing w:after="120" w:line="240" w:lineRule="auto"/>
        <w:jc w:val="both"/>
        <w:rPr>
          <w:rFonts w:ascii="Tahoma" w:eastAsia="Times New Roman" w:hAnsi="Tahoma" w:cs="Tahoma"/>
          <w:color w:val="000000"/>
          <w:spacing w:val="-5"/>
          <w:sz w:val="21"/>
          <w:szCs w:val="21"/>
        </w:rPr>
      </w:pPr>
      <w:r w:rsidRPr="004E5242">
        <w:rPr>
          <w:rFonts w:ascii="Tahoma" w:eastAsia="Times New Roman" w:hAnsi="Tahoma" w:cs="Tahoma"/>
          <w:color w:val="000000"/>
          <w:spacing w:val="-2"/>
          <w:sz w:val="21"/>
          <w:szCs w:val="21"/>
        </w:rPr>
        <w:t>Uplatně</w:t>
      </w:r>
      <w:r w:rsidR="002652FF">
        <w:rPr>
          <w:rFonts w:ascii="Tahoma" w:eastAsia="Times New Roman" w:hAnsi="Tahoma" w:cs="Tahoma"/>
          <w:color w:val="000000"/>
          <w:spacing w:val="-2"/>
          <w:sz w:val="21"/>
          <w:szCs w:val="21"/>
        </w:rPr>
        <w:t>ním sankcí podle tohoto článku s</w:t>
      </w:r>
      <w:r w:rsidRPr="004E5242">
        <w:rPr>
          <w:rFonts w:ascii="Tahoma" w:eastAsia="Times New Roman" w:hAnsi="Tahoma" w:cs="Tahoma"/>
          <w:color w:val="000000"/>
          <w:spacing w:val="-2"/>
          <w:sz w:val="21"/>
          <w:szCs w:val="21"/>
        </w:rPr>
        <w:t xml:space="preserve">mlouvy není dotčeno právo objednatele na náhradu škody. </w:t>
      </w:r>
    </w:p>
    <w:p w:rsidR="00296327" w:rsidRPr="004E5242" w:rsidRDefault="00296327" w:rsidP="00484822">
      <w:pPr>
        <w:keepLines/>
        <w:numPr>
          <w:ilvl w:val="1"/>
          <w:numId w:val="3"/>
        </w:numPr>
        <w:suppressAutoHyphens/>
        <w:spacing w:after="360" w:line="240" w:lineRule="auto"/>
        <w:ind w:left="357" w:hanging="357"/>
        <w:jc w:val="both"/>
        <w:rPr>
          <w:rFonts w:ascii="Tahoma" w:hAnsi="Tahoma" w:cs="Tahoma"/>
          <w:sz w:val="21"/>
          <w:szCs w:val="21"/>
          <w:lang w:eastAsia="cs-CZ"/>
        </w:rPr>
      </w:pPr>
      <w:r w:rsidRPr="004E5242">
        <w:rPr>
          <w:rFonts w:ascii="Tahoma" w:hAnsi="Tahoma" w:cs="Tahoma"/>
          <w:sz w:val="21"/>
          <w:szCs w:val="21"/>
          <w:lang w:eastAsia="cs-CZ"/>
        </w:rPr>
        <w:t xml:space="preserve">Pro případ prodlení objednatele se zaplacením ceny </w:t>
      </w:r>
      <w:r w:rsidR="002652FF">
        <w:rPr>
          <w:rFonts w:ascii="Tahoma" w:hAnsi="Tahoma" w:cs="Tahoma"/>
          <w:sz w:val="21"/>
          <w:szCs w:val="21"/>
          <w:lang w:eastAsia="cs-CZ"/>
        </w:rPr>
        <w:t>služeb</w:t>
      </w:r>
      <w:r w:rsidRPr="004E5242">
        <w:rPr>
          <w:rFonts w:ascii="Tahoma" w:hAnsi="Tahoma" w:cs="Tahoma"/>
          <w:sz w:val="21"/>
          <w:szCs w:val="21"/>
          <w:lang w:eastAsia="cs-CZ"/>
        </w:rPr>
        <w:t xml:space="preserve"> na základě faktury dle smlouvy má </w:t>
      </w:r>
      <w:r w:rsidR="009E4E21" w:rsidRPr="004E5242">
        <w:rPr>
          <w:rFonts w:ascii="Tahoma" w:hAnsi="Tahoma" w:cs="Tahoma"/>
          <w:sz w:val="21"/>
          <w:szCs w:val="21"/>
          <w:lang w:eastAsia="cs-CZ"/>
        </w:rPr>
        <w:t xml:space="preserve">poskytovatel </w:t>
      </w:r>
      <w:r w:rsidRPr="004E5242">
        <w:rPr>
          <w:rFonts w:ascii="Tahoma" w:hAnsi="Tahoma" w:cs="Tahoma"/>
          <w:sz w:val="21"/>
          <w:szCs w:val="21"/>
          <w:lang w:eastAsia="cs-CZ"/>
        </w:rPr>
        <w:t>právo požadovat úrok z prodlení ve výši 0,5 % z fakturova</w:t>
      </w:r>
      <w:r w:rsidR="002652FF">
        <w:rPr>
          <w:rFonts w:ascii="Tahoma" w:hAnsi="Tahoma" w:cs="Tahoma"/>
          <w:sz w:val="21"/>
          <w:szCs w:val="21"/>
          <w:lang w:eastAsia="cs-CZ"/>
        </w:rPr>
        <w:t>né částky za každý den prodlení</w:t>
      </w:r>
      <w:r w:rsidRPr="004E5242">
        <w:rPr>
          <w:rFonts w:ascii="Tahoma" w:hAnsi="Tahoma" w:cs="Tahoma"/>
          <w:sz w:val="21"/>
          <w:szCs w:val="21"/>
          <w:lang w:eastAsia="cs-CZ"/>
        </w:rPr>
        <w:t>.</w:t>
      </w:r>
    </w:p>
    <w:p w:rsidR="00296327" w:rsidRPr="004E5242" w:rsidRDefault="00296327" w:rsidP="00A86695">
      <w:pPr>
        <w:keepNext/>
        <w:spacing w:after="0" w:line="240" w:lineRule="auto"/>
        <w:ind w:left="284" w:hanging="284"/>
        <w:jc w:val="center"/>
        <w:rPr>
          <w:rFonts w:ascii="Tahoma" w:hAnsi="Tahoma" w:cs="Tahoma"/>
          <w:b/>
          <w:bCs/>
          <w:sz w:val="21"/>
          <w:szCs w:val="21"/>
          <w:lang w:eastAsia="cs-CZ"/>
        </w:rPr>
      </w:pPr>
      <w:r w:rsidRPr="004E5242">
        <w:rPr>
          <w:rFonts w:ascii="Tahoma" w:hAnsi="Tahoma" w:cs="Tahoma"/>
          <w:b/>
          <w:bCs/>
          <w:sz w:val="21"/>
          <w:szCs w:val="21"/>
          <w:lang w:eastAsia="cs-CZ"/>
        </w:rPr>
        <w:t xml:space="preserve">článek </w:t>
      </w:r>
      <w:r w:rsidR="00C07584">
        <w:rPr>
          <w:rFonts w:ascii="Tahoma" w:hAnsi="Tahoma" w:cs="Tahoma"/>
          <w:b/>
          <w:bCs/>
          <w:sz w:val="21"/>
          <w:szCs w:val="21"/>
          <w:lang w:eastAsia="cs-CZ"/>
        </w:rPr>
        <w:t>5</w:t>
      </w:r>
      <w:r w:rsidRPr="004E5242">
        <w:rPr>
          <w:rFonts w:ascii="Tahoma" w:hAnsi="Tahoma" w:cs="Tahoma"/>
          <w:b/>
          <w:bCs/>
          <w:sz w:val="21"/>
          <w:szCs w:val="21"/>
          <w:lang w:eastAsia="cs-CZ"/>
        </w:rPr>
        <w:t>.</w:t>
      </w:r>
    </w:p>
    <w:p w:rsidR="00296327" w:rsidRPr="004E5242" w:rsidRDefault="00296327" w:rsidP="009B74A0">
      <w:pPr>
        <w:keepNext/>
        <w:spacing w:after="120" w:line="240" w:lineRule="auto"/>
        <w:ind w:left="284" w:hanging="284"/>
        <w:jc w:val="center"/>
        <w:rPr>
          <w:rFonts w:ascii="Tahoma" w:hAnsi="Tahoma" w:cs="Tahoma"/>
          <w:b/>
          <w:bCs/>
          <w:sz w:val="21"/>
          <w:szCs w:val="21"/>
          <w:lang w:eastAsia="cs-CZ"/>
        </w:rPr>
      </w:pPr>
      <w:r w:rsidRPr="004E5242">
        <w:rPr>
          <w:rFonts w:ascii="Tahoma" w:hAnsi="Tahoma" w:cs="Tahoma"/>
          <w:sz w:val="21"/>
          <w:szCs w:val="21"/>
          <w:lang w:eastAsia="cs-CZ"/>
        </w:rPr>
        <w:tab/>
      </w:r>
      <w:r w:rsidR="00643A40">
        <w:rPr>
          <w:rFonts w:ascii="Tahoma" w:hAnsi="Tahoma" w:cs="Tahoma"/>
          <w:b/>
          <w:bCs/>
          <w:sz w:val="21"/>
          <w:szCs w:val="21"/>
          <w:lang w:eastAsia="cs-CZ"/>
        </w:rPr>
        <w:t>V</w:t>
      </w:r>
      <w:r w:rsidR="002652FF">
        <w:rPr>
          <w:rFonts w:ascii="Tahoma" w:hAnsi="Tahoma" w:cs="Tahoma"/>
          <w:b/>
          <w:bCs/>
          <w:sz w:val="21"/>
          <w:szCs w:val="21"/>
          <w:lang w:eastAsia="cs-CZ"/>
        </w:rPr>
        <w:t>ýpověď</w:t>
      </w:r>
      <w:r w:rsidRPr="004E5242">
        <w:rPr>
          <w:rFonts w:ascii="Tahoma" w:hAnsi="Tahoma" w:cs="Tahoma"/>
          <w:b/>
          <w:bCs/>
          <w:sz w:val="21"/>
          <w:szCs w:val="21"/>
          <w:lang w:eastAsia="cs-CZ"/>
        </w:rPr>
        <w:t xml:space="preserve"> smlouvy</w:t>
      </w:r>
    </w:p>
    <w:p w:rsidR="00296327" w:rsidRPr="004E5242" w:rsidRDefault="00296327" w:rsidP="006D2064">
      <w:pPr>
        <w:keepLines/>
        <w:numPr>
          <w:ilvl w:val="1"/>
          <w:numId w:val="4"/>
        </w:numPr>
        <w:suppressAutoHyphens/>
        <w:spacing w:after="120" w:line="240" w:lineRule="auto"/>
        <w:ind w:left="426" w:hanging="426"/>
        <w:jc w:val="both"/>
        <w:rPr>
          <w:rFonts w:ascii="Tahoma" w:hAnsi="Tahoma" w:cs="Tahoma"/>
          <w:sz w:val="21"/>
          <w:szCs w:val="21"/>
          <w:lang w:eastAsia="cs-CZ"/>
        </w:rPr>
      </w:pPr>
      <w:r w:rsidRPr="004E5242">
        <w:rPr>
          <w:rFonts w:ascii="Tahoma" w:hAnsi="Tahoma" w:cs="Tahoma"/>
          <w:sz w:val="21"/>
          <w:szCs w:val="21"/>
          <w:lang w:eastAsia="cs-CZ"/>
        </w:rPr>
        <w:t xml:space="preserve">Každá ze smluvních stran této smlouvy je oprávněna </w:t>
      </w:r>
      <w:r w:rsidR="002652FF">
        <w:rPr>
          <w:rFonts w:ascii="Tahoma" w:hAnsi="Tahoma" w:cs="Tahoma"/>
          <w:sz w:val="21"/>
          <w:szCs w:val="21"/>
          <w:lang w:eastAsia="cs-CZ"/>
        </w:rPr>
        <w:t xml:space="preserve">smlouvu vypovědět s okamžitou účinností </w:t>
      </w:r>
      <w:r w:rsidRPr="004E5242">
        <w:rPr>
          <w:rFonts w:ascii="Tahoma" w:hAnsi="Tahoma" w:cs="Tahoma"/>
          <w:sz w:val="21"/>
          <w:szCs w:val="21"/>
          <w:lang w:eastAsia="cs-CZ"/>
        </w:rPr>
        <w:t>v případě jejího podstatného porušení druhou stranou.</w:t>
      </w:r>
    </w:p>
    <w:p w:rsidR="00296327" w:rsidRPr="004E5242" w:rsidRDefault="00296327" w:rsidP="006D2064">
      <w:pPr>
        <w:keepLines/>
        <w:numPr>
          <w:ilvl w:val="1"/>
          <w:numId w:val="4"/>
        </w:numPr>
        <w:suppressAutoHyphens/>
        <w:spacing w:after="120" w:line="240" w:lineRule="auto"/>
        <w:ind w:left="426" w:hanging="426"/>
        <w:jc w:val="both"/>
        <w:rPr>
          <w:rFonts w:ascii="Tahoma" w:hAnsi="Tahoma" w:cs="Tahoma"/>
          <w:sz w:val="21"/>
          <w:szCs w:val="21"/>
          <w:lang w:eastAsia="cs-CZ"/>
        </w:rPr>
      </w:pPr>
      <w:r w:rsidRPr="004E5242">
        <w:rPr>
          <w:rFonts w:ascii="Tahoma" w:hAnsi="Tahoma" w:cs="Tahoma"/>
          <w:sz w:val="21"/>
          <w:szCs w:val="21"/>
          <w:lang w:eastAsia="cs-CZ"/>
        </w:rPr>
        <w:t xml:space="preserve">Za podstatné porušení smlouvy </w:t>
      </w:r>
      <w:r w:rsidR="00E354C9" w:rsidRPr="004E5242">
        <w:rPr>
          <w:rFonts w:ascii="Tahoma" w:hAnsi="Tahoma" w:cs="Tahoma"/>
          <w:sz w:val="21"/>
          <w:szCs w:val="21"/>
          <w:lang w:eastAsia="cs-CZ"/>
        </w:rPr>
        <w:t>poskytovatelem</w:t>
      </w:r>
      <w:r w:rsidRPr="004E5242">
        <w:rPr>
          <w:rFonts w:ascii="Tahoma" w:hAnsi="Tahoma" w:cs="Tahoma"/>
          <w:sz w:val="21"/>
          <w:szCs w:val="21"/>
          <w:lang w:eastAsia="cs-CZ"/>
        </w:rPr>
        <w:t xml:space="preserve"> se považuje zejména:</w:t>
      </w:r>
    </w:p>
    <w:p w:rsidR="00296327" w:rsidRPr="004E5242" w:rsidRDefault="00296327" w:rsidP="006D2064">
      <w:pPr>
        <w:pStyle w:val="Odstavecseseznamem"/>
        <w:keepLines/>
        <w:numPr>
          <w:ilvl w:val="0"/>
          <w:numId w:val="9"/>
        </w:numPr>
        <w:suppressAutoHyphens/>
        <w:spacing w:after="0" w:line="240" w:lineRule="auto"/>
        <w:ind w:left="782" w:hanging="357"/>
        <w:jc w:val="both"/>
        <w:rPr>
          <w:rFonts w:ascii="Tahoma" w:hAnsi="Tahoma" w:cs="Tahoma"/>
          <w:sz w:val="21"/>
          <w:szCs w:val="21"/>
          <w:lang w:eastAsia="cs-CZ"/>
        </w:rPr>
      </w:pPr>
      <w:r w:rsidRPr="004E5242">
        <w:rPr>
          <w:rFonts w:ascii="Tahoma" w:hAnsi="Tahoma" w:cs="Tahoma"/>
          <w:sz w:val="21"/>
          <w:szCs w:val="21"/>
          <w:lang w:eastAsia="cs-CZ"/>
        </w:rPr>
        <w:t xml:space="preserve">jestliže </w:t>
      </w:r>
      <w:r w:rsidR="000A7941" w:rsidRPr="004E5242">
        <w:rPr>
          <w:rFonts w:ascii="Tahoma" w:hAnsi="Tahoma" w:cs="Tahoma"/>
          <w:sz w:val="21"/>
          <w:szCs w:val="21"/>
          <w:lang w:eastAsia="cs-CZ"/>
        </w:rPr>
        <w:t>poskytovatel</w:t>
      </w:r>
      <w:r w:rsidRPr="004E5242">
        <w:rPr>
          <w:rFonts w:ascii="Tahoma" w:hAnsi="Tahoma" w:cs="Tahoma"/>
          <w:sz w:val="21"/>
          <w:szCs w:val="21"/>
          <w:lang w:eastAsia="cs-CZ"/>
        </w:rPr>
        <w:t xml:space="preserve"> neoprávněně přerušil nebo neoprávněně zastavil </w:t>
      </w:r>
      <w:r w:rsidR="000A7941" w:rsidRPr="004E5242">
        <w:rPr>
          <w:rFonts w:ascii="Tahoma" w:hAnsi="Tahoma" w:cs="Tahoma"/>
          <w:sz w:val="21"/>
          <w:szCs w:val="21"/>
          <w:lang w:eastAsia="cs-CZ"/>
        </w:rPr>
        <w:t>poskytování služeb</w:t>
      </w:r>
      <w:r w:rsidRPr="004E5242">
        <w:rPr>
          <w:rFonts w:ascii="Tahoma" w:hAnsi="Tahoma" w:cs="Tahoma"/>
          <w:sz w:val="21"/>
          <w:szCs w:val="21"/>
          <w:lang w:eastAsia="cs-CZ"/>
        </w:rPr>
        <w:t xml:space="preserve"> podle této smlouvy na dobu delší než </w:t>
      </w:r>
      <w:r w:rsidR="002C24D9" w:rsidRPr="004E5242">
        <w:rPr>
          <w:rFonts w:ascii="Tahoma" w:hAnsi="Tahoma" w:cs="Tahoma"/>
          <w:sz w:val="21"/>
          <w:szCs w:val="21"/>
          <w:lang w:eastAsia="cs-CZ"/>
        </w:rPr>
        <w:t>1</w:t>
      </w:r>
      <w:r w:rsidRPr="004E5242">
        <w:rPr>
          <w:rFonts w:ascii="Tahoma" w:hAnsi="Tahoma" w:cs="Tahoma"/>
          <w:sz w:val="21"/>
          <w:szCs w:val="21"/>
          <w:lang w:eastAsia="cs-CZ"/>
        </w:rPr>
        <w:t xml:space="preserve"> d</w:t>
      </w:r>
      <w:r w:rsidR="002C24D9" w:rsidRPr="004E5242">
        <w:rPr>
          <w:rFonts w:ascii="Tahoma" w:hAnsi="Tahoma" w:cs="Tahoma"/>
          <w:sz w:val="21"/>
          <w:szCs w:val="21"/>
          <w:lang w:eastAsia="cs-CZ"/>
        </w:rPr>
        <w:t>e</w:t>
      </w:r>
      <w:r w:rsidRPr="004E5242">
        <w:rPr>
          <w:rFonts w:ascii="Tahoma" w:hAnsi="Tahoma" w:cs="Tahoma"/>
          <w:sz w:val="21"/>
          <w:szCs w:val="21"/>
          <w:lang w:eastAsia="cs-CZ"/>
        </w:rPr>
        <w:t>n</w:t>
      </w:r>
      <w:r w:rsidR="002652FF">
        <w:rPr>
          <w:rFonts w:ascii="Tahoma" w:hAnsi="Tahoma" w:cs="Tahoma"/>
          <w:sz w:val="21"/>
          <w:szCs w:val="21"/>
          <w:lang w:eastAsia="cs-CZ"/>
        </w:rPr>
        <w:t>,</w:t>
      </w:r>
    </w:p>
    <w:p w:rsidR="00296327" w:rsidRPr="004E5242" w:rsidRDefault="000A7941" w:rsidP="006D2064">
      <w:pPr>
        <w:pStyle w:val="Odstavecseseznamem"/>
        <w:keepLines/>
        <w:numPr>
          <w:ilvl w:val="0"/>
          <w:numId w:val="9"/>
        </w:numPr>
        <w:suppressAutoHyphens/>
        <w:spacing w:after="120" w:line="240" w:lineRule="auto"/>
        <w:jc w:val="both"/>
        <w:rPr>
          <w:rFonts w:ascii="Tahoma" w:hAnsi="Tahoma" w:cs="Tahoma"/>
          <w:sz w:val="21"/>
          <w:szCs w:val="21"/>
          <w:lang w:eastAsia="cs-CZ"/>
        </w:rPr>
      </w:pPr>
      <w:r w:rsidRPr="004E5242">
        <w:rPr>
          <w:rFonts w:ascii="Tahoma" w:hAnsi="Tahoma" w:cs="Tahoma"/>
          <w:sz w:val="21"/>
          <w:szCs w:val="21"/>
          <w:lang w:eastAsia="cs-CZ"/>
        </w:rPr>
        <w:t xml:space="preserve">pokud poskytovatel poruší svoji povinnost odstranit </w:t>
      </w:r>
      <w:r w:rsidR="00E354C9" w:rsidRPr="004E5242">
        <w:rPr>
          <w:rFonts w:ascii="Tahoma" w:hAnsi="Tahoma" w:cs="Tahoma"/>
          <w:sz w:val="21"/>
          <w:szCs w:val="21"/>
          <w:lang w:eastAsia="cs-CZ"/>
        </w:rPr>
        <w:t xml:space="preserve">neprodleně (tj. nejpozději do 24 hodin) </w:t>
      </w:r>
      <w:r w:rsidRPr="004E5242">
        <w:rPr>
          <w:rFonts w:ascii="Tahoma" w:hAnsi="Tahoma" w:cs="Tahoma"/>
          <w:sz w:val="21"/>
          <w:szCs w:val="21"/>
          <w:lang w:eastAsia="cs-CZ"/>
        </w:rPr>
        <w:t>zjištěné a vytčené závady</w:t>
      </w:r>
      <w:r w:rsidR="00296327" w:rsidRPr="004E5242">
        <w:rPr>
          <w:rFonts w:ascii="Tahoma" w:hAnsi="Tahoma" w:cs="Tahoma"/>
          <w:sz w:val="21"/>
          <w:szCs w:val="21"/>
          <w:lang w:eastAsia="cs-CZ"/>
        </w:rPr>
        <w:t>,</w:t>
      </w:r>
      <w:r w:rsidRPr="004E5242">
        <w:rPr>
          <w:rFonts w:ascii="Tahoma" w:hAnsi="Tahoma" w:cs="Tahoma"/>
          <w:sz w:val="21"/>
          <w:szCs w:val="21"/>
          <w:lang w:eastAsia="cs-CZ"/>
        </w:rPr>
        <w:t xml:space="preserve"> na které byl objednatelem upozorněn</w:t>
      </w:r>
      <w:r w:rsidR="00E354C9" w:rsidRPr="004E5242">
        <w:rPr>
          <w:rFonts w:ascii="Tahoma" w:hAnsi="Tahoma" w:cs="Tahoma"/>
          <w:sz w:val="21"/>
          <w:szCs w:val="21"/>
          <w:lang w:eastAsia="cs-CZ"/>
        </w:rPr>
        <w:t>.</w:t>
      </w:r>
    </w:p>
    <w:p w:rsidR="00296327" w:rsidRPr="004E5242" w:rsidRDefault="00296327" w:rsidP="006D2064">
      <w:pPr>
        <w:keepLines/>
        <w:numPr>
          <w:ilvl w:val="1"/>
          <w:numId w:val="4"/>
        </w:numPr>
        <w:suppressAutoHyphens/>
        <w:spacing w:after="120" w:line="240" w:lineRule="auto"/>
        <w:ind w:left="426" w:hanging="426"/>
        <w:jc w:val="both"/>
        <w:rPr>
          <w:rFonts w:ascii="Tahoma" w:hAnsi="Tahoma" w:cs="Tahoma"/>
          <w:sz w:val="21"/>
          <w:szCs w:val="21"/>
          <w:lang w:eastAsia="cs-CZ"/>
        </w:rPr>
      </w:pPr>
      <w:r w:rsidRPr="004E5242">
        <w:rPr>
          <w:rFonts w:ascii="Tahoma" w:hAnsi="Tahoma" w:cs="Tahoma"/>
          <w:sz w:val="21"/>
          <w:szCs w:val="21"/>
          <w:lang w:eastAsia="cs-CZ"/>
        </w:rPr>
        <w:t xml:space="preserve">Za podstatné porušení smlouvy objednatelem se považuje prodlení </w:t>
      </w:r>
      <w:r w:rsidR="002652FF">
        <w:rPr>
          <w:rFonts w:ascii="Tahoma" w:hAnsi="Tahoma" w:cs="Tahoma"/>
          <w:sz w:val="21"/>
          <w:szCs w:val="21"/>
          <w:lang w:eastAsia="cs-CZ"/>
        </w:rPr>
        <w:t xml:space="preserve">objednatele </w:t>
      </w:r>
      <w:r w:rsidRPr="004E5242">
        <w:rPr>
          <w:rFonts w:ascii="Tahoma" w:hAnsi="Tahoma" w:cs="Tahoma"/>
          <w:sz w:val="21"/>
          <w:szCs w:val="21"/>
          <w:lang w:eastAsia="cs-CZ"/>
        </w:rPr>
        <w:t>s úhradou faktury trvajícím déle než 15 dnů.</w:t>
      </w:r>
    </w:p>
    <w:p w:rsidR="00643A40" w:rsidRDefault="00643A40" w:rsidP="00C34603">
      <w:pPr>
        <w:keepNext/>
        <w:spacing w:after="0" w:line="240" w:lineRule="auto"/>
        <w:ind w:left="284" w:hanging="284"/>
        <w:jc w:val="center"/>
        <w:rPr>
          <w:rFonts w:ascii="Tahoma" w:hAnsi="Tahoma" w:cs="Tahoma"/>
          <w:b/>
          <w:bCs/>
          <w:sz w:val="21"/>
          <w:szCs w:val="21"/>
          <w:lang w:eastAsia="cs-CZ"/>
        </w:rPr>
      </w:pPr>
    </w:p>
    <w:p w:rsidR="00296327" w:rsidRPr="004E5242" w:rsidRDefault="00296327" w:rsidP="00C34603">
      <w:pPr>
        <w:keepNext/>
        <w:spacing w:after="0" w:line="240" w:lineRule="auto"/>
        <w:ind w:left="284" w:hanging="284"/>
        <w:jc w:val="center"/>
        <w:rPr>
          <w:rFonts w:ascii="Tahoma" w:hAnsi="Tahoma" w:cs="Tahoma"/>
          <w:b/>
          <w:bCs/>
          <w:sz w:val="21"/>
          <w:szCs w:val="21"/>
          <w:lang w:eastAsia="cs-CZ"/>
        </w:rPr>
      </w:pPr>
      <w:r w:rsidRPr="004E5242">
        <w:rPr>
          <w:rFonts w:ascii="Tahoma" w:hAnsi="Tahoma" w:cs="Tahoma"/>
          <w:b/>
          <w:bCs/>
          <w:sz w:val="21"/>
          <w:szCs w:val="21"/>
          <w:lang w:eastAsia="cs-CZ"/>
        </w:rPr>
        <w:t xml:space="preserve">článek </w:t>
      </w:r>
      <w:r w:rsidR="00C07584">
        <w:rPr>
          <w:rFonts w:ascii="Tahoma" w:hAnsi="Tahoma" w:cs="Tahoma"/>
          <w:b/>
          <w:bCs/>
          <w:sz w:val="21"/>
          <w:szCs w:val="21"/>
          <w:lang w:eastAsia="cs-CZ"/>
        </w:rPr>
        <w:t>6</w:t>
      </w:r>
      <w:r w:rsidRPr="004E5242">
        <w:rPr>
          <w:rFonts w:ascii="Tahoma" w:hAnsi="Tahoma" w:cs="Tahoma"/>
          <w:b/>
          <w:bCs/>
          <w:sz w:val="21"/>
          <w:szCs w:val="21"/>
          <w:lang w:eastAsia="cs-CZ"/>
        </w:rPr>
        <w:t>.</w:t>
      </w:r>
    </w:p>
    <w:p w:rsidR="00296327" w:rsidRPr="004E5242" w:rsidRDefault="00296327" w:rsidP="009B74A0">
      <w:pPr>
        <w:keepNext/>
        <w:spacing w:after="120" w:line="240" w:lineRule="auto"/>
        <w:ind w:left="284" w:hanging="284"/>
        <w:jc w:val="center"/>
        <w:rPr>
          <w:rFonts w:ascii="Tahoma" w:hAnsi="Tahoma" w:cs="Tahoma"/>
          <w:b/>
          <w:bCs/>
          <w:sz w:val="21"/>
          <w:szCs w:val="21"/>
          <w:lang w:eastAsia="cs-CZ"/>
        </w:rPr>
      </w:pPr>
      <w:r w:rsidRPr="004E5242">
        <w:rPr>
          <w:rFonts w:ascii="Tahoma" w:hAnsi="Tahoma" w:cs="Tahoma"/>
          <w:sz w:val="21"/>
          <w:szCs w:val="21"/>
          <w:lang w:eastAsia="cs-CZ"/>
        </w:rPr>
        <w:tab/>
      </w:r>
      <w:r w:rsidRPr="004E5242">
        <w:rPr>
          <w:rFonts w:ascii="Tahoma" w:hAnsi="Tahoma" w:cs="Tahoma"/>
          <w:b/>
          <w:bCs/>
          <w:sz w:val="21"/>
          <w:szCs w:val="21"/>
          <w:lang w:eastAsia="cs-CZ"/>
        </w:rPr>
        <w:t>Závěrečná u</w:t>
      </w:r>
      <w:r w:rsidR="00643A40">
        <w:rPr>
          <w:rFonts w:ascii="Tahoma" w:hAnsi="Tahoma" w:cs="Tahoma"/>
          <w:b/>
          <w:bCs/>
          <w:sz w:val="21"/>
          <w:szCs w:val="21"/>
          <w:lang w:eastAsia="cs-CZ"/>
        </w:rPr>
        <w:t>jednání</w:t>
      </w:r>
    </w:p>
    <w:p w:rsidR="00965431" w:rsidRPr="000B2451" w:rsidRDefault="00965431" w:rsidP="006D2064">
      <w:pPr>
        <w:numPr>
          <w:ilvl w:val="0"/>
          <w:numId w:val="25"/>
        </w:numPr>
        <w:spacing w:after="120" w:line="240" w:lineRule="auto"/>
        <w:ind w:left="357" w:hanging="357"/>
        <w:jc w:val="both"/>
        <w:rPr>
          <w:rFonts w:ascii="Tahoma" w:hAnsi="Tahoma" w:cs="Tahoma"/>
          <w:sz w:val="21"/>
          <w:szCs w:val="21"/>
          <w:lang w:eastAsia="cs-CZ"/>
        </w:rPr>
      </w:pPr>
      <w:r w:rsidRPr="000B2451">
        <w:rPr>
          <w:rFonts w:ascii="Tahoma" w:hAnsi="Tahoma" w:cs="Tahoma"/>
          <w:sz w:val="21"/>
          <w:szCs w:val="21"/>
          <w:lang w:eastAsia="cs-CZ"/>
        </w:rPr>
        <w:t>Pokud ve smlouvě není výslovně ujednáno jinak, řídí se právní vztahy smluvních stran příslušnými ustanoveními zák. č. 89/2012 Sb., občanského zákoníku</w:t>
      </w:r>
      <w:r w:rsidR="00643A40">
        <w:rPr>
          <w:rFonts w:ascii="Tahoma" w:hAnsi="Tahoma" w:cs="Tahoma"/>
          <w:sz w:val="21"/>
          <w:szCs w:val="21"/>
          <w:lang w:eastAsia="cs-CZ"/>
        </w:rPr>
        <w:t>,</w:t>
      </w:r>
      <w:r w:rsidRPr="000B2451">
        <w:rPr>
          <w:rFonts w:ascii="Tahoma" w:hAnsi="Tahoma" w:cs="Tahoma"/>
          <w:sz w:val="21"/>
          <w:szCs w:val="21"/>
          <w:lang w:eastAsia="cs-CZ"/>
        </w:rPr>
        <w:t xml:space="preserve"> v</w:t>
      </w:r>
      <w:r w:rsidR="00643A40">
        <w:rPr>
          <w:rFonts w:ascii="Tahoma" w:hAnsi="Tahoma" w:cs="Tahoma"/>
          <w:sz w:val="21"/>
          <w:szCs w:val="21"/>
          <w:lang w:eastAsia="cs-CZ"/>
        </w:rPr>
        <w:t>e znění pozdějších předpisů</w:t>
      </w:r>
      <w:r w:rsidRPr="000B2451">
        <w:rPr>
          <w:rFonts w:ascii="Tahoma" w:hAnsi="Tahoma" w:cs="Tahoma"/>
          <w:sz w:val="21"/>
          <w:szCs w:val="21"/>
          <w:lang w:eastAsia="cs-CZ"/>
        </w:rPr>
        <w:t>.</w:t>
      </w:r>
    </w:p>
    <w:p w:rsidR="00965431" w:rsidRPr="000B2451" w:rsidRDefault="00965431" w:rsidP="006D2064">
      <w:pPr>
        <w:numPr>
          <w:ilvl w:val="0"/>
          <w:numId w:val="25"/>
        </w:numPr>
        <w:spacing w:after="120" w:line="240" w:lineRule="auto"/>
        <w:ind w:left="357" w:hanging="357"/>
        <w:jc w:val="both"/>
        <w:rPr>
          <w:rFonts w:ascii="Tahoma" w:hAnsi="Tahoma" w:cs="Tahoma"/>
          <w:sz w:val="21"/>
          <w:szCs w:val="21"/>
          <w:lang w:eastAsia="cs-CZ"/>
        </w:rPr>
      </w:pPr>
      <w:r w:rsidRPr="000B2451">
        <w:rPr>
          <w:rFonts w:ascii="Tahoma" w:hAnsi="Tahoma" w:cs="Tahoma"/>
          <w:sz w:val="21"/>
          <w:szCs w:val="21"/>
          <w:lang w:eastAsia="cs-CZ"/>
        </w:rPr>
        <w:lastRenderedPageBreak/>
        <w:t xml:space="preserve">Změny nebo doplnění smlouvy lze učinit výlučně písemně formou dodatků potvrzených oprávněnými zástupci smluvních stran. </w:t>
      </w:r>
    </w:p>
    <w:p w:rsidR="00965431" w:rsidRPr="000B2451" w:rsidRDefault="00965431" w:rsidP="006D2064">
      <w:pPr>
        <w:numPr>
          <w:ilvl w:val="0"/>
          <w:numId w:val="25"/>
        </w:numPr>
        <w:spacing w:after="120" w:line="240" w:lineRule="auto"/>
        <w:ind w:left="357" w:hanging="357"/>
        <w:jc w:val="both"/>
        <w:rPr>
          <w:rFonts w:ascii="Tahoma" w:hAnsi="Tahoma" w:cs="Tahoma"/>
          <w:sz w:val="21"/>
          <w:szCs w:val="21"/>
          <w:lang w:eastAsia="cs-CZ"/>
        </w:rPr>
      </w:pPr>
      <w:r w:rsidRPr="000B2451">
        <w:rPr>
          <w:rFonts w:ascii="Tahoma" w:hAnsi="Tahoma" w:cs="Tahoma"/>
          <w:sz w:val="21"/>
          <w:szCs w:val="21"/>
          <w:lang w:eastAsia="cs-CZ"/>
        </w:rPr>
        <w:t>Smlouva je vyhotovena ve dvou stejnopisech, z nichž po jednom obdrží každá ze smluvních stran.</w:t>
      </w:r>
    </w:p>
    <w:p w:rsidR="00965431" w:rsidRPr="000B2451" w:rsidRDefault="00965431" w:rsidP="006D2064">
      <w:pPr>
        <w:numPr>
          <w:ilvl w:val="0"/>
          <w:numId w:val="25"/>
        </w:numPr>
        <w:spacing w:after="120" w:line="240" w:lineRule="auto"/>
        <w:ind w:left="357" w:hanging="357"/>
        <w:jc w:val="both"/>
        <w:rPr>
          <w:rFonts w:ascii="Tahoma" w:hAnsi="Tahoma" w:cs="Tahoma"/>
          <w:sz w:val="21"/>
          <w:szCs w:val="21"/>
          <w:lang w:eastAsia="cs-CZ"/>
        </w:rPr>
      </w:pPr>
      <w:r>
        <w:rPr>
          <w:rFonts w:ascii="Tahoma" w:hAnsi="Tahoma" w:cs="Tahoma"/>
          <w:sz w:val="21"/>
          <w:szCs w:val="21"/>
          <w:lang w:eastAsia="cs-CZ"/>
        </w:rPr>
        <w:t>Objednatel</w:t>
      </w:r>
      <w:r w:rsidRPr="000B2451">
        <w:rPr>
          <w:rFonts w:ascii="Tahoma" w:hAnsi="Tahoma" w:cs="Tahoma"/>
          <w:sz w:val="21"/>
          <w:szCs w:val="21"/>
          <w:lang w:eastAsia="cs-CZ"/>
        </w:rPr>
        <w:t xml:space="preserve"> jako osoba uvedená v ustanovení § 2 odst. 1 zákona č. 340/2015 Sb., o zvláštních podmínkách účinnosti některých smluv, uveřejňování těchto smluv a o registru smluv (zákon o registru smluv), ve znění pozdějších předpisů uveřejní tuto smlouvu způsobem a ve lhůtě dle tohoto zákona. Smlouva nabývá účinnosti dnem uveřejnění podle tohoto ujednání.</w:t>
      </w:r>
    </w:p>
    <w:p w:rsidR="00965431" w:rsidRPr="000B2451" w:rsidRDefault="00965431" w:rsidP="006D2064">
      <w:pPr>
        <w:numPr>
          <w:ilvl w:val="0"/>
          <w:numId w:val="25"/>
        </w:numPr>
        <w:spacing w:after="120" w:line="240" w:lineRule="auto"/>
        <w:ind w:left="357" w:hanging="357"/>
        <w:jc w:val="both"/>
        <w:rPr>
          <w:rFonts w:ascii="Tahoma" w:hAnsi="Tahoma" w:cs="Tahoma"/>
          <w:sz w:val="21"/>
          <w:szCs w:val="21"/>
          <w:lang w:eastAsia="cs-CZ"/>
        </w:rPr>
      </w:pPr>
      <w:r w:rsidRPr="000B2451">
        <w:rPr>
          <w:rFonts w:ascii="Tahoma" w:hAnsi="Tahoma" w:cs="Tahoma"/>
          <w:sz w:val="21"/>
          <w:szCs w:val="21"/>
          <w:lang w:eastAsia="cs-CZ"/>
        </w:rPr>
        <w:t xml:space="preserve">Tato smlouva je uzavřena na základě </w:t>
      </w:r>
      <w:proofErr w:type="gramStart"/>
      <w:r w:rsidRPr="000B2451">
        <w:rPr>
          <w:rFonts w:ascii="Tahoma" w:hAnsi="Tahoma" w:cs="Tahoma"/>
          <w:sz w:val="21"/>
          <w:szCs w:val="21"/>
          <w:lang w:eastAsia="cs-CZ"/>
        </w:rPr>
        <w:t xml:space="preserve">rozhodnutí </w:t>
      </w:r>
      <w:r>
        <w:rPr>
          <w:rFonts w:ascii="Tahoma" w:hAnsi="Tahoma" w:cs="Tahoma"/>
          <w:sz w:val="21"/>
          <w:szCs w:val="21"/>
          <w:lang w:eastAsia="cs-CZ"/>
        </w:rPr>
        <w:t>..</w:t>
      </w:r>
      <w:r w:rsidRPr="000B2451">
        <w:rPr>
          <w:rFonts w:ascii="Tahoma" w:hAnsi="Tahoma" w:cs="Tahoma"/>
          <w:sz w:val="21"/>
          <w:szCs w:val="21"/>
          <w:lang w:eastAsia="cs-CZ"/>
        </w:rPr>
        <w:t>. schůze</w:t>
      </w:r>
      <w:proofErr w:type="gramEnd"/>
      <w:r w:rsidRPr="000B2451">
        <w:rPr>
          <w:rFonts w:ascii="Tahoma" w:hAnsi="Tahoma" w:cs="Tahoma"/>
          <w:sz w:val="21"/>
          <w:szCs w:val="21"/>
          <w:lang w:eastAsia="cs-CZ"/>
        </w:rPr>
        <w:t xml:space="preserve"> Rady města Frýdku-Místku ze dne </w:t>
      </w:r>
      <w:r>
        <w:rPr>
          <w:rFonts w:ascii="Tahoma" w:hAnsi="Tahoma" w:cs="Tahoma"/>
          <w:sz w:val="21"/>
          <w:szCs w:val="21"/>
          <w:lang w:eastAsia="cs-CZ"/>
        </w:rPr>
        <w:t>..</w:t>
      </w:r>
      <w:r w:rsidRPr="000B2451">
        <w:rPr>
          <w:rFonts w:ascii="Tahoma" w:hAnsi="Tahoma" w:cs="Tahoma"/>
          <w:sz w:val="21"/>
          <w:szCs w:val="21"/>
          <w:lang w:eastAsia="cs-CZ"/>
        </w:rPr>
        <w:t>. 2018</w:t>
      </w:r>
    </w:p>
    <w:p w:rsidR="00965431" w:rsidRPr="000B2451" w:rsidRDefault="00965431" w:rsidP="006D2064">
      <w:pPr>
        <w:numPr>
          <w:ilvl w:val="0"/>
          <w:numId w:val="25"/>
        </w:numPr>
        <w:spacing w:after="120" w:line="240" w:lineRule="auto"/>
        <w:ind w:left="357" w:hanging="357"/>
        <w:jc w:val="both"/>
        <w:rPr>
          <w:rFonts w:ascii="Tahoma" w:hAnsi="Tahoma" w:cs="Tahoma"/>
          <w:sz w:val="21"/>
          <w:szCs w:val="21"/>
          <w:lang w:eastAsia="cs-CZ"/>
        </w:rPr>
      </w:pPr>
      <w:r w:rsidRPr="000B2451">
        <w:rPr>
          <w:rFonts w:ascii="Tahoma" w:hAnsi="Tahoma" w:cs="Tahoma"/>
          <w:sz w:val="21"/>
          <w:szCs w:val="21"/>
          <w:lang w:eastAsia="cs-CZ"/>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296327" w:rsidRPr="004E5242" w:rsidRDefault="00296327" w:rsidP="00534C91">
      <w:pPr>
        <w:ind w:left="720"/>
        <w:rPr>
          <w:rFonts w:ascii="Tahoma" w:hAnsi="Tahoma" w:cs="Tahoma"/>
          <w:sz w:val="21"/>
          <w:szCs w:val="21"/>
        </w:rPr>
      </w:pPr>
    </w:p>
    <w:p w:rsidR="00296327" w:rsidRPr="004E5242" w:rsidRDefault="00296327" w:rsidP="007B6CB8">
      <w:pPr>
        <w:pStyle w:val="Zkladntext"/>
        <w:keepLines/>
        <w:suppressAutoHyphens/>
        <w:ind w:left="567"/>
        <w:jc w:val="both"/>
        <w:rPr>
          <w:rFonts w:ascii="Tahoma" w:hAnsi="Tahoma" w:cs="Tahoma"/>
          <w:sz w:val="21"/>
          <w:szCs w:val="21"/>
        </w:rPr>
      </w:pPr>
    </w:p>
    <w:p w:rsidR="00296327" w:rsidRPr="004E5242" w:rsidRDefault="00296327" w:rsidP="001F329F">
      <w:pPr>
        <w:pStyle w:val="Nadpis2"/>
        <w:jc w:val="left"/>
        <w:rPr>
          <w:rFonts w:ascii="Tahoma" w:hAnsi="Tahoma" w:cs="Tahoma"/>
          <w:b w:val="0"/>
          <w:bCs w:val="0"/>
          <w:sz w:val="21"/>
          <w:szCs w:val="21"/>
          <w:lang w:eastAsia="en-US"/>
        </w:rPr>
      </w:pPr>
      <w:r w:rsidRPr="004E5242">
        <w:rPr>
          <w:rFonts w:ascii="Tahoma" w:hAnsi="Tahoma" w:cs="Tahoma"/>
          <w:b w:val="0"/>
          <w:bCs w:val="0"/>
          <w:sz w:val="21"/>
          <w:szCs w:val="21"/>
          <w:lang w:eastAsia="en-US"/>
        </w:rPr>
        <w:t>Za objednatele:</w:t>
      </w:r>
      <w:r w:rsidRPr="004E5242">
        <w:rPr>
          <w:rFonts w:ascii="Tahoma" w:hAnsi="Tahoma" w:cs="Tahoma"/>
          <w:b w:val="0"/>
          <w:bCs w:val="0"/>
          <w:sz w:val="21"/>
          <w:szCs w:val="21"/>
          <w:lang w:eastAsia="en-US"/>
        </w:rPr>
        <w:tab/>
      </w:r>
      <w:r w:rsidRPr="004E5242">
        <w:rPr>
          <w:rFonts w:ascii="Tahoma" w:hAnsi="Tahoma" w:cs="Tahoma"/>
          <w:b w:val="0"/>
          <w:bCs w:val="0"/>
          <w:sz w:val="21"/>
          <w:szCs w:val="21"/>
          <w:lang w:eastAsia="en-US"/>
        </w:rPr>
        <w:tab/>
      </w:r>
      <w:r w:rsidRPr="004E5242">
        <w:rPr>
          <w:rFonts w:ascii="Tahoma" w:hAnsi="Tahoma" w:cs="Tahoma"/>
          <w:b w:val="0"/>
          <w:bCs w:val="0"/>
          <w:sz w:val="21"/>
          <w:szCs w:val="21"/>
          <w:lang w:eastAsia="en-US"/>
        </w:rPr>
        <w:tab/>
        <w:t xml:space="preserve">Za </w:t>
      </w:r>
      <w:r w:rsidR="001E31A0" w:rsidRPr="004E5242">
        <w:rPr>
          <w:rFonts w:ascii="Tahoma" w:hAnsi="Tahoma" w:cs="Tahoma"/>
          <w:b w:val="0"/>
          <w:bCs w:val="0"/>
          <w:sz w:val="21"/>
          <w:szCs w:val="21"/>
          <w:lang w:eastAsia="en-US"/>
        </w:rPr>
        <w:t>poskyto</w:t>
      </w:r>
      <w:r w:rsidR="00EF6626" w:rsidRPr="004E5242">
        <w:rPr>
          <w:rFonts w:ascii="Tahoma" w:hAnsi="Tahoma" w:cs="Tahoma"/>
          <w:b w:val="0"/>
          <w:bCs w:val="0"/>
          <w:sz w:val="21"/>
          <w:szCs w:val="21"/>
          <w:lang w:eastAsia="en-US"/>
        </w:rPr>
        <w:t>vatele</w:t>
      </w:r>
      <w:r w:rsidRPr="004E5242">
        <w:rPr>
          <w:rFonts w:ascii="Tahoma" w:hAnsi="Tahoma" w:cs="Tahoma"/>
          <w:b w:val="0"/>
          <w:bCs w:val="0"/>
          <w:sz w:val="21"/>
          <w:szCs w:val="21"/>
          <w:lang w:eastAsia="en-US"/>
        </w:rPr>
        <w:t>:</w:t>
      </w:r>
    </w:p>
    <w:p w:rsidR="00296327" w:rsidRPr="004E5242" w:rsidRDefault="00296327" w:rsidP="007B6CB8">
      <w:pPr>
        <w:pStyle w:val="Nadpis2"/>
        <w:rPr>
          <w:rFonts w:ascii="Tahoma" w:hAnsi="Tahoma" w:cs="Tahoma"/>
          <w:b w:val="0"/>
          <w:bCs w:val="0"/>
          <w:sz w:val="21"/>
          <w:szCs w:val="21"/>
          <w:lang w:eastAsia="en-US"/>
        </w:rPr>
      </w:pPr>
    </w:p>
    <w:p w:rsidR="00296327" w:rsidRPr="004E5242" w:rsidRDefault="00296327" w:rsidP="007B6CB8">
      <w:pPr>
        <w:pStyle w:val="Nadpis2"/>
        <w:rPr>
          <w:rFonts w:ascii="Tahoma" w:hAnsi="Tahoma" w:cs="Tahoma"/>
          <w:b w:val="0"/>
          <w:bCs w:val="0"/>
          <w:sz w:val="21"/>
          <w:szCs w:val="21"/>
          <w:lang w:eastAsia="en-US"/>
        </w:rPr>
      </w:pPr>
    </w:p>
    <w:p w:rsidR="00296327" w:rsidRPr="004E5242" w:rsidRDefault="00296327" w:rsidP="007B6CB8">
      <w:pPr>
        <w:pStyle w:val="Nadpis2"/>
        <w:jc w:val="left"/>
        <w:rPr>
          <w:rFonts w:ascii="Tahoma" w:hAnsi="Tahoma" w:cs="Tahoma"/>
          <w:b w:val="0"/>
          <w:bCs w:val="0"/>
          <w:sz w:val="21"/>
          <w:szCs w:val="21"/>
          <w:lang w:eastAsia="en-US"/>
        </w:rPr>
      </w:pPr>
      <w:r w:rsidRPr="004E5242">
        <w:rPr>
          <w:rFonts w:ascii="Tahoma" w:hAnsi="Tahoma" w:cs="Tahoma"/>
          <w:b w:val="0"/>
          <w:bCs w:val="0"/>
          <w:sz w:val="21"/>
          <w:szCs w:val="21"/>
          <w:lang w:eastAsia="en-US"/>
        </w:rPr>
        <w:t>V _________, dne __________ 201</w:t>
      </w:r>
      <w:r w:rsidR="00965431">
        <w:rPr>
          <w:rFonts w:ascii="Tahoma" w:hAnsi="Tahoma" w:cs="Tahoma"/>
          <w:b w:val="0"/>
          <w:bCs w:val="0"/>
          <w:sz w:val="21"/>
          <w:szCs w:val="21"/>
          <w:lang w:eastAsia="en-US"/>
        </w:rPr>
        <w:t>8</w:t>
      </w:r>
      <w:r w:rsidRPr="004E5242">
        <w:rPr>
          <w:rFonts w:ascii="Tahoma" w:hAnsi="Tahoma" w:cs="Tahoma"/>
          <w:b w:val="0"/>
          <w:bCs w:val="0"/>
          <w:sz w:val="21"/>
          <w:szCs w:val="21"/>
          <w:lang w:eastAsia="en-US"/>
        </w:rPr>
        <w:tab/>
      </w:r>
      <w:r w:rsidRPr="004E5242">
        <w:rPr>
          <w:rFonts w:ascii="Tahoma" w:hAnsi="Tahoma" w:cs="Tahoma"/>
          <w:b w:val="0"/>
          <w:bCs w:val="0"/>
          <w:sz w:val="21"/>
          <w:szCs w:val="21"/>
          <w:lang w:eastAsia="en-US"/>
        </w:rPr>
        <w:tab/>
      </w:r>
      <w:r w:rsidRPr="004E5242">
        <w:rPr>
          <w:rFonts w:ascii="Tahoma" w:hAnsi="Tahoma" w:cs="Tahoma"/>
          <w:b w:val="0"/>
          <w:bCs w:val="0"/>
          <w:sz w:val="21"/>
          <w:szCs w:val="21"/>
          <w:lang w:eastAsia="en-US"/>
        </w:rPr>
        <w:tab/>
        <w:t>V ________, dne __________ 201</w:t>
      </w:r>
      <w:r w:rsidR="00965431">
        <w:rPr>
          <w:rFonts w:ascii="Tahoma" w:hAnsi="Tahoma" w:cs="Tahoma"/>
          <w:b w:val="0"/>
          <w:bCs w:val="0"/>
          <w:sz w:val="21"/>
          <w:szCs w:val="21"/>
          <w:lang w:eastAsia="en-US"/>
        </w:rPr>
        <w:t>8</w:t>
      </w:r>
    </w:p>
    <w:p w:rsidR="00296327" w:rsidRPr="004E5242" w:rsidRDefault="00296327" w:rsidP="007B6CB8">
      <w:pPr>
        <w:pStyle w:val="Nadpis2"/>
        <w:rPr>
          <w:rFonts w:ascii="Tahoma" w:hAnsi="Tahoma" w:cs="Tahoma"/>
          <w:b w:val="0"/>
          <w:bCs w:val="0"/>
          <w:sz w:val="21"/>
          <w:szCs w:val="21"/>
          <w:lang w:eastAsia="en-US"/>
        </w:rPr>
      </w:pPr>
    </w:p>
    <w:p w:rsidR="00296327" w:rsidRPr="004E5242" w:rsidRDefault="00296327" w:rsidP="007B6CB8">
      <w:pPr>
        <w:pStyle w:val="Nadpis2"/>
        <w:rPr>
          <w:rFonts w:ascii="Tahoma" w:hAnsi="Tahoma" w:cs="Tahoma"/>
          <w:b w:val="0"/>
          <w:bCs w:val="0"/>
          <w:sz w:val="21"/>
          <w:szCs w:val="21"/>
          <w:lang w:eastAsia="en-US"/>
        </w:rPr>
      </w:pPr>
    </w:p>
    <w:p w:rsidR="00296327" w:rsidRPr="004E5242" w:rsidRDefault="00296327" w:rsidP="007B6CB8">
      <w:pPr>
        <w:pStyle w:val="Nadpis2"/>
        <w:jc w:val="left"/>
        <w:rPr>
          <w:rFonts w:ascii="Tahoma" w:hAnsi="Tahoma" w:cs="Tahoma"/>
          <w:b w:val="0"/>
          <w:bCs w:val="0"/>
          <w:sz w:val="21"/>
          <w:szCs w:val="21"/>
          <w:lang w:eastAsia="en-US"/>
        </w:rPr>
      </w:pPr>
      <w:r w:rsidRPr="004E5242">
        <w:rPr>
          <w:rFonts w:ascii="Tahoma" w:hAnsi="Tahoma" w:cs="Tahoma"/>
          <w:b w:val="0"/>
          <w:bCs w:val="0"/>
          <w:sz w:val="21"/>
          <w:szCs w:val="21"/>
          <w:lang w:eastAsia="en-US"/>
        </w:rPr>
        <w:t>_____________________________</w:t>
      </w:r>
      <w:r w:rsidRPr="004E5242">
        <w:rPr>
          <w:rFonts w:ascii="Tahoma" w:hAnsi="Tahoma" w:cs="Tahoma"/>
          <w:b w:val="0"/>
          <w:bCs w:val="0"/>
          <w:sz w:val="21"/>
          <w:szCs w:val="21"/>
          <w:lang w:eastAsia="en-US"/>
        </w:rPr>
        <w:tab/>
      </w:r>
      <w:r w:rsidRPr="004E5242">
        <w:rPr>
          <w:rFonts w:ascii="Tahoma" w:hAnsi="Tahoma" w:cs="Tahoma"/>
          <w:b w:val="0"/>
          <w:bCs w:val="0"/>
          <w:sz w:val="21"/>
          <w:szCs w:val="21"/>
          <w:lang w:eastAsia="en-US"/>
        </w:rPr>
        <w:tab/>
      </w:r>
      <w:r w:rsidRPr="004E5242">
        <w:rPr>
          <w:rFonts w:ascii="Tahoma" w:hAnsi="Tahoma" w:cs="Tahoma"/>
          <w:b w:val="0"/>
          <w:bCs w:val="0"/>
          <w:sz w:val="21"/>
          <w:szCs w:val="21"/>
          <w:lang w:eastAsia="en-US"/>
        </w:rPr>
        <w:tab/>
        <w:t>____________________________</w:t>
      </w:r>
    </w:p>
    <w:p w:rsidR="00296327" w:rsidRPr="004E5242" w:rsidRDefault="007D7C93" w:rsidP="007B6CB8">
      <w:pPr>
        <w:pStyle w:val="Nadpis2"/>
        <w:jc w:val="left"/>
        <w:rPr>
          <w:rFonts w:ascii="Tahoma" w:hAnsi="Tahoma" w:cs="Tahoma"/>
          <w:b w:val="0"/>
          <w:bCs w:val="0"/>
          <w:sz w:val="21"/>
          <w:szCs w:val="21"/>
          <w:lang w:eastAsia="en-US"/>
        </w:rPr>
      </w:pPr>
      <w:r w:rsidRPr="004E5242">
        <w:rPr>
          <w:rFonts w:ascii="Tahoma" w:hAnsi="Tahoma" w:cs="Tahoma"/>
          <w:b w:val="0"/>
          <w:bCs w:val="0"/>
          <w:sz w:val="21"/>
          <w:szCs w:val="21"/>
          <w:lang w:eastAsia="en-US"/>
        </w:rPr>
        <w:t xml:space="preserve">Mgr. Michal </w:t>
      </w:r>
      <w:proofErr w:type="spellStart"/>
      <w:r w:rsidRPr="004E5242">
        <w:rPr>
          <w:rFonts w:ascii="Tahoma" w:hAnsi="Tahoma" w:cs="Tahoma"/>
          <w:b w:val="0"/>
          <w:bCs w:val="0"/>
          <w:sz w:val="21"/>
          <w:szCs w:val="21"/>
          <w:lang w:eastAsia="en-US"/>
        </w:rPr>
        <w:t>Pobucký</w:t>
      </w:r>
      <w:proofErr w:type="spellEnd"/>
      <w:r w:rsidRPr="004E5242">
        <w:rPr>
          <w:rFonts w:ascii="Tahoma" w:hAnsi="Tahoma" w:cs="Tahoma"/>
          <w:b w:val="0"/>
          <w:bCs w:val="0"/>
          <w:sz w:val="21"/>
          <w:szCs w:val="21"/>
          <w:lang w:eastAsia="en-US"/>
        </w:rPr>
        <w:t xml:space="preserve">, </w:t>
      </w:r>
      <w:proofErr w:type="spellStart"/>
      <w:r w:rsidRPr="004E5242">
        <w:rPr>
          <w:rFonts w:ascii="Tahoma" w:hAnsi="Tahoma" w:cs="Tahoma"/>
          <w:b w:val="0"/>
          <w:bCs w:val="0"/>
          <w:sz w:val="21"/>
          <w:szCs w:val="21"/>
          <w:lang w:eastAsia="en-US"/>
        </w:rPr>
        <w:t>DiS</w:t>
      </w:r>
      <w:proofErr w:type="spellEnd"/>
      <w:r w:rsidRPr="004E5242">
        <w:rPr>
          <w:rFonts w:ascii="Tahoma" w:hAnsi="Tahoma" w:cs="Tahoma"/>
          <w:b w:val="0"/>
          <w:bCs w:val="0"/>
          <w:sz w:val="21"/>
          <w:szCs w:val="21"/>
          <w:lang w:eastAsia="en-US"/>
        </w:rPr>
        <w:t>., primátor</w:t>
      </w:r>
      <w:r w:rsidR="00296327" w:rsidRPr="004E5242">
        <w:rPr>
          <w:rFonts w:ascii="Tahoma" w:hAnsi="Tahoma" w:cs="Tahoma"/>
          <w:b w:val="0"/>
          <w:bCs w:val="0"/>
          <w:sz w:val="21"/>
          <w:szCs w:val="21"/>
          <w:lang w:eastAsia="en-US"/>
        </w:rPr>
        <w:tab/>
      </w:r>
      <w:r w:rsidR="00296327" w:rsidRPr="004E5242">
        <w:rPr>
          <w:rFonts w:ascii="Tahoma" w:hAnsi="Tahoma" w:cs="Tahoma"/>
          <w:b w:val="0"/>
          <w:bCs w:val="0"/>
          <w:sz w:val="21"/>
          <w:szCs w:val="21"/>
          <w:lang w:eastAsia="en-US"/>
        </w:rPr>
        <w:tab/>
      </w:r>
      <w:r w:rsidR="00296327" w:rsidRPr="004E5242">
        <w:rPr>
          <w:rFonts w:ascii="Tahoma" w:hAnsi="Tahoma" w:cs="Tahoma"/>
          <w:b w:val="0"/>
          <w:bCs w:val="0"/>
          <w:sz w:val="21"/>
          <w:szCs w:val="21"/>
          <w:lang w:eastAsia="en-US"/>
        </w:rPr>
        <w:tab/>
        <w:t>Jméno, příjmení, funkce</w:t>
      </w:r>
    </w:p>
    <w:sectPr w:rsidR="00296327" w:rsidRPr="004E5242" w:rsidSect="009E5B9B">
      <w:headerReference w:type="default" r:id="rId15"/>
      <w:footerReference w:type="default" r:id="rId16"/>
      <w:pgSz w:w="11906" w:h="16838"/>
      <w:pgMar w:top="1417" w:right="1416" w:bottom="1417"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D4" w:rsidRDefault="00B114D4" w:rsidP="007B6CB8">
      <w:pPr>
        <w:spacing w:after="0" w:line="240" w:lineRule="auto"/>
      </w:pPr>
      <w:r>
        <w:separator/>
      </w:r>
    </w:p>
  </w:endnote>
  <w:endnote w:type="continuationSeparator" w:id="0">
    <w:p w:rsidR="00B114D4" w:rsidRDefault="00B114D4" w:rsidP="007B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4" w:rsidRPr="00462F51" w:rsidRDefault="00B114D4" w:rsidP="00D92E8E">
    <w:pPr>
      <w:pStyle w:val="Zpat"/>
      <w:jc w:val="right"/>
      <w:rPr>
        <w:rFonts w:ascii="Arial" w:hAnsi="Arial" w:cs="Arial"/>
        <w:sz w:val="16"/>
        <w:szCs w:val="16"/>
      </w:rPr>
    </w:pPr>
    <w:r w:rsidRPr="00462F51">
      <w:rPr>
        <w:rFonts w:ascii="Arial" w:hAnsi="Arial" w:cs="Arial"/>
        <w:i/>
        <w:iCs/>
        <w:sz w:val="16"/>
        <w:szCs w:val="16"/>
      </w:rPr>
      <w:t xml:space="preserve">Strana </w:t>
    </w:r>
    <w:r w:rsidRPr="00462F51">
      <w:rPr>
        <w:rFonts w:ascii="Arial" w:hAnsi="Arial" w:cs="Arial"/>
        <w:i/>
        <w:iCs/>
        <w:sz w:val="16"/>
        <w:szCs w:val="16"/>
      </w:rPr>
      <w:fldChar w:fldCharType="begin"/>
    </w:r>
    <w:r w:rsidRPr="00462F51">
      <w:rPr>
        <w:rFonts w:ascii="Arial" w:hAnsi="Arial" w:cs="Arial"/>
        <w:i/>
        <w:iCs/>
        <w:sz w:val="16"/>
        <w:szCs w:val="16"/>
      </w:rPr>
      <w:instrText xml:space="preserve"> PAGE </w:instrText>
    </w:r>
    <w:r w:rsidRPr="00462F51">
      <w:rPr>
        <w:rFonts w:ascii="Arial" w:hAnsi="Arial" w:cs="Arial"/>
        <w:i/>
        <w:iCs/>
        <w:sz w:val="16"/>
        <w:szCs w:val="16"/>
      </w:rPr>
      <w:fldChar w:fldCharType="separate"/>
    </w:r>
    <w:r w:rsidR="00220F70">
      <w:rPr>
        <w:rFonts w:ascii="Arial" w:hAnsi="Arial" w:cs="Arial"/>
        <w:i/>
        <w:iCs/>
        <w:noProof/>
        <w:sz w:val="16"/>
        <w:szCs w:val="16"/>
      </w:rPr>
      <w:t>2</w:t>
    </w:r>
    <w:r w:rsidRPr="00462F51">
      <w:rPr>
        <w:rFonts w:ascii="Arial" w:hAnsi="Arial" w:cs="Arial"/>
        <w:i/>
        <w:iCs/>
        <w:sz w:val="16"/>
        <w:szCs w:val="16"/>
      </w:rPr>
      <w:fldChar w:fldCharType="end"/>
    </w:r>
    <w:r w:rsidRPr="00462F51">
      <w:rPr>
        <w:rFonts w:ascii="Arial" w:hAnsi="Arial" w:cs="Arial"/>
        <w:i/>
        <w:iCs/>
        <w:sz w:val="16"/>
        <w:szCs w:val="16"/>
      </w:rPr>
      <w:t xml:space="preserve"> (celkem </w:t>
    </w:r>
    <w:r w:rsidRPr="00462F51">
      <w:rPr>
        <w:rFonts w:ascii="Arial" w:hAnsi="Arial" w:cs="Arial"/>
        <w:i/>
        <w:iCs/>
        <w:sz w:val="16"/>
        <w:szCs w:val="16"/>
      </w:rPr>
      <w:fldChar w:fldCharType="begin"/>
    </w:r>
    <w:r w:rsidRPr="00462F51">
      <w:rPr>
        <w:rFonts w:ascii="Arial" w:hAnsi="Arial" w:cs="Arial"/>
        <w:i/>
        <w:iCs/>
        <w:sz w:val="16"/>
        <w:szCs w:val="16"/>
      </w:rPr>
      <w:instrText xml:space="preserve"> NUMPAGES </w:instrText>
    </w:r>
    <w:r w:rsidRPr="00462F51">
      <w:rPr>
        <w:rFonts w:ascii="Arial" w:hAnsi="Arial" w:cs="Arial"/>
        <w:i/>
        <w:iCs/>
        <w:sz w:val="16"/>
        <w:szCs w:val="16"/>
      </w:rPr>
      <w:fldChar w:fldCharType="separate"/>
    </w:r>
    <w:r w:rsidR="00220F70">
      <w:rPr>
        <w:rFonts w:ascii="Arial" w:hAnsi="Arial" w:cs="Arial"/>
        <w:i/>
        <w:iCs/>
        <w:noProof/>
        <w:sz w:val="16"/>
        <w:szCs w:val="16"/>
      </w:rPr>
      <w:t>13</w:t>
    </w:r>
    <w:r w:rsidRPr="00462F51">
      <w:rPr>
        <w:rFonts w:ascii="Arial" w:hAnsi="Arial" w:cs="Arial"/>
        <w:i/>
        <w:iCs/>
        <w:sz w:val="16"/>
        <w:szCs w:val="16"/>
      </w:rPr>
      <w:fldChar w:fldCharType="end"/>
    </w:r>
    <w:r w:rsidRPr="00462F51">
      <w:rPr>
        <w:rFonts w:ascii="Arial" w:hAnsi="Arial" w:cs="Arial"/>
        <w:i/>
        <w:iCs/>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D4" w:rsidRDefault="00B114D4" w:rsidP="007B6CB8">
      <w:pPr>
        <w:spacing w:after="0" w:line="240" w:lineRule="auto"/>
      </w:pPr>
      <w:r>
        <w:separator/>
      </w:r>
    </w:p>
  </w:footnote>
  <w:footnote w:type="continuationSeparator" w:id="0">
    <w:p w:rsidR="00B114D4" w:rsidRDefault="00B114D4" w:rsidP="007B6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D4" w:rsidRPr="000B2451" w:rsidRDefault="00B114D4" w:rsidP="009E5B9B">
    <w:pPr>
      <w:tabs>
        <w:tab w:val="center" w:pos="4536"/>
        <w:tab w:val="right" w:pos="9072"/>
      </w:tabs>
      <w:spacing w:after="0" w:line="240" w:lineRule="auto"/>
      <w:jc w:val="right"/>
      <w:rPr>
        <w:rFonts w:ascii="Tahoma" w:eastAsia="Times New Roman" w:hAnsi="Tahoma" w:cs="Tahoma"/>
        <w:i/>
        <w:iCs/>
        <w:sz w:val="18"/>
        <w:szCs w:val="18"/>
        <w:lang w:eastAsia="cs-CZ"/>
      </w:rPr>
    </w:pPr>
    <w:r w:rsidRPr="000B2451">
      <w:rPr>
        <w:rFonts w:ascii="Tahoma" w:eastAsia="Times New Roman" w:hAnsi="Tahoma" w:cs="Tahoma"/>
        <w:i/>
        <w:iCs/>
        <w:noProof/>
        <w:sz w:val="18"/>
        <w:szCs w:val="18"/>
        <w:lang w:eastAsia="cs-CZ"/>
      </w:rPr>
      <w:drawing>
        <wp:inline distT="0" distB="0" distL="0" distR="0" wp14:anchorId="5EE7F246" wp14:editId="03464B63">
          <wp:extent cx="2251710" cy="577850"/>
          <wp:effectExtent l="0" t="0" r="0" b="0"/>
          <wp:docPr id="1" name="Obrázek 1"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577850"/>
                  </a:xfrm>
                  <a:prstGeom prst="rect">
                    <a:avLst/>
                  </a:prstGeom>
                  <a:noFill/>
                  <a:ln>
                    <a:noFill/>
                  </a:ln>
                </pic:spPr>
              </pic:pic>
            </a:graphicData>
          </a:graphic>
        </wp:inline>
      </w:drawing>
    </w:r>
  </w:p>
  <w:p w:rsidR="00B114D4" w:rsidRPr="000B2451" w:rsidRDefault="00B114D4" w:rsidP="009E5B9B">
    <w:pPr>
      <w:tabs>
        <w:tab w:val="center" w:pos="4536"/>
        <w:tab w:val="right" w:pos="9072"/>
      </w:tabs>
      <w:spacing w:after="120" w:line="240" w:lineRule="auto"/>
      <w:rPr>
        <w:rFonts w:ascii="Tahoma" w:eastAsia="Times New Roman" w:hAnsi="Tahoma" w:cs="Tahoma"/>
        <w:i/>
        <w:iCs/>
        <w:sz w:val="18"/>
        <w:szCs w:val="18"/>
        <w:lang w:eastAsia="cs-CZ"/>
      </w:rPr>
    </w:pPr>
    <w:r w:rsidRPr="000B2451">
      <w:rPr>
        <w:rFonts w:ascii="Tahoma" w:eastAsia="Times New Roman" w:hAnsi="Tahoma" w:cs="Tahoma"/>
        <w:i/>
        <w:iCs/>
        <w:sz w:val="18"/>
        <w:szCs w:val="18"/>
        <w:lang w:eastAsia="cs-CZ"/>
      </w:rPr>
      <w:t xml:space="preserve">Smlouva k VZ: </w:t>
    </w:r>
    <w:r w:rsidRPr="009E5B9B">
      <w:rPr>
        <w:rFonts w:ascii="Tahoma" w:eastAsia="Times New Roman" w:hAnsi="Tahoma" w:cs="Tahoma"/>
        <w:b/>
        <w:i/>
        <w:iCs/>
        <w:sz w:val="18"/>
        <w:szCs w:val="18"/>
        <w:lang w:eastAsia="cs-CZ"/>
      </w:rPr>
      <w:t>Úklid prostor v budovách Magistrátu města Frýdku-Místku</w:t>
    </w:r>
    <w:r w:rsidRPr="000B2451">
      <w:rPr>
        <w:rFonts w:ascii="Tahoma" w:eastAsia="Times New Roman" w:hAnsi="Tahoma" w:cs="Tahoma"/>
        <w:i/>
        <w:iCs/>
        <w:sz w:val="18"/>
        <w:szCs w:val="18"/>
        <w:lang w:val="x-none" w:eastAsia="cs-CZ"/>
      </w:rPr>
      <w:t xml:space="preserve">, </w:t>
    </w:r>
    <w:r w:rsidRPr="000B2451">
      <w:rPr>
        <w:rFonts w:ascii="Tahoma" w:eastAsia="Times New Roman" w:hAnsi="Tahoma" w:cs="Tahoma"/>
        <w:i/>
        <w:iCs/>
        <w:sz w:val="18"/>
        <w:szCs w:val="18"/>
        <w:lang w:eastAsia="cs-CZ"/>
      </w:rPr>
      <w:br/>
    </w:r>
    <w:r w:rsidRPr="000B2451">
      <w:rPr>
        <w:rFonts w:ascii="Tahoma" w:eastAsia="Times New Roman" w:hAnsi="Tahoma" w:cs="Tahoma"/>
        <w:i/>
        <w:iCs/>
        <w:sz w:val="18"/>
        <w:szCs w:val="18"/>
        <w:lang w:val="x-none" w:eastAsia="cs-CZ"/>
      </w:rPr>
      <w:t xml:space="preserve">Číslo </w:t>
    </w:r>
    <w:r w:rsidRPr="000B2451">
      <w:rPr>
        <w:rFonts w:ascii="Tahoma" w:eastAsia="Times New Roman" w:hAnsi="Tahoma" w:cs="Tahoma"/>
        <w:i/>
        <w:iCs/>
        <w:sz w:val="18"/>
        <w:szCs w:val="18"/>
        <w:lang w:eastAsia="cs-CZ"/>
      </w:rPr>
      <w:t>VZ</w:t>
    </w:r>
    <w:r w:rsidRPr="000B2451">
      <w:rPr>
        <w:rFonts w:ascii="Tahoma" w:eastAsia="Times New Roman" w:hAnsi="Tahoma" w:cs="Tahoma"/>
        <w:i/>
        <w:iCs/>
        <w:sz w:val="18"/>
        <w:szCs w:val="18"/>
        <w:lang w:val="x-none" w:eastAsia="cs-CZ"/>
      </w:rPr>
      <w:t>: P18V00000</w:t>
    </w:r>
    <w:r w:rsidRPr="000B2451">
      <w:rPr>
        <w:rFonts w:ascii="Tahoma" w:eastAsia="Times New Roman" w:hAnsi="Tahoma" w:cs="Tahoma"/>
        <w:i/>
        <w:iCs/>
        <w:sz w:val="18"/>
        <w:szCs w:val="18"/>
        <w:lang w:eastAsia="cs-CZ"/>
      </w:rPr>
      <w:t>1</w:t>
    </w:r>
    <w:r>
      <w:rPr>
        <w:rFonts w:ascii="Tahoma" w:eastAsia="Times New Roman" w:hAnsi="Tahoma" w:cs="Tahoma"/>
        <w:i/>
        <w:iCs/>
        <w:sz w:val="18"/>
        <w:szCs w:val="18"/>
        <w:lang w:eastAsia="cs-CZ"/>
      </w:rPr>
      <w:t>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C849F4"/>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multilevel"/>
    <w:tmpl w:val="3F423500"/>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4"/>
    <w:multiLevelType w:val="multilevel"/>
    <w:tmpl w:val="99FAB146"/>
    <w:name w:val="WW8Num4"/>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5"/>
    <w:multiLevelType w:val="multilevel"/>
    <w:tmpl w:val="818EA7E0"/>
    <w:name w:val="WW8Num5"/>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B"/>
    <w:multiLevelType w:val="multilevel"/>
    <w:tmpl w:val="7F02FE36"/>
    <w:name w:val="WW8Num113"/>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C"/>
    <w:multiLevelType w:val="multilevel"/>
    <w:tmpl w:val="35B247DA"/>
    <w:name w:val="WW8Num12"/>
    <w:lvl w:ilvl="0">
      <w:start w:val="3"/>
      <w:numFmt w:val="decimal"/>
      <w:lvlText w:val="%1"/>
      <w:lvlJc w:val="left"/>
      <w:pPr>
        <w:tabs>
          <w:tab w:val="num" w:pos="420"/>
        </w:tabs>
        <w:ind w:left="420" w:hanging="420"/>
      </w:pPr>
    </w:lvl>
    <w:lvl w:ilvl="1">
      <w:start w:val="1"/>
      <w:numFmt w:val="decimal"/>
      <w:lvlText w:val="%2."/>
      <w:lvlJc w:val="left"/>
      <w:pPr>
        <w:tabs>
          <w:tab w:val="num" w:pos="420"/>
        </w:tabs>
        <w:ind w:left="420" w:hanging="4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D"/>
    <w:multiLevelType w:val="multilevel"/>
    <w:tmpl w:val="6E183082"/>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7">
    <w:nsid w:val="00142D7A"/>
    <w:multiLevelType w:val="multilevel"/>
    <w:tmpl w:val="7154268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16A609A"/>
    <w:multiLevelType w:val="multilevel"/>
    <w:tmpl w:val="418E6478"/>
    <w:name w:val="WW8Num43"/>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8B7051C"/>
    <w:multiLevelType w:val="hybridMultilevel"/>
    <w:tmpl w:val="6B96ED48"/>
    <w:lvl w:ilvl="0" w:tplc="59848E24">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0EE93AEA"/>
    <w:multiLevelType w:val="hybridMultilevel"/>
    <w:tmpl w:val="48848222"/>
    <w:lvl w:ilvl="0" w:tplc="EF80A1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1B91991"/>
    <w:multiLevelType w:val="hybridMultilevel"/>
    <w:tmpl w:val="6B96ED48"/>
    <w:lvl w:ilvl="0" w:tplc="59848E24">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12882279"/>
    <w:multiLevelType w:val="hybridMultilevel"/>
    <w:tmpl w:val="1CB2480C"/>
    <w:lvl w:ilvl="0" w:tplc="F6EEB29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7CE7B15"/>
    <w:multiLevelType w:val="hybridMultilevel"/>
    <w:tmpl w:val="8D50D53C"/>
    <w:lvl w:ilvl="0" w:tplc="38DA842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20022BE6"/>
    <w:multiLevelType w:val="multilevel"/>
    <w:tmpl w:val="370EA0FA"/>
    <w:name w:val="WW8Num43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54A41CC"/>
    <w:multiLevelType w:val="hybridMultilevel"/>
    <w:tmpl w:val="E0AA7450"/>
    <w:lvl w:ilvl="0" w:tplc="319ED1D2">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31DD30B9"/>
    <w:multiLevelType w:val="hybridMultilevel"/>
    <w:tmpl w:val="7690EF7C"/>
    <w:lvl w:ilvl="0" w:tplc="04050017">
      <w:start w:val="1"/>
      <w:numFmt w:val="lowerLetter"/>
      <w:lvlText w:val="%1)"/>
      <w:lvlJc w:val="left"/>
      <w:pPr>
        <w:ind w:left="8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FC6BF7"/>
    <w:multiLevelType w:val="hybridMultilevel"/>
    <w:tmpl w:val="4DC6FF5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37DD67E2"/>
    <w:multiLevelType w:val="hybridMultilevel"/>
    <w:tmpl w:val="42B822D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39F51EA7"/>
    <w:multiLevelType w:val="multilevel"/>
    <w:tmpl w:val="82F43A5E"/>
    <w:lvl w:ilvl="0">
      <w:start w:val="1"/>
      <w:numFmt w:val="decimal"/>
      <w:lvlText w:val="%1"/>
      <w:lvlJc w:val="left"/>
      <w:pPr>
        <w:tabs>
          <w:tab w:val="num" w:pos="855"/>
        </w:tabs>
        <w:ind w:left="855" w:hanging="855"/>
      </w:pPr>
      <w:rPr>
        <w:rFonts w:ascii="Arial Narrow" w:hAnsi="Arial Narrow" w:cs="Arial Narrow" w:hint="default"/>
        <w:b/>
        <w:bCs/>
        <w:i w:val="0"/>
        <w:iCs w:val="0"/>
        <w:caps w:val="0"/>
        <w:sz w:val="24"/>
        <w:szCs w:val="24"/>
      </w:rPr>
    </w:lvl>
    <w:lvl w:ilvl="1">
      <w:start w:val="1"/>
      <w:numFmt w:val="decimal"/>
      <w:pStyle w:val="Nadpis1"/>
      <w:lvlText w:val="%1.%2"/>
      <w:lvlJc w:val="left"/>
      <w:pPr>
        <w:tabs>
          <w:tab w:val="num" w:pos="1440"/>
        </w:tabs>
        <w:ind w:left="72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47537567"/>
    <w:multiLevelType w:val="hybridMultilevel"/>
    <w:tmpl w:val="A22E348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nsid w:val="558337C0"/>
    <w:multiLevelType w:val="hybridMultilevel"/>
    <w:tmpl w:val="07243A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E4C595A"/>
    <w:multiLevelType w:val="hybridMultilevel"/>
    <w:tmpl w:val="733AD67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5860D75"/>
    <w:multiLevelType w:val="multilevel"/>
    <w:tmpl w:val="D77C6664"/>
    <w:lvl w:ilvl="0">
      <w:start w:val="3"/>
      <w:numFmt w:val="decimal"/>
      <w:lvlText w:val="%1"/>
      <w:lvlJc w:val="left"/>
      <w:pPr>
        <w:tabs>
          <w:tab w:val="num" w:pos="420"/>
        </w:tabs>
        <w:ind w:left="420" w:hanging="420"/>
      </w:pPr>
    </w:lvl>
    <w:lvl w:ilvl="1">
      <w:start w:val="1"/>
      <w:numFmt w:val="decimal"/>
      <w:lvlText w:val="%2."/>
      <w:lvlJc w:val="left"/>
      <w:pPr>
        <w:tabs>
          <w:tab w:val="num" w:pos="420"/>
        </w:tabs>
        <w:ind w:left="420"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671020DA"/>
    <w:multiLevelType w:val="hybridMultilevel"/>
    <w:tmpl w:val="E1307C70"/>
    <w:lvl w:ilvl="0" w:tplc="F8B4C890">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8555DFD"/>
    <w:multiLevelType w:val="hybridMultilevel"/>
    <w:tmpl w:val="14B6FA5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695D5462"/>
    <w:multiLevelType w:val="hybridMultilevel"/>
    <w:tmpl w:val="CC40396A"/>
    <w:lvl w:ilvl="0" w:tplc="59848E2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nsid w:val="6D632AFC"/>
    <w:multiLevelType w:val="hybridMultilevel"/>
    <w:tmpl w:val="1604FECC"/>
    <w:lvl w:ilvl="0" w:tplc="319ED1D2">
      <w:start w:val="1"/>
      <w:numFmt w:val="bullet"/>
      <w:lvlText w:val="-"/>
      <w:lvlJc w:val="left"/>
      <w:pPr>
        <w:ind w:left="1083" w:hanging="360"/>
      </w:pPr>
      <w:rPr>
        <w:rFonts w:ascii="Arial" w:eastAsia="Times New Roman" w:hAnsi="Arial" w:hint="default"/>
      </w:rPr>
    </w:lvl>
    <w:lvl w:ilvl="1" w:tplc="04050003">
      <w:start w:val="1"/>
      <w:numFmt w:val="bullet"/>
      <w:lvlText w:val="o"/>
      <w:lvlJc w:val="left"/>
      <w:pPr>
        <w:ind w:left="1803" w:hanging="360"/>
      </w:pPr>
      <w:rPr>
        <w:rFonts w:ascii="Courier New" w:hAnsi="Courier New" w:cs="Courier New" w:hint="default"/>
      </w:rPr>
    </w:lvl>
    <w:lvl w:ilvl="2" w:tplc="04050005">
      <w:start w:val="1"/>
      <w:numFmt w:val="bullet"/>
      <w:lvlText w:val=""/>
      <w:lvlJc w:val="left"/>
      <w:pPr>
        <w:ind w:left="2523" w:hanging="360"/>
      </w:pPr>
      <w:rPr>
        <w:rFonts w:ascii="Wingdings" w:hAnsi="Wingdings" w:cs="Wingdings" w:hint="default"/>
      </w:rPr>
    </w:lvl>
    <w:lvl w:ilvl="3" w:tplc="04050001">
      <w:start w:val="1"/>
      <w:numFmt w:val="bullet"/>
      <w:lvlText w:val=""/>
      <w:lvlJc w:val="left"/>
      <w:pPr>
        <w:ind w:left="3243" w:hanging="360"/>
      </w:pPr>
      <w:rPr>
        <w:rFonts w:ascii="Symbol" w:hAnsi="Symbol" w:cs="Symbol" w:hint="default"/>
      </w:rPr>
    </w:lvl>
    <w:lvl w:ilvl="4" w:tplc="04050003">
      <w:start w:val="1"/>
      <w:numFmt w:val="bullet"/>
      <w:lvlText w:val="o"/>
      <w:lvlJc w:val="left"/>
      <w:pPr>
        <w:ind w:left="3963" w:hanging="360"/>
      </w:pPr>
      <w:rPr>
        <w:rFonts w:ascii="Courier New" w:hAnsi="Courier New" w:cs="Courier New" w:hint="default"/>
      </w:rPr>
    </w:lvl>
    <w:lvl w:ilvl="5" w:tplc="04050005">
      <w:start w:val="1"/>
      <w:numFmt w:val="bullet"/>
      <w:lvlText w:val=""/>
      <w:lvlJc w:val="left"/>
      <w:pPr>
        <w:ind w:left="4683" w:hanging="360"/>
      </w:pPr>
      <w:rPr>
        <w:rFonts w:ascii="Wingdings" w:hAnsi="Wingdings" w:cs="Wingdings" w:hint="default"/>
      </w:rPr>
    </w:lvl>
    <w:lvl w:ilvl="6" w:tplc="04050001">
      <w:start w:val="1"/>
      <w:numFmt w:val="bullet"/>
      <w:lvlText w:val=""/>
      <w:lvlJc w:val="left"/>
      <w:pPr>
        <w:ind w:left="5403" w:hanging="360"/>
      </w:pPr>
      <w:rPr>
        <w:rFonts w:ascii="Symbol" w:hAnsi="Symbol" w:cs="Symbol" w:hint="default"/>
      </w:rPr>
    </w:lvl>
    <w:lvl w:ilvl="7" w:tplc="04050003">
      <w:start w:val="1"/>
      <w:numFmt w:val="bullet"/>
      <w:lvlText w:val="o"/>
      <w:lvlJc w:val="left"/>
      <w:pPr>
        <w:ind w:left="6123" w:hanging="360"/>
      </w:pPr>
      <w:rPr>
        <w:rFonts w:ascii="Courier New" w:hAnsi="Courier New" w:cs="Courier New" w:hint="default"/>
      </w:rPr>
    </w:lvl>
    <w:lvl w:ilvl="8" w:tplc="04050005">
      <w:start w:val="1"/>
      <w:numFmt w:val="bullet"/>
      <w:lvlText w:val=""/>
      <w:lvlJc w:val="left"/>
      <w:pPr>
        <w:ind w:left="6843" w:hanging="360"/>
      </w:pPr>
      <w:rPr>
        <w:rFonts w:ascii="Wingdings" w:hAnsi="Wingdings" w:cs="Wingdings" w:hint="default"/>
      </w:rPr>
    </w:lvl>
  </w:abstractNum>
  <w:abstractNum w:abstractNumId="28">
    <w:nsid w:val="6FAB3FB0"/>
    <w:multiLevelType w:val="hybridMultilevel"/>
    <w:tmpl w:val="BD8AE582"/>
    <w:lvl w:ilvl="0" w:tplc="6896CEC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9">
    <w:nsid w:val="75A75017"/>
    <w:multiLevelType w:val="multilevel"/>
    <w:tmpl w:val="4B5EC37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22"/>
  </w:num>
  <w:num w:numId="6">
    <w:abstractNumId w:val="15"/>
  </w:num>
  <w:num w:numId="7">
    <w:abstractNumId w:val="27"/>
  </w:num>
  <w:num w:numId="8">
    <w:abstractNumId w:val="23"/>
  </w:num>
  <w:num w:numId="9">
    <w:abstractNumId w:val="28"/>
  </w:num>
  <w:num w:numId="10">
    <w:abstractNumId w:val="14"/>
  </w:num>
  <w:num w:numId="11">
    <w:abstractNumId w:val="16"/>
  </w:num>
  <w:num w:numId="12">
    <w:abstractNumId w:val="18"/>
  </w:num>
  <w:num w:numId="13">
    <w:abstractNumId w:val="25"/>
  </w:num>
  <w:num w:numId="14">
    <w:abstractNumId w:val="20"/>
  </w:num>
  <w:num w:numId="15">
    <w:abstractNumId w:val="17"/>
  </w:num>
  <w:num w:numId="16">
    <w:abstractNumId w:val="21"/>
  </w:num>
  <w:num w:numId="17">
    <w:abstractNumId w:val="13"/>
  </w:num>
  <w:num w:numId="18">
    <w:abstractNumId w:val="29"/>
  </w:num>
  <w:num w:numId="19">
    <w:abstractNumId w:val="11"/>
  </w:num>
  <w:num w:numId="20">
    <w:abstractNumId w:val="7"/>
  </w:num>
  <w:num w:numId="21">
    <w:abstractNumId w:val="10"/>
  </w:num>
  <w:num w:numId="22">
    <w:abstractNumId w:val="9"/>
  </w:num>
  <w:num w:numId="23">
    <w:abstractNumId w:val="26"/>
  </w:num>
  <w:num w:numId="24">
    <w:abstractNumId w:val="24"/>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B8"/>
    <w:rsid w:val="0000147D"/>
    <w:rsid w:val="00001BA0"/>
    <w:rsid w:val="000033B6"/>
    <w:rsid w:val="0001137A"/>
    <w:rsid w:val="00017354"/>
    <w:rsid w:val="00023FF8"/>
    <w:rsid w:val="000425FC"/>
    <w:rsid w:val="00042838"/>
    <w:rsid w:val="00054140"/>
    <w:rsid w:val="000553A8"/>
    <w:rsid w:val="00056A36"/>
    <w:rsid w:val="00060130"/>
    <w:rsid w:val="00063C60"/>
    <w:rsid w:val="00064C6E"/>
    <w:rsid w:val="00082923"/>
    <w:rsid w:val="00082F87"/>
    <w:rsid w:val="00094B65"/>
    <w:rsid w:val="000A1187"/>
    <w:rsid w:val="000A2ED7"/>
    <w:rsid w:val="000A35FB"/>
    <w:rsid w:val="000A4731"/>
    <w:rsid w:val="000A7941"/>
    <w:rsid w:val="000B4180"/>
    <w:rsid w:val="000B49D5"/>
    <w:rsid w:val="000C5AAD"/>
    <w:rsid w:val="000D1DA0"/>
    <w:rsid w:val="00102037"/>
    <w:rsid w:val="00103043"/>
    <w:rsid w:val="001127A3"/>
    <w:rsid w:val="00112CEB"/>
    <w:rsid w:val="001161AA"/>
    <w:rsid w:val="00121E0B"/>
    <w:rsid w:val="0012266E"/>
    <w:rsid w:val="00123FE2"/>
    <w:rsid w:val="00133981"/>
    <w:rsid w:val="001406AC"/>
    <w:rsid w:val="00153702"/>
    <w:rsid w:val="00153EE8"/>
    <w:rsid w:val="0015642A"/>
    <w:rsid w:val="0016161A"/>
    <w:rsid w:val="00166F6B"/>
    <w:rsid w:val="00167CE8"/>
    <w:rsid w:val="00174ADD"/>
    <w:rsid w:val="0018413E"/>
    <w:rsid w:val="00195340"/>
    <w:rsid w:val="001A10B8"/>
    <w:rsid w:val="001A4143"/>
    <w:rsid w:val="001A78E6"/>
    <w:rsid w:val="001B0EFA"/>
    <w:rsid w:val="001C2C1D"/>
    <w:rsid w:val="001C518A"/>
    <w:rsid w:val="001C53BC"/>
    <w:rsid w:val="001D23AA"/>
    <w:rsid w:val="001D3CAE"/>
    <w:rsid w:val="001D4E40"/>
    <w:rsid w:val="001E31A0"/>
    <w:rsid w:val="001E3704"/>
    <w:rsid w:val="001E3D21"/>
    <w:rsid w:val="001F329F"/>
    <w:rsid w:val="001F6ED7"/>
    <w:rsid w:val="002028A0"/>
    <w:rsid w:val="002127B3"/>
    <w:rsid w:val="00220F70"/>
    <w:rsid w:val="00231275"/>
    <w:rsid w:val="00236951"/>
    <w:rsid w:val="00247964"/>
    <w:rsid w:val="00253A70"/>
    <w:rsid w:val="00255834"/>
    <w:rsid w:val="00262875"/>
    <w:rsid w:val="002652FF"/>
    <w:rsid w:val="0026738B"/>
    <w:rsid w:val="00276FA0"/>
    <w:rsid w:val="0028088B"/>
    <w:rsid w:val="00296327"/>
    <w:rsid w:val="002A582D"/>
    <w:rsid w:val="002B1BB2"/>
    <w:rsid w:val="002C24D9"/>
    <w:rsid w:val="002F2C07"/>
    <w:rsid w:val="002F7EA4"/>
    <w:rsid w:val="0030545C"/>
    <w:rsid w:val="00306733"/>
    <w:rsid w:val="00306F02"/>
    <w:rsid w:val="00316F28"/>
    <w:rsid w:val="00322074"/>
    <w:rsid w:val="00341133"/>
    <w:rsid w:val="00342C29"/>
    <w:rsid w:val="003430E9"/>
    <w:rsid w:val="00356004"/>
    <w:rsid w:val="0035600B"/>
    <w:rsid w:val="0036158D"/>
    <w:rsid w:val="00373BCB"/>
    <w:rsid w:val="00375E16"/>
    <w:rsid w:val="00382446"/>
    <w:rsid w:val="00384D8B"/>
    <w:rsid w:val="00394AA5"/>
    <w:rsid w:val="003A3292"/>
    <w:rsid w:val="003A3A4D"/>
    <w:rsid w:val="003B11FA"/>
    <w:rsid w:val="003B129F"/>
    <w:rsid w:val="003C42FF"/>
    <w:rsid w:val="003C43A4"/>
    <w:rsid w:val="003C4785"/>
    <w:rsid w:val="003C4F36"/>
    <w:rsid w:val="003C6165"/>
    <w:rsid w:val="003C6B9E"/>
    <w:rsid w:val="003C7168"/>
    <w:rsid w:val="003E4107"/>
    <w:rsid w:val="003F612B"/>
    <w:rsid w:val="003F63BA"/>
    <w:rsid w:val="00402E0A"/>
    <w:rsid w:val="00405E2C"/>
    <w:rsid w:val="00411BF9"/>
    <w:rsid w:val="00427F9C"/>
    <w:rsid w:val="00432131"/>
    <w:rsid w:val="00433404"/>
    <w:rsid w:val="00447178"/>
    <w:rsid w:val="004507E1"/>
    <w:rsid w:val="00451657"/>
    <w:rsid w:val="00460E5C"/>
    <w:rsid w:val="00462F51"/>
    <w:rsid w:val="0046311D"/>
    <w:rsid w:val="0046422C"/>
    <w:rsid w:val="00472838"/>
    <w:rsid w:val="00484822"/>
    <w:rsid w:val="00497E96"/>
    <w:rsid w:val="004A441D"/>
    <w:rsid w:val="004A5008"/>
    <w:rsid w:val="004B02E4"/>
    <w:rsid w:val="004B2587"/>
    <w:rsid w:val="004C20C7"/>
    <w:rsid w:val="004D0A80"/>
    <w:rsid w:val="004D2D9D"/>
    <w:rsid w:val="004D5DD8"/>
    <w:rsid w:val="004D60D7"/>
    <w:rsid w:val="004E253C"/>
    <w:rsid w:val="004E2AE6"/>
    <w:rsid w:val="004E5242"/>
    <w:rsid w:val="004F0FF2"/>
    <w:rsid w:val="004F233C"/>
    <w:rsid w:val="004F5380"/>
    <w:rsid w:val="004F5D39"/>
    <w:rsid w:val="00501A19"/>
    <w:rsid w:val="005067A5"/>
    <w:rsid w:val="0051327B"/>
    <w:rsid w:val="00513602"/>
    <w:rsid w:val="00523272"/>
    <w:rsid w:val="00526696"/>
    <w:rsid w:val="00534B0D"/>
    <w:rsid w:val="00534C91"/>
    <w:rsid w:val="0054242A"/>
    <w:rsid w:val="005577CF"/>
    <w:rsid w:val="00566220"/>
    <w:rsid w:val="00567BAD"/>
    <w:rsid w:val="005744F9"/>
    <w:rsid w:val="005806D1"/>
    <w:rsid w:val="00593F29"/>
    <w:rsid w:val="005A3FD5"/>
    <w:rsid w:val="005B152B"/>
    <w:rsid w:val="005B5043"/>
    <w:rsid w:val="005B6771"/>
    <w:rsid w:val="005C516D"/>
    <w:rsid w:val="005E2FCE"/>
    <w:rsid w:val="005E6514"/>
    <w:rsid w:val="005F08F5"/>
    <w:rsid w:val="005F5CE0"/>
    <w:rsid w:val="006019C1"/>
    <w:rsid w:val="006207A0"/>
    <w:rsid w:val="00624812"/>
    <w:rsid w:val="00643A40"/>
    <w:rsid w:val="006477A2"/>
    <w:rsid w:val="00651E5C"/>
    <w:rsid w:val="00654B0C"/>
    <w:rsid w:val="0065547E"/>
    <w:rsid w:val="006800DF"/>
    <w:rsid w:val="006A552F"/>
    <w:rsid w:val="006A6ABF"/>
    <w:rsid w:val="006A7AA4"/>
    <w:rsid w:val="006B216D"/>
    <w:rsid w:val="006B3B30"/>
    <w:rsid w:val="006C163B"/>
    <w:rsid w:val="006C7497"/>
    <w:rsid w:val="006C7D6E"/>
    <w:rsid w:val="006D2064"/>
    <w:rsid w:val="006D52DD"/>
    <w:rsid w:val="006E7B98"/>
    <w:rsid w:val="006E7DAD"/>
    <w:rsid w:val="007022A0"/>
    <w:rsid w:val="00702F6A"/>
    <w:rsid w:val="007050CD"/>
    <w:rsid w:val="00707426"/>
    <w:rsid w:val="00711290"/>
    <w:rsid w:val="007124DE"/>
    <w:rsid w:val="007240BA"/>
    <w:rsid w:val="00732206"/>
    <w:rsid w:val="0073448D"/>
    <w:rsid w:val="007532E9"/>
    <w:rsid w:val="00756841"/>
    <w:rsid w:val="00760720"/>
    <w:rsid w:val="00763E8D"/>
    <w:rsid w:val="007641FD"/>
    <w:rsid w:val="007741E5"/>
    <w:rsid w:val="0077631E"/>
    <w:rsid w:val="007801A0"/>
    <w:rsid w:val="0078711B"/>
    <w:rsid w:val="00792856"/>
    <w:rsid w:val="007A5B66"/>
    <w:rsid w:val="007A6F64"/>
    <w:rsid w:val="007B1530"/>
    <w:rsid w:val="007B4C5C"/>
    <w:rsid w:val="007B6CB8"/>
    <w:rsid w:val="007C4100"/>
    <w:rsid w:val="007C4937"/>
    <w:rsid w:val="007D2072"/>
    <w:rsid w:val="007D7C93"/>
    <w:rsid w:val="007E4A82"/>
    <w:rsid w:val="007E566A"/>
    <w:rsid w:val="00817186"/>
    <w:rsid w:val="008210DC"/>
    <w:rsid w:val="00830EDB"/>
    <w:rsid w:val="008318E4"/>
    <w:rsid w:val="00832757"/>
    <w:rsid w:val="0083679A"/>
    <w:rsid w:val="00836E9A"/>
    <w:rsid w:val="00845BB7"/>
    <w:rsid w:val="00854897"/>
    <w:rsid w:val="0085728C"/>
    <w:rsid w:val="00861A2D"/>
    <w:rsid w:val="00875F10"/>
    <w:rsid w:val="008760F0"/>
    <w:rsid w:val="008A0D92"/>
    <w:rsid w:val="008B310C"/>
    <w:rsid w:val="008B5D5F"/>
    <w:rsid w:val="008D114F"/>
    <w:rsid w:val="008D3E64"/>
    <w:rsid w:val="008E6430"/>
    <w:rsid w:val="008E66AF"/>
    <w:rsid w:val="008F6F88"/>
    <w:rsid w:val="008F73CF"/>
    <w:rsid w:val="00904D78"/>
    <w:rsid w:val="00913303"/>
    <w:rsid w:val="009156D0"/>
    <w:rsid w:val="00920CE6"/>
    <w:rsid w:val="00920F75"/>
    <w:rsid w:val="00927BF8"/>
    <w:rsid w:val="009317AD"/>
    <w:rsid w:val="00952830"/>
    <w:rsid w:val="00953F41"/>
    <w:rsid w:val="0096097F"/>
    <w:rsid w:val="00965431"/>
    <w:rsid w:val="0098491A"/>
    <w:rsid w:val="009974D0"/>
    <w:rsid w:val="009A5721"/>
    <w:rsid w:val="009A6630"/>
    <w:rsid w:val="009B6682"/>
    <w:rsid w:val="009B6764"/>
    <w:rsid w:val="009B74A0"/>
    <w:rsid w:val="009B7D38"/>
    <w:rsid w:val="009E4E21"/>
    <w:rsid w:val="009E5B9B"/>
    <w:rsid w:val="009F1FDE"/>
    <w:rsid w:val="009F4836"/>
    <w:rsid w:val="00A25A6C"/>
    <w:rsid w:val="00A375D2"/>
    <w:rsid w:val="00A576D7"/>
    <w:rsid w:val="00A77838"/>
    <w:rsid w:val="00A86695"/>
    <w:rsid w:val="00A933E4"/>
    <w:rsid w:val="00AA324E"/>
    <w:rsid w:val="00AA54B3"/>
    <w:rsid w:val="00AB2471"/>
    <w:rsid w:val="00AB730A"/>
    <w:rsid w:val="00AC0DF6"/>
    <w:rsid w:val="00AC474A"/>
    <w:rsid w:val="00AC6A41"/>
    <w:rsid w:val="00AD6BB8"/>
    <w:rsid w:val="00AE5D3B"/>
    <w:rsid w:val="00AE714F"/>
    <w:rsid w:val="00AF0DE6"/>
    <w:rsid w:val="00AF634F"/>
    <w:rsid w:val="00B114D4"/>
    <w:rsid w:val="00B123E5"/>
    <w:rsid w:val="00B21D63"/>
    <w:rsid w:val="00B222B7"/>
    <w:rsid w:val="00B22B91"/>
    <w:rsid w:val="00B31A35"/>
    <w:rsid w:val="00B31A59"/>
    <w:rsid w:val="00B320A8"/>
    <w:rsid w:val="00B33E4C"/>
    <w:rsid w:val="00B4048F"/>
    <w:rsid w:val="00B56CB8"/>
    <w:rsid w:val="00B63631"/>
    <w:rsid w:val="00B754FB"/>
    <w:rsid w:val="00B82519"/>
    <w:rsid w:val="00B91CEB"/>
    <w:rsid w:val="00B965A6"/>
    <w:rsid w:val="00BA28E3"/>
    <w:rsid w:val="00BA5056"/>
    <w:rsid w:val="00BB0617"/>
    <w:rsid w:val="00BB5B8F"/>
    <w:rsid w:val="00BB60D4"/>
    <w:rsid w:val="00BB7DE0"/>
    <w:rsid w:val="00BF1C5A"/>
    <w:rsid w:val="00BF2192"/>
    <w:rsid w:val="00BF39FF"/>
    <w:rsid w:val="00BF423A"/>
    <w:rsid w:val="00C02D47"/>
    <w:rsid w:val="00C07584"/>
    <w:rsid w:val="00C15C5E"/>
    <w:rsid w:val="00C24A45"/>
    <w:rsid w:val="00C2576F"/>
    <w:rsid w:val="00C265C9"/>
    <w:rsid w:val="00C34603"/>
    <w:rsid w:val="00C45664"/>
    <w:rsid w:val="00C45BF4"/>
    <w:rsid w:val="00C5741E"/>
    <w:rsid w:val="00C867ED"/>
    <w:rsid w:val="00C87AA8"/>
    <w:rsid w:val="00CA6023"/>
    <w:rsid w:val="00CB250C"/>
    <w:rsid w:val="00CB5EBE"/>
    <w:rsid w:val="00CC01DC"/>
    <w:rsid w:val="00CD137B"/>
    <w:rsid w:val="00CD425A"/>
    <w:rsid w:val="00CE3C72"/>
    <w:rsid w:val="00CF2D08"/>
    <w:rsid w:val="00CF6580"/>
    <w:rsid w:val="00D075BB"/>
    <w:rsid w:val="00D10D02"/>
    <w:rsid w:val="00D11078"/>
    <w:rsid w:val="00D11AB4"/>
    <w:rsid w:val="00D159E7"/>
    <w:rsid w:val="00D20F97"/>
    <w:rsid w:val="00D23486"/>
    <w:rsid w:val="00D27731"/>
    <w:rsid w:val="00D365F8"/>
    <w:rsid w:val="00D37169"/>
    <w:rsid w:val="00D51EE9"/>
    <w:rsid w:val="00D555DE"/>
    <w:rsid w:val="00D56E5D"/>
    <w:rsid w:val="00D6476B"/>
    <w:rsid w:val="00D655C6"/>
    <w:rsid w:val="00D67504"/>
    <w:rsid w:val="00D803A1"/>
    <w:rsid w:val="00D85AE2"/>
    <w:rsid w:val="00D92E8E"/>
    <w:rsid w:val="00DB427E"/>
    <w:rsid w:val="00DC3EE4"/>
    <w:rsid w:val="00DC529F"/>
    <w:rsid w:val="00DF16FA"/>
    <w:rsid w:val="00DF3053"/>
    <w:rsid w:val="00E03715"/>
    <w:rsid w:val="00E23CD1"/>
    <w:rsid w:val="00E33110"/>
    <w:rsid w:val="00E354C9"/>
    <w:rsid w:val="00E73A2A"/>
    <w:rsid w:val="00E77682"/>
    <w:rsid w:val="00E870C6"/>
    <w:rsid w:val="00E91FA1"/>
    <w:rsid w:val="00E92224"/>
    <w:rsid w:val="00E97D46"/>
    <w:rsid w:val="00EB2496"/>
    <w:rsid w:val="00EB4730"/>
    <w:rsid w:val="00EC03D5"/>
    <w:rsid w:val="00EC7FDF"/>
    <w:rsid w:val="00EE4AAC"/>
    <w:rsid w:val="00EF0A7D"/>
    <w:rsid w:val="00EF191C"/>
    <w:rsid w:val="00EF4ADF"/>
    <w:rsid w:val="00EF6626"/>
    <w:rsid w:val="00F01F39"/>
    <w:rsid w:val="00F02065"/>
    <w:rsid w:val="00F17F6A"/>
    <w:rsid w:val="00F431A3"/>
    <w:rsid w:val="00F46279"/>
    <w:rsid w:val="00F472C0"/>
    <w:rsid w:val="00F54546"/>
    <w:rsid w:val="00F65534"/>
    <w:rsid w:val="00F670F6"/>
    <w:rsid w:val="00F92FC6"/>
    <w:rsid w:val="00F97F31"/>
    <w:rsid w:val="00FA0EC9"/>
    <w:rsid w:val="00FA590D"/>
    <w:rsid w:val="00FA702B"/>
    <w:rsid w:val="00FB42B7"/>
    <w:rsid w:val="00FB48F4"/>
    <w:rsid w:val="00FB51C4"/>
    <w:rsid w:val="00FC5187"/>
    <w:rsid w:val="00FD345C"/>
    <w:rsid w:val="00FE1A80"/>
    <w:rsid w:val="00FF035F"/>
    <w:rsid w:val="00FF25B0"/>
    <w:rsid w:val="00FF2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17AD"/>
    <w:pPr>
      <w:spacing w:after="200" w:line="276" w:lineRule="auto"/>
    </w:pPr>
    <w:rPr>
      <w:rFonts w:cs="Calibri"/>
      <w:lang w:eastAsia="en-US"/>
    </w:rPr>
  </w:style>
  <w:style w:type="paragraph" w:styleId="Nadpis1">
    <w:name w:val="heading 1"/>
    <w:basedOn w:val="Normln"/>
    <w:next w:val="Normln"/>
    <w:link w:val="Nadpis1Char"/>
    <w:uiPriority w:val="99"/>
    <w:qFormat/>
    <w:rsid w:val="007B6CB8"/>
    <w:pPr>
      <w:keepNext/>
      <w:numPr>
        <w:ilvl w:val="1"/>
        <w:numId w:val="1"/>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7B6CB8"/>
    <w:pPr>
      <w:keepNext/>
      <w:tabs>
        <w:tab w:val="center" w:pos="4500"/>
      </w:tabs>
      <w:snapToGrid w:val="0"/>
      <w:spacing w:before="120" w:after="0" w:line="240" w:lineRule="auto"/>
      <w:jc w:val="center"/>
      <w:outlineLvl w:val="1"/>
    </w:pPr>
    <w:rPr>
      <w:rFonts w:ascii="Arial Narrow" w:eastAsia="Times New Roman" w:hAnsi="Arial Narrow" w:cs="Arial Narrow"/>
      <w:b/>
      <w:bCs/>
      <w:sz w:val="32"/>
      <w:szCs w:val="32"/>
      <w:u w:color="33339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B6CB8"/>
    <w:rPr>
      <w:rFonts w:ascii="Arial" w:eastAsia="Times New Roman" w:hAnsi="Arial" w:cs="Arial"/>
      <w:b/>
      <w:bCs/>
      <w:kern w:val="32"/>
      <w:sz w:val="32"/>
      <w:szCs w:val="32"/>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9"/>
    <w:semiHidden/>
    <w:locked/>
    <w:rsid w:val="007B6CB8"/>
    <w:rPr>
      <w:rFonts w:ascii="Arial Narrow" w:hAnsi="Arial Narrow" w:cs="Arial Narrow"/>
      <w:b/>
      <w:bCs/>
      <w:sz w:val="32"/>
      <w:szCs w:val="32"/>
      <w:u w:color="333399"/>
      <w:lang w:eastAsia="cs-CZ"/>
    </w:rPr>
  </w:style>
  <w:style w:type="character" w:customStyle="1" w:styleId="ZhlavChar">
    <w:name w:val="Záhlaví Char"/>
    <w:basedOn w:val="Standardnpsmoodstavce"/>
    <w:link w:val="Zhlav"/>
    <w:uiPriority w:val="99"/>
    <w:locked/>
    <w:rsid w:val="007B6CB8"/>
    <w:rPr>
      <w:rFonts w:ascii="Calibri" w:eastAsia="Times New Roman" w:hAnsi="Calibri" w:cs="Calibri"/>
    </w:rPr>
  </w:style>
  <w:style w:type="paragraph" w:styleId="Zhlav">
    <w:name w:val="header"/>
    <w:basedOn w:val="Normln"/>
    <w:link w:val="ZhlavChar"/>
    <w:uiPriority w:val="99"/>
    <w:rsid w:val="007B6CB8"/>
    <w:pPr>
      <w:tabs>
        <w:tab w:val="center" w:pos="4536"/>
        <w:tab w:val="right" w:pos="9072"/>
      </w:tabs>
    </w:pPr>
  </w:style>
  <w:style w:type="character" w:customStyle="1" w:styleId="HeaderChar1">
    <w:name w:val="Header Char1"/>
    <w:basedOn w:val="Standardnpsmoodstavce"/>
    <w:uiPriority w:val="99"/>
    <w:semiHidden/>
    <w:rsid w:val="00C530AE"/>
    <w:rPr>
      <w:rFonts w:cs="Calibri"/>
      <w:lang w:eastAsia="en-US"/>
    </w:rPr>
  </w:style>
  <w:style w:type="character" w:customStyle="1" w:styleId="ZhlavChar1">
    <w:name w:val="Záhlaví Char1"/>
    <w:basedOn w:val="Standardnpsmoodstavce"/>
    <w:uiPriority w:val="99"/>
    <w:semiHidden/>
    <w:rsid w:val="007B6CB8"/>
    <w:rPr>
      <w:rFonts w:ascii="Calibri" w:eastAsia="Times New Roman" w:hAnsi="Calibri" w:cs="Calibri"/>
    </w:rPr>
  </w:style>
  <w:style w:type="character" w:customStyle="1" w:styleId="ZpatChar">
    <w:name w:val="Zápatí Char"/>
    <w:basedOn w:val="Standardnpsmoodstavce"/>
    <w:link w:val="Zpat"/>
    <w:uiPriority w:val="99"/>
    <w:locked/>
    <w:rsid w:val="007B6CB8"/>
    <w:rPr>
      <w:rFonts w:ascii="Calibri" w:eastAsia="Times New Roman" w:hAnsi="Calibri" w:cs="Calibri"/>
    </w:rPr>
  </w:style>
  <w:style w:type="paragraph" w:styleId="Zpat">
    <w:name w:val="footer"/>
    <w:basedOn w:val="Normln"/>
    <w:link w:val="ZpatChar"/>
    <w:uiPriority w:val="99"/>
    <w:rsid w:val="007B6CB8"/>
    <w:pPr>
      <w:tabs>
        <w:tab w:val="center" w:pos="4536"/>
        <w:tab w:val="right" w:pos="9072"/>
      </w:tabs>
    </w:pPr>
  </w:style>
  <w:style w:type="character" w:customStyle="1" w:styleId="FooterChar1">
    <w:name w:val="Footer Char1"/>
    <w:basedOn w:val="Standardnpsmoodstavce"/>
    <w:uiPriority w:val="99"/>
    <w:semiHidden/>
    <w:rsid w:val="00C530AE"/>
    <w:rPr>
      <w:rFonts w:cs="Calibri"/>
      <w:lang w:eastAsia="en-US"/>
    </w:rPr>
  </w:style>
  <w:style w:type="character" w:customStyle="1" w:styleId="ZpatChar1">
    <w:name w:val="Zápatí Char1"/>
    <w:basedOn w:val="Standardnpsmoodstavce"/>
    <w:uiPriority w:val="99"/>
    <w:semiHidden/>
    <w:rsid w:val="007B6CB8"/>
    <w:rPr>
      <w:rFonts w:ascii="Calibri" w:eastAsia="Times New Roman" w:hAnsi="Calibri" w:cs="Calibri"/>
    </w:rPr>
  </w:style>
  <w:style w:type="paragraph" w:styleId="Nzev">
    <w:name w:val="Title"/>
    <w:basedOn w:val="Normln"/>
    <w:link w:val="NzevChar"/>
    <w:uiPriority w:val="99"/>
    <w:qFormat/>
    <w:rsid w:val="007B6CB8"/>
    <w:pPr>
      <w:spacing w:before="240" w:after="60" w:line="240" w:lineRule="auto"/>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uiPriority w:val="99"/>
    <w:locked/>
    <w:rsid w:val="007B6CB8"/>
    <w:rPr>
      <w:rFonts w:ascii="Arial" w:hAnsi="Arial" w:cs="Arial"/>
      <w:b/>
      <w:bCs/>
      <w:kern w:val="28"/>
      <w:sz w:val="32"/>
      <w:szCs w:val="32"/>
      <w:lang w:eastAsia="cs-CZ"/>
    </w:rPr>
  </w:style>
  <w:style w:type="paragraph" w:styleId="Zkladntext">
    <w:name w:val="Body Text"/>
    <w:basedOn w:val="Normln"/>
    <w:link w:val="ZkladntextChar"/>
    <w:uiPriority w:val="99"/>
    <w:rsid w:val="007B6CB8"/>
    <w:pPr>
      <w:spacing w:after="0" w:line="240" w:lineRule="auto"/>
      <w:jc w:val="center"/>
    </w:pPr>
    <w:rPr>
      <w:rFonts w:ascii="Arial Narrow" w:eastAsia="Times New Roman" w:hAnsi="Arial Narrow" w:cs="Arial Narrow"/>
      <w:lang w:eastAsia="cs-CZ"/>
    </w:rPr>
  </w:style>
  <w:style w:type="character" w:customStyle="1" w:styleId="ZkladntextChar">
    <w:name w:val="Základní text Char"/>
    <w:basedOn w:val="Standardnpsmoodstavce"/>
    <w:link w:val="Zkladntext"/>
    <w:uiPriority w:val="99"/>
    <w:locked/>
    <w:rsid w:val="007B6CB8"/>
    <w:rPr>
      <w:rFonts w:ascii="Arial Narrow" w:hAnsi="Arial Narrow" w:cs="Arial Narrow"/>
      <w:sz w:val="20"/>
      <w:szCs w:val="20"/>
      <w:lang w:eastAsia="cs-CZ"/>
    </w:rPr>
  </w:style>
  <w:style w:type="paragraph" w:customStyle="1" w:styleId="bllzaklad">
    <w:name w:val="bll_zaklad"/>
    <w:uiPriority w:val="99"/>
    <w:rsid w:val="007B6CB8"/>
    <w:pPr>
      <w:spacing w:after="120"/>
      <w:jc w:val="both"/>
    </w:pPr>
    <w:rPr>
      <w:rFonts w:ascii="Arial Narrow" w:eastAsia="Times New Roman" w:hAnsi="Arial Narrow" w:cs="Arial Narrow"/>
      <w:noProof/>
    </w:rPr>
  </w:style>
  <w:style w:type="paragraph" w:styleId="Odstavecseseznamem">
    <w:name w:val="List Paragraph"/>
    <w:basedOn w:val="Normln"/>
    <w:uiPriority w:val="99"/>
    <w:qFormat/>
    <w:rsid w:val="007B6CB8"/>
    <w:pPr>
      <w:ind w:left="720"/>
    </w:pPr>
  </w:style>
  <w:style w:type="character" w:styleId="Hypertextovodkaz">
    <w:name w:val="Hyperlink"/>
    <w:basedOn w:val="Standardnpsmoodstavce"/>
    <w:uiPriority w:val="99"/>
    <w:rsid w:val="00B91CEB"/>
    <w:rPr>
      <w:color w:val="0000FF"/>
      <w:u w:val="single"/>
    </w:rPr>
  </w:style>
  <w:style w:type="table" w:styleId="Svtlseznam">
    <w:name w:val="Light List"/>
    <w:basedOn w:val="Normlntabulka"/>
    <w:uiPriority w:val="99"/>
    <w:rsid w:val="00534C91"/>
    <w:rPr>
      <w:rFonts w:eastAsia="Times New Roman"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bubliny">
    <w:name w:val="Balloon Text"/>
    <w:basedOn w:val="Normln"/>
    <w:link w:val="TextbublinyChar"/>
    <w:uiPriority w:val="99"/>
    <w:semiHidden/>
    <w:rsid w:val="00534C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34C91"/>
    <w:rPr>
      <w:rFonts w:ascii="Tahoma" w:eastAsia="Times New Roman" w:hAnsi="Tahoma" w:cs="Tahoma"/>
      <w:sz w:val="16"/>
      <w:szCs w:val="16"/>
    </w:rPr>
  </w:style>
  <w:style w:type="table" w:styleId="Mkatabulky">
    <w:name w:val="Table Grid"/>
    <w:basedOn w:val="Normlntabulka"/>
    <w:uiPriority w:val="59"/>
    <w:rsid w:val="000033B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99"/>
    <w:rsid w:val="008F73CF"/>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Times New Roman" w:hAnsi="Calibri"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Times New Roman" w:hAnsi="Calibri"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Normal01">
    <w:name w:val="Normal 01"/>
    <w:basedOn w:val="Normln"/>
    <w:uiPriority w:val="99"/>
    <w:rsid w:val="00056A36"/>
    <w:pPr>
      <w:widowControl w:val="0"/>
      <w:autoSpaceDE w:val="0"/>
      <w:autoSpaceDN w:val="0"/>
      <w:spacing w:after="0" w:line="240" w:lineRule="auto"/>
    </w:pPr>
    <w:rPr>
      <w:rFonts w:ascii="Arial" w:eastAsia="Times New Roman" w:hAnsi="Arial" w:cs="Arial"/>
      <w:sz w:val="17"/>
      <w:szCs w:val="17"/>
      <w:lang w:eastAsia="cs-CZ"/>
    </w:rPr>
  </w:style>
  <w:style w:type="paragraph" w:styleId="Rozloendokumentu">
    <w:name w:val="Document Map"/>
    <w:basedOn w:val="Normln"/>
    <w:link w:val="RozloendokumentuChar"/>
    <w:uiPriority w:val="99"/>
    <w:semiHidden/>
    <w:rsid w:val="001F329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C530AE"/>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17AD"/>
    <w:pPr>
      <w:spacing w:after="200" w:line="276" w:lineRule="auto"/>
    </w:pPr>
    <w:rPr>
      <w:rFonts w:cs="Calibri"/>
      <w:lang w:eastAsia="en-US"/>
    </w:rPr>
  </w:style>
  <w:style w:type="paragraph" w:styleId="Nadpis1">
    <w:name w:val="heading 1"/>
    <w:basedOn w:val="Normln"/>
    <w:next w:val="Normln"/>
    <w:link w:val="Nadpis1Char"/>
    <w:uiPriority w:val="99"/>
    <w:qFormat/>
    <w:rsid w:val="007B6CB8"/>
    <w:pPr>
      <w:keepNext/>
      <w:numPr>
        <w:ilvl w:val="1"/>
        <w:numId w:val="1"/>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7B6CB8"/>
    <w:pPr>
      <w:keepNext/>
      <w:tabs>
        <w:tab w:val="center" w:pos="4500"/>
      </w:tabs>
      <w:snapToGrid w:val="0"/>
      <w:spacing w:before="120" w:after="0" w:line="240" w:lineRule="auto"/>
      <w:jc w:val="center"/>
      <w:outlineLvl w:val="1"/>
    </w:pPr>
    <w:rPr>
      <w:rFonts w:ascii="Arial Narrow" w:eastAsia="Times New Roman" w:hAnsi="Arial Narrow" w:cs="Arial Narrow"/>
      <w:b/>
      <w:bCs/>
      <w:sz w:val="32"/>
      <w:szCs w:val="32"/>
      <w:u w:color="33339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B6CB8"/>
    <w:rPr>
      <w:rFonts w:ascii="Arial" w:eastAsia="Times New Roman" w:hAnsi="Arial" w:cs="Arial"/>
      <w:b/>
      <w:bCs/>
      <w:kern w:val="32"/>
      <w:sz w:val="32"/>
      <w:szCs w:val="32"/>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9"/>
    <w:semiHidden/>
    <w:locked/>
    <w:rsid w:val="007B6CB8"/>
    <w:rPr>
      <w:rFonts w:ascii="Arial Narrow" w:hAnsi="Arial Narrow" w:cs="Arial Narrow"/>
      <w:b/>
      <w:bCs/>
      <w:sz w:val="32"/>
      <w:szCs w:val="32"/>
      <w:u w:color="333399"/>
      <w:lang w:eastAsia="cs-CZ"/>
    </w:rPr>
  </w:style>
  <w:style w:type="character" w:customStyle="1" w:styleId="ZhlavChar">
    <w:name w:val="Záhlaví Char"/>
    <w:basedOn w:val="Standardnpsmoodstavce"/>
    <w:link w:val="Zhlav"/>
    <w:uiPriority w:val="99"/>
    <w:locked/>
    <w:rsid w:val="007B6CB8"/>
    <w:rPr>
      <w:rFonts w:ascii="Calibri" w:eastAsia="Times New Roman" w:hAnsi="Calibri" w:cs="Calibri"/>
    </w:rPr>
  </w:style>
  <w:style w:type="paragraph" w:styleId="Zhlav">
    <w:name w:val="header"/>
    <w:basedOn w:val="Normln"/>
    <w:link w:val="ZhlavChar"/>
    <w:uiPriority w:val="99"/>
    <w:rsid w:val="007B6CB8"/>
    <w:pPr>
      <w:tabs>
        <w:tab w:val="center" w:pos="4536"/>
        <w:tab w:val="right" w:pos="9072"/>
      </w:tabs>
    </w:pPr>
  </w:style>
  <w:style w:type="character" w:customStyle="1" w:styleId="HeaderChar1">
    <w:name w:val="Header Char1"/>
    <w:basedOn w:val="Standardnpsmoodstavce"/>
    <w:uiPriority w:val="99"/>
    <w:semiHidden/>
    <w:rsid w:val="00C530AE"/>
    <w:rPr>
      <w:rFonts w:cs="Calibri"/>
      <w:lang w:eastAsia="en-US"/>
    </w:rPr>
  </w:style>
  <w:style w:type="character" w:customStyle="1" w:styleId="ZhlavChar1">
    <w:name w:val="Záhlaví Char1"/>
    <w:basedOn w:val="Standardnpsmoodstavce"/>
    <w:uiPriority w:val="99"/>
    <w:semiHidden/>
    <w:rsid w:val="007B6CB8"/>
    <w:rPr>
      <w:rFonts w:ascii="Calibri" w:eastAsia="Times New Roman" w:hAnsi="Calibri" w:cs="Calibri"/>
    </w:rPr>
  </w:style>
  <w:style w:type="character" w:customStyle="1" w:styleId="ZpatChar">
    <w:name w:val="Zápatí Char"/>
    <w:basedOn w:val="Standardnpsmoodstavce"/>
    <w:link w:val="Zpat"/>
    <w:uiPriority w:val="99"/>
    <w:locked/>
    <w:rsid w:val="007B6CB8"/>
    <w:rPr>
      <w:rFonts w:ascii="Calibri" w:eastAsia="Times New Roman" w:hAnsi="Calibri" w:cs="Calibri"/>
    </w:rPr>
  </w:style>
  <w:style w:type="paragraph" w:styleId="Zpat">
    <w:name w:val="footer"/>
    <w:basedOn w:val="Normln"/>
    <w:link w:val="ZpatChar"/>
    <w:uiPriority w:val="99"/>
    <w:rsid w:val="007B6CB8"/>
    <w:pPr>
      <w:tabs>
        <w:tab w:val="center" w:pos="4536"/>
        <w:tab w:val="right" w:pos="9072"/>
      </w:tabs>
    </w:pPr>
  </w:style>
  <w:style w:type="character" w:customStyle="1" w:styleId="FooterChar1">
    <w:name w:val="Footer Char1"/>
    <w:basedOn w:val="Standardnpsmoodstavce"/>
    <w:uiPriority w:val="99"/>
    <w:semiHidden/>
    <w:rsid w:val="00C530AE"/>
    <w:rPr>
      <w:rFonts w:cs="Calibri"/>
      <w:lang w:eastAsia="en-US"/>
    </w:rPr>
  </w:style>
  <w:style w:type="character" w:customStyle="1" w:styleId="ZpatChar1">
    <w:name w:val="Zápatí Char1"/>
    <w:basedOn w:val="Standardnpsmoodstavce"/>
    <w:uiPriority w:val="99"/>
    <w:semiHidden/>
    <w:rsid w:val="007B6CB8"/>
    <w:rPr>
      <w:rFonts w:ascii="Calibri" w:eastAsia="Times New Roman" w:hAnsi="Calibri" w:cs="Calibri"/>
    </w:rPr>
  </w:style>
  <w:style w:type="paragraph" w:styleId="Nzev">
    <w:name w:val="Title"/>
    <w:basedOn w:val="Normln"/>
    <w:link w:val="NzevChar"/>
    <w:uiPriority w:val="99"/>
    <w:qFormat/>
    <w:rsid w:val="007B6CB8"/>
    <w:pPr>
      <w:spacing w:before="240" w:after="60" w:line="240" w:lineRule="auto"/>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uiPriority w:val="99"/>
    <w:locked/>
    <w:rsid w:val="007B6CB8"/>
    <w:rPr>
      <w:rFonts w:ascii="Arial" w:hAnsi="Arial" w:cs="Arial"/>
      <w:b/>
      <w:bCs/>
      <w:kern w:val="28"/>
      <w:sz w:val="32"/>
      <w:szCs w:val="32"/>
      <w:lang w:eastAsia="cs-CZ"/>
    </w:rPr>
  </w:style>
  <w:style w:type="paragraph" w:styleId="Zkladntext">
    <w:name w:val="Body Text"/>
    <w:basedOn w:val="Normln"/>
    <w:link w:val="ZkladntextChar"/>
    <w:uiPriority w:val="99"/>
    <w:rsid w:val="007B6CB8"/>
    <w:pPr>
      <w:spacing w:after="0" w:line="240" w:lineRule="auto"/>
      <w:jc w:val="center"/>
    </w:pPr>
    <w:rPr>
      <w:rFonts w:ascii="Arial Narrow" w:eastAsia="Times New Roman" w:hAnsi="Arial Narrow" w:cs="Arial Narrow"/>
      <w:lang w:eastAsia="cs-CZ"/>
    </w:rPr>
  </w:style>
  <w:style w:type="character" w:customStyle="1" w:styleId="ZkladntextChar">
    <w:name w:val="Základní text Char"/>
    <w:basedOn w:val="Standardnpsmoodstavce"/>
    <w:link w:val="Zkladntext"/>
    <w:uiPriority w:val="99"/>
    <w:locked/>
    <w:rsid w:val="007B6CB8"/>
    <w:rPr>
      <w:rFonts w:ascii="Arial Narrow" w:hAnsi="Arial Narrow" w:cs="Arial Narrow"/>
      <w:sz w:val="20"/>
      <w:szCs w:val="20"/>
      <w:lang w:eastAsia="cs-CZ"/>
    </w:rPr>
  </w:style>
  <w:style w:type="paragraph" w:customStyle="1" w:styleId="bllzaklad">
    <w:name w:val="bll_zaklad"/>
    <w:uiPriority w:val="99"/>
    <w:rsid w:val="007B6CB8"/>
    <w:pPr>
      <w:spacing w:after="120"/>
      <w:jc w:val="both"/>
    </w:pPr>
    <w:rPr>
      <w:rFonts w:ascii="Arial Narrow" w:eastAsia="Times New Roman" w:hAnsi="Arial Narrow" w:cs="Arial Narrow"/>
      <w:noProof/>
    </w:rPr>
  </w:style>
  <w:style w:type="paragraph" w:styleId="Odstavecseseznamem">
    <w:name w:val="List Paragraph"/>
    <w:basedOn w:val="Normln"/>
    <w:uiPriority w:val="99"/>
    <w:qFormat/>
    <w:rsid w:val="007B6CB8"/>
    <w:pPr>
      <w:ind w:left="720"/>
    </w:pPr>
  </w:style>
  <w:style w:type="character" w:styleId="Hypertextovodkaz">
    <w:name w:val="Hyperlink"/>
    <w:basedOn w:val="Standardnpsmoodstavce"/>
    <w:uiPriority w:val="99"/>
    <w:rsid w:val="00B91CEB"/>
    <w:rPr>
      <w:color w:val="0000FF"/>
      <w:u w:val="single"/>
    </w:rPr>
  </w:style>
  <w:style w:type="table" w:styleId="Svtlseznam">
    <w:name w:val="Light List"/>
    <w:basedOn w:val="Normlntabulka"/>
    <w:uiPriority w:val="99"/>
    <w:rsid w:val="00534C91"/>
    <w:rPr>
      <w:rFonts w:eastAsia="Times New Roman"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bubliny">
    <w:name w:val="Balloon Text"/>
    <w:basedOn w:val="Normln"/>
    <w:link w:val="TextbublinyChar"/>
    <w:uiPriority w:val="99"/>
    <w:semiHidden/>
    <w:rsid w:val="00534C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34C91"/>
    <w:rPr>
      <w:rFonts w:ascii="Tahoma" w:eastAsia="Times New Roman" w:hAnsi="Tahoma" w:cs="Tahoma"/>
      <w:sz w:val="16"/>
      <w:szCs w:val="16"/>
    </w:rPr>
  </w:style>
  <w:style w:type="table" w:styleId="Mkatabulky">
    <w:name w:val="Table Grid"/>
    <w:basedOn w:val="Normlntabulka"/>
    <w:uiPriority w:val="59"/>
    <w:rsid w:val="000033B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6">
    <w:name w:val="Light Grid Accent 6"/>
    <w:basedOn w:val="Normlntabulka"/>
    <w:uiPriority w:val="99"/>
    <w:rsid w:val="008F73CF"/>
    <w:rPr>
      <w:rFonts w:cs="Calibri"/>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Times New Roman" w:hAnsi="Calibri"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Times New Roman" w:hAnsi="Calibri"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Normal01">
    <w:name w:val="Normal 01"/>
    <w:basedOn w:val="Normln"/>
    <w:uiPriority w:val="99"/>
    <w:rsid w:val="00056A36"/>
    <w:pPr>
      <w:widowControl w:val="0"/>
      <w:autoSpaceDE w:val="0"/>
      <w:autoSpaceDN w:val="0"/>
      <w:spacing w:after="0" w:line="240" w:lineRule="auto"/>
    </w:pPr>
    <w:rPr>
      <w:rFonts w:ascii="Arial" w:eastAsia="Times New Roman" w:hAnsi="Arial" w:cs="Arial"/>
      <w:sz w:val="17"/>
      <w:szCs w:val="17"/>
      <w:lang w:eastAsia="cs-CZ"/>
    </w:rPr>
  </w:style>
  <w:style w:type="paragraph" w:styleId="Rozloendokumentu">
    <w:name w:val="Document Map"/>
    <w:basedOn w:val="Normln"/>
    <w:link w:val="RozloendokumentuChar"/>
    <w:uiPriority w:val="99"/>
    <w:semiHidden/>
    <w:rsid w:val="001F329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C530AE"/>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887">
      <w:bodyDiv w:val="1"/>
      <w:marLeft w:val="0"/>
      <w:marRight w:val="0"/>
      <w:marTop w:val="0"/>
      <w:marBottom w:val="0"/>
      <w:divBdr>
        <w:top w:val="none" w:sz="0" w:space="0" w:color="auto"/>
        <w:left w:val="none" w:sz="0" w:space="0" w:color="auto"/>
        <w:bottom w:val="none" w:sz="0" w:space="0" w:color="auto"/>
        <w:right w:val="none" w:sz="0" w:space="0" w:color="auto"/>
      </w:divBdr>
    </w:div>
    <w:div w:id="1206216624">
      <w:bodyDiv w:val="1"/>
      <w:marLeft w:val="0"/>
      <w:marRight w:val="0"/>
      <w:marTop w:val="0"/>
      <w:marBottom w:val="0"/>
      <w:divBdr>
        <w:top w:val="none" w:sz="0" w:space="0" w:color="auto"/>
        <w:left w:val="none" w:sz="0" w:space="0" w:color="auto"/>
        <w:bottom w:val="none" w:sz="0" w:space="0" w:color="auto"/>
        <w:right w:val="none" w:sz="0" w:space="0" w:color="auto"/>
      </w:divBdr>
    </w:div>
    <w:div w:id="1223637824">
      <w:marLeft w:val="0"/>
      <w:marRight w:val="0"/>
      <w:marTop w:val="0"/>
      <w:marBottom w:val="0"/>
      <w:divBdr>
        <w:top w:val="none" w:sz="0" w:space="0" w:color="auto"/>
        <w:left w:val="none" w:sz="0" w:space="0" w:color="auto"/>
        <w:bottom w:val="none" w:sz="0" w:space="0" w:color="auto"/>
        <w:right w:val="none" w:sz="0" w:space="0" w:color="auto"/>
      </w:divBdr>
    </w:div>
    <w:div w:id="14019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vakova.eva@frydekmistek.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rba.martin@frydekmistek.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ednerova.magdalena@frydekmistek.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vakova.eva@frydekmistek.cz" TargetMode="External"/><Relationship Id="rId4" Type="http://schemas.microsoft.com/office/2007/relationships/stylesWithEffects" Target="stylesWithEffects.xml"/><Relationship Id="rId9" Type="http://schemas.openxmlformats.org/officeDocument/2006/relationships/hyperlink" Target="mailto:garba.martin@frydekmistek.cz" TargetMode="External"/><Relationship Id="rId14" Type="http://schemas.openxmlformats.org/officeDocument/2006/relationships/hyperlink" Target="mailto:wiednerova.magdalena@frydekmiste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A38F-E2E8-4F33-9A9C-A7BA4F0E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13</Pages>
  <Words>4271</Words>
  <Characters>25335</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MMFM</Company>
  <LinksUpToDate>false</LinksUpToDate>
  <CharactersWithSpaces>29547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sebesta</dc:creator>
  <cp:lastModifiedBy>Ivo Sztwiertnia</cp:lastModifiedBy>
  <cp:revision>55</cp:revision>
  <cp:lastPrinted>2018-10-24T11:14:00Z</cp:lastPrinted>
  <dcterms:created xsi:type="dcterms:W3CDTF">2016-07-20T09:48:00Z</dcterms:created>
  <dcterms:modified xsi:type="dcterms:W3CDTF">2018-10-24T11:18:00Z</dcterms:modified>
</cp:coreProperties>
</file>