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F4" w:rsidRPr="00401ABB" w:rsidRDefault="00473DF4" w:rsidP="00473DF4">
      <w:pPr>
        <w:spacing w:line="240" w:lineRule="auto"/>
        <w:ind w:left="2160" w:hanging="2160"/>
        <w:rPr>
          <w:rFonts w:ascii="Arial" w:hAnsi="Arial" w:cs="Arial"/>
          <w:bCs/>
          <w:i/>
          <w:sz w:val="18"/>
          <w:szCs w:val="18"/>
        </w:rPr>
      </w:pPr>
      <w:r>
        <w:rPr>
          <w:rFonts w:ascii="Arial" w:hAnsi="Arial" w:cs="Arial"/>
          <w:bCs/>
          <w:i/>
          <w:sz w:val="18"/>
          <w:szCs w:val="18"/>
        </w:rPr>
        <w:t>č</w:t>
      </w:r>
      <w:r w:rsidRPr="00401ABB">
        <w:rPr>
          <w:rFonts w:ascii="Arial" w:hAnsi="Arial" w:cs="Arial"/>
          <w:bCs/>
          <w:i/>
          <w:sz w:val="18"/>
          <w:szCs w:val="18"/>
        </w:rPr>
        <w:t>íslo smlouvy objednatele</w:t>
      </w:r>
      <w:r w:rsidR="00966FB3">
        <w:rPr>
          <w:rFonts w:ascii="Arial" w:hAnsi="Arial" w:cs="Arial"/>
          <w:bCs/>
          <w:i/>
          <w:sz w:val="18"/>
          <w:szCs w:val="18"/>
        </w:rPr>
        <w:t>:</w:t>
      </w:r>
      <w:r w:rsidR="00F10706">
        <w:rPr>
          <w:rFonts w:ascii="Arial" w:hAnsi="Arial" w:cs="Arial"/>
          <w:bCs/>
          <w:i/>
          <w:sz w:val="18"/>
          <w:szCs w:val="18"/>
        </w:rPr>
        <w:t xml:space="preserve">                      </w:t>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t>číslo smlouvy zhotovitele</w:t>
      </w:r>
    </w:p>
    <w:p w:rsidR="00272221" w:rsidRPr="000060EF" w:rsidRDefault="00272221" w:rsidP="000060EF">
      <w:pPr>
        <w:tabs>
          <w:tab w:val="left" w:pos="3915"/>
          <w:tab w:val="center" w:pos="5102"/>
        </w:tabs>
        <w:spacing w:line="240" w:lineRule="auto"/>
        <w:ind w:left="2160" w:hanging="2160"/>
        <w:jc w:val="center"/>
        <w:rPr>
          <w:rFonts w:ascii="Arial" w:hAnsi="Arial" w:cs="Arial"/>
          <w:b/>
          <w:bCs/>
          <w:sz w:val="32"/>
          <w:szCs w:val="32"/>
        </w:rPr>
      </w:pPr>
      <w:r w:rsidRPr="000060EF">
        <w:rPr>
          <w:rFonts w:ascii="Arial" w:hAnsi="Arial" w:cs="Arial"/>
          <w:b/>
          <w:bCs/>
          <w:sz w:val="32"/>
          <w:szCs w:val="32"/>
        </w:rPr>
        <w:t>SMLOUVA O DÍLO</w:t>
      </w:r>
    </w:p>
    <w:p w:rsidR="00272221" w:rsidRPr="007C2E5D" w:rsidRDefault="003F4F24" w:rsidP="00272221">
      <w:pPr>
        <w:spacing w:line="240" w:lineRule="auto"/>
        <w:jc w:val="both"/>
        <w:rPr>
          <w:rFonts w:ascii="Arial" w:hAnsi="Arial" w:cs="Arial"/>
          <w:sz w:val="20"/>
          <w:szCs w:val="20"/>
        </w:rPr>
      </w:pPr>
      <w:r w:rsidRPr="007C2E5D">
        <w:rPr>
          <w:rFonts w:ascii="Arial" w:hAnsi="Arial" w:cs="Arial"/>
          <w:sz w:val="20"/>
          <w:szCs w:val="20"/>
        </w:rPr>
        <w:t>uzavřena podle § 2586 a násl.</w:t>
      </w:r>
      <w:r w:rsidR="00272221" w:rsidRPr="007C2E5D">
        <w:rPr>
          <w:rFonts w:ascii="Arial" w:hAnsi="Arial" w:cs="Arial"/>
          <w:sz w:val="20"/>
          <w:szCs w:val="20"/>
        </w:rPr>
        <w:t xml:space="preserve"> zákona č. 89/2012 Sb., </w:t>
      </w:r>
      <w:r w:rsidR="0078591D" w:rsidRPr="007C2E5D">
        <w:rPr>
          <w:rFonts w:ascii="Arial" w:hAnsi="Arial" w:cs="Arial"/>
          <w:sz w:val="20"/>
          <w:szCs w:val="20"/>
        </w:rPr>
        <w:t>o</w:t>
      </w:r>
      <w:r w:rsidR="00272221" w:rsidRPr="007C2E5D">
        <w:rPr>
          <w:rFonts w:ascii="Arial" w:hAnsi="Arial" w:cs="Arial"/>
          <w:sz w:val="20"/>
          <w:szCs w:val="20"/>
        </w:rPr>
        <w:t>bčanský zákoník, ve znění pozdějších předpisů</w:t>
      </w:r>
    </w:p>
    <w:p w:rsidR="00272221" w:rsidRPr="007C2E5D" w:rsidRDefault="00272221" w:rsidP="00272221">
      <w:pPr>
        <w:spacing w:line="240" w:lineRule="auto"/>
        <w:jc w:val="both"/>
        <w:rPr>
          <w:rFonts w:ascii="Arial" w:hAnsi="Arial" w:cs="Arial"/>
          <w:sz w:val="20"/>
          <w:szCs w:val="20"/>
        </w:rPr>
      </w:pPr>
      <w:r w:rsidRPr="007C2E5D">
        <w:rPr>
          <w:rFonts w:ascii="Arial" w:hAnsi="Arial" w:cs="Arial"/>
          <w:sz w:val="20"/>
          <w:szCs w:val="20"/>
        </w:rPr>
        <w:t>Níže označené smluvní strany-----------------------------------------------------------------------------------</w:t>
      </w:r>
      <w:r w:rsidR="002F379D" w:rsidRPr="007C2E5D">
        <w:rPr>
          <w:rFonts w:ascii="Arial" w:hAnsi="Arial" w:cs="Arial"/>
          <w:sz w:val="20"/>
          <w:szCs w:val="20"/>
        </w:rPr>
        <w:t>------------</w:t>
      </w:r>
      <w:r w:rsidR="00432CC8" w:rsidRPr="007C2E5D">
        <w:rPr>
          <w:rFonts w:ascii="Arial" w:hAnsi="Arial" w:cs="Arial"/>
          <w:sz w:val="20"/>
          <w:szCs w:val="20"/>
        </w:rPr>
        <w:t>--</w:t>
      </w:r>
    </w:p>
    <w:p w:rsidR="00776BBE" w:rsidRPr="007C2E5D" w:rsidRDefault="00776BBE" w:rsidP="00776BBE">
      <w:pPr>
        <w:pStyle w:val="bllzaklad"/>
        <w:keepNext/>
        <w:spacing w:after="0"/>
        <w:rPr>
          <w:rFonts w:ascii="Arial" w:hAnsi="Arial" w:cs="Arial"/>
          <w:b/>
          <w:bCs/>
          <w:sz w:val="20"/>
          <w:szCs w:val="20"/>
        </w:rPr>
      </w:pPr>
      <w:r w:rsidRPr="007C2E5D">
        <w:rPr>
          <w:rFonts w:ascii="Arial" w:hAnsi="Arial" w:cs="Arial"/>
          <w:b/>
          <w:bCs/>
          <w:sz w:val="20"/>
          <w:szCs w:val="20"/>
        </w:rPr>
        <w:t>statutární město Frýdek-Místek</w:t>
      </w:r>
    </w:p>
    <w:p w:rsidR="00776BBE" w:rsidRPr="007C2E5D" w:rsidRDefault="00776BBE" w:rsidP="00776BBE">
      <w:pPr>
        <w:pStyle w:val="bllzaklad"/>
        <w:keepNext/>
        <w:spacing w:after="0"/>
        <w:rPr>
          <w:rFonts w:ascii="Arial" w:hAnsi="Arial" w:cs="Arial"/>
          <w:sz w:val="20"/>
          <w:szCs w:val="20"/>
        </w:rPr>
      </w:pPr>
      <w:r w:rsidRPr="007C2E5D">
        <w:rPr>
          <w:rFonts w:ascii="Arial" w:hAnsi="Arial" w:cs="Arial"/>
          <w:sz w:val="20"/>
          <w:szCs w:val="20"/>
        </w:rPr>
        <w:t>se sídlem Radniční 1148, Frýdek, 738 01 Frýdek-Místek</w:t>
      </w:r>
    </w:p>
    <w:p w:rsidR="00776BBE" w:rsidRPr="007C2E5D" w:rsidRDefault="00776BBE" w:rsidP="00776BBE">
      <w:pPr>
        <w:pStyle w:val="bllzaklad"/>
        <w:keepNext/>
        <w:spacing w:after="0"/>
        <w:rPr>
          <w:rFonts w:ascii="Arial" w:hAnsi="Arial" w:cs="Arial"/>
          <w:sz w:val="20"/>
          <w:szCs w:val="20"/>
        </w:rPr>
      </w:pPr>
      <w:r w:rsidRPr="007C2E5D">
        <w:rPr>
          <w:rFonts w:ascii="Arial" w:hAnsi="Arial" w:cs="Arial"/>
          <w:sz w:val="20"/>
          <w:szCs w:val="20"/>
        </w:rPr>
        <w:t>osoba oprávněna jednat: Mgr. Michal Pobucký, DiS. – primátor</w:t>
      </w:r>
    </w:p>
    <w:p w:rsidR="00776BBE" w:rsidRPr="007C2E5D" w:rsidRDefault="00776BBE" w:rsidP="00776BBE">
      <w:pPr>
        <w:pStyle w:val="bllzaklad"/>
        <w:keepNext/>
        <w:spacing w:after="0"/>
        <w:rPr>
          <w:rFonts w:ascii="Arial" w:hAnsi="Arial" w:cs="Arial"/>
          <w:sz w:val="20"/>
          <w:szCs w:val="20"/>
        </w:rPr>
      </w:pPr>
      <w:r w:rsidRPr="007C2E5D">
        <w:rPr>
          <w:rFonts w:ascii="Arial" w:hAnsi="Arial" w:cs="Arial"/>
          <w:sz w:val="20"/>
          <w:szCs w:val="20"/>
        </w:rPr>
        <w:t>IČ:  00296643</w:t>
      </w:r>
    </w:p>
    <w:p w:rsidR="00776BBE" w:rsidRPr="007C2E5D" w:rsidRDefault="00776BBE" w:rsidP="00776BBE">
      <w:pPr>
        <w:pStyle w:val="bllzaklad"/>
        <w:keepNext/>
        <w:spacing w:after="0"/>
        <w:rPr>
          <w:rFonts w:ascii="Arial" w:hAnsi="Arial" w:cs="Arial"/>
          <w:sz w:val="20"/>
          <w:szCs w:val="20"/>
        </w:rPr>
      </w:pPr>
      <w:r w:rsidRPr="007C2E5D">
        <w:rPr>
          <w:rFonts w:ascii="Arial" w:hAnsi="Arial" w:cs="Arial"/>
          <w:sz w:val="20"/>
          <w:szCs w:val="20"/>
        </w:rPr>
        <w:t>DIČ: CZ00296643</w:t>
      </w:r>
    </w:p>
    <w:p w:rsidR="00776BBE" w:rsidRPr="007C2E5D" w:rsidRDefault="00776BBE" w:rsidP="00776BBE">
      <w:pPr>
        <w:pStyle w:val="bllzaklad"/>
        <w:keepNext/>
        <w:spacing w:after="0"/>
        <w:rPr>
          <w:rFonts w:ascii="Arial" w:hAnsi="Arial" w:cs="Arial"/>
          <w:sz w:val="20"/>
          <w:szCs w:val="20"/>
        </w:rPr>
      </w:pPr>
      <w:r w:rsidRPr="007C2E5D">
        <w:rPr>
          <w:rFonts w:ascii="Arial" w:hAnsi="Arial" w:cs="Arial"/>
          <w:sz w:val="20"/>
          <w:szCs w:val="20"/>
        </w:rPr>
        <w:t>tel.  558 609 111 – ústředna</w:t>
      </w:r>
    </w:p>
    <w:p w:rsidR="00776BBE" w:rsidRPr="007C2E5D" w:rsidRDefault="00776BBE" w:rsidP="00776BBE">
      <w:pPr>
        <w:pStyle w:val="bllzaklad"/>
        <w:keepNext/>
        <w:spacing w:after="0"/>
        <w:rPr>
          <w:rFonts w:ascii="Arial" w:hAnsi="Arial" w:cs="Arial"/>
          <w:sz w:val="20"/>
          <w:szCs w:val="20"/>
        </w:rPr>
      </w:pPr>
      <w:r w:rsidRPr="007C2E5D">
        <w:rPr>
          <w:rFonts w:ascii="Arial" w:hAnsi="Arial" w:cs="Arial"/>
          <w:sz w:val="20"/>
          <w:szCs w:val="20"/>
        </w:rPr>
        <w:t>kontaktní osoba ve věcech technických:</w:t>
      </w:r>
    </w:p>
    <w:p w:rsidR="00776BBE" w:rsidRPr="007C2E5D" w:rsidRDefault="00776BBE" w:rsidP="00776BBE">
      <w:pPr>
        <w:pStyle w:val="bllzaklad"/>
        <w:keepNext/>
        <w:spacing w:after="0"/>
        <w:rPr>
          <w:rFonts w:ascii="Arial" w:hAnsi="Arial" w:cs="Arial"/>
          <w:sz w:val="20"/>
          <w:szCs w:val="20"/>
        </w:rPr>
      </w:pPr>
      <w:r w:rsidRPr="007C2E5D">
        <w:rPr>
          <w:rFonts w:ascii="Arial" w:hAnsi="Arial" w:cs="Arial"/>
          <w:sz w:val="20"/>
          <w:szCs w:val="20"/>
        </w:rPr>
        <w:t xml:space="preserve">Ing. </w:t>
      </w:r>
      <w:r w:rsidR="00C715CF">
        <w:rPr>
          <w:rFonts w:ascii="Arial" w:hAnsi="Arial" w:cs="Arial"/>
          <w:sz w:val="20"/>
          <w:szCs w:val="20"/>
        </w:rPr>
        <w:t>Veronika Michnová</w:t>
      </w:r>
      <w:r w:rsidRPr="007C2E5D">
        <w:rPr>
          <w:rFonts w:ascii="Arial" w:hAnsi="Arial" w:cs="Arial"/>
          <w:sz w:val="20"/>
          <w:szCs w:val="20"/>
        </w:rPr>
        <w:t xml:space="preserve">, </w:t>
      </w:r>
      <w:r w:rsidR="00C715CF">
        <w:rPr>
          <w:rFonts w:ascii="Arial" w:hAnsi="Arial" w:cs="Arial"/>
          <w:sz w:val="20"/>
          <w:szCs w:val="20"/>
        </w:rPr>
        <w:t>vedoucí oddělení správy budov</w:t>
      </w:r>
      <w:r w:rsidRPr="007C2E5D">
        <w:rPr>
          <w:rFonts w:ascii="Arial" w:hAnsi="Arial" w:cs="Arial"/>
          <w:sz w:val="20"/>
          <w:szCs w:val="20"/>
        </w:rPr>
        <w:t xml:space="preserve">, </w:t>
      </w:r>
      <w:hyperlink r:id="rId8" w:history="1">
        <w:r w:rsidR="00C715CF" w:rsidRPr="000C0127">
          <w:rPr>
            <w:rStyle w:val="Hypertextovodkaz"/>
            <w:rFonts w:ascii="Arial" w:hAnsi="Arial" w:cs="Arial"/>
            <w:sz w:val="20"/>
            <w:szCs w:val="20"/>
          </w:rPr>
          <w:t>michnova.veronika@frydekmistek.cz</w:t>
        </w:r>
      </w:hyperlink>
      <w:r w:rsidRPr="007C2E5D">
        <w:rPr>
          <w:rFonts w:ascii="Arial" w:hAnsi="Arial" w:cs="Arial"/>
          <w:sz w:val="20"/>
          <w:szCs w:val="20"/>
        </w:rPr>
        <w:t xml:space="preserve"> /558</w:t>
      </w:r>
      <w:r w:rsidR="00C715CF">
        <w:rPr>
          <w:rFonts w:ascii="Arial" w:hAnsi="Arial" w:cs="Arial"/>
          <w:sz w:val="20"/>
          <w:szCs w:val="20"/>
        </w:rPr>
        <w:t xml:space="preserve"> 609 361</w:t>
      </w:r>
    </w:p>
    <w:p w:rsidR="004E0E5B" w:rsidRPr="007C2E5D" w:rsidRDefault="004E0E5B" w:rsidP="004E0E5B">
      <w:pPr>
        <w:spacing w:after="0" w:line="240" w:lineRule="auto"/>
        <w:jc w:val="both"/>
        <w:rPr>
          <w:rFonts w:ascii="Arial" w:hAnsi="Arial" w:cs="Arial"/>
          <w:color w:val="FF0000"/>
          <w:sz w:val="20"/>
          <w:szCs w:val="20"/>
        </w:rPr>
      </w:pPr>
    </w:p>
    <w:p w:rsidR="00272221" w:rsidRPr="007C2E5D" w:rsidRDefault="00272221" w:rsidP="00272221">
      <w:pPr>
        <w:keepNext/>
        <w:numPr>
          <w:ilvl w:val="0"/>
          <w:numId w:val="1"/>
        </w:numPr>
        <w:spacing w:after="0" w:line="240" w:lineRule="auto"/>
        <w:jc w:val="both"/>
        <w:rPr>
          <w:rFonts w:ascii="Arial" w:hAnsi="Arial" w:cs="Arial"/>
          <w:b/>
          <w:bCs/>
          <w:noProof/>
          <w:sz w:val="20"/>
          <w:szCs w:val="20"/>
          <w:lang w:eastAsia="cs-CZ"/>
        </w:rPr>
      </w:pPr>
      <w:r w:rsidRPr="007C2E5D">
        <w:rPr>
          <w:rFonts w:ascii="Arial" w:hAnsi="Arial" w:cs="Arial"/>
          <w:b/>
          <w:bCs/>
          <w:noProof/>
          <w:sz w:val="20"/>
          <w:szCs w:val="20"/>
          <w:lang w:eastAsia="cs-CZ"/>
        </w:rPr>
        <w:t xml:space="preserve">dále jen objednatel </w:t>
      </w:r>
    </w:p>
    <w:p w:rsidR="00272221" w:rsidRPr="007C2E5D" w:rsidRDefault="00272221" w:rsidP="00272221">
      <w:pPr>
        <w:keepNext/>
        <w:spacing w:after="0" w:line="240" w:lineRule="auto"/>
        <w:jc w:val="both"/>
        <w:rPr>
          <w:rFonts w:ascii="Arial" w:hAnsi="Arial" w:cs="Arial"/>
          <w:noProof/>
          <w:sz w:val="20"/>
          <w:szCs w:val="20"/>
          <w:lang w:eastAsia="cs-CZ"/>
        </w:rPr>
      </w:pPr>
      <w:r w:rsidRPr="007C2E5D">
        <w:rPr>
          <w:rFonts w:ascii="Arial" w:hAnsi="Arial" w:cs="Arial"/>
          <w:noProof/>
          <w:sz w:val="20"/>
          <w:szCs w:val="20"/>
          <w:lang w:eastAsia="cs-CZ"/>
        </w:rPr>
        <w:t xml:space="preserve"> a</w:t>
      </w:r>
    </w:p>
    <w:p w:rsidR="00272221" w:rsidRPr="007C2E5D" w:rsidRDefault="00272221" w:rsidP="00272221">
      <w:pPr>
        <w:keepNext/>
        <w:spacing w:after="0" w:line="240" w:lineRule="auto"/>
        <w:jc w:val="both"/>
        <w:rPr>
          <w:rFonts w:ascii="Arial" w:hAnsi="Arial" w:cs="Arial"/>
          <w:noProof/>
          <w:sz w:val="20"/>
          <w:szCs w:val="20"/>
          <w:lang w:eastAsia="cs-CZ"/>
        </w:rPr>
      </w:pPr>
    </w:p>
    <w:p w:rsidR="000F6112" w:rsidRPr="007C2E5D" w:rsidRDefault="000F6112" w:rsidP="000F6112">
      <w:pPr>
        <w:keepNext/>
        <w:spacing w:after="0" w:line="240" w:lineRule="auto"/>
        <w:jc w:val="both"/>
        <w:rPr>
          <w:rFonts w:ascii="Arial" w:hAnsi="Arial" w:cs="Arial"/>
          <w:noProof/>
          <w:sz w:val="20"/>
          <w:szCs w:val="20"/>
          <w:lang w:eastAsia="cs-CZ"/>
        </w:rPr>
      </w:pPr>
      <w:r w:rsidRPr="007C2E5D">
        <w:rPr>
          <w:rFonts w:ascii="Arial" w:hAnsi="Arial" w:cs="Arial"/>
          <w:noProof/>
          <w:sz w:val="20"/>
          <w:szCs w:val="20"/>
          <w:lang w:eastAsia="cs-CZ"/>
        </w:rPr>
        <w:t xml:space="preserve">jméno, příjmení/ název, obchodní firma/ </w:t>
      </w:r>
    </w:p>
    <w:p w:rsidR="000F6112" w:rsidRPr="007C2E5D" w:rsidRDefault="000F6112" w:rsidP="000F6112">
      <w:pPr>
        <w:keepNext/>
        <w:spacing w:after="0" w:line="240" w:lineRule="auto"/>
        <w:jc w:val="both"/>
        <w:rPr>
          <w:rFonts w:ascii="Arial" w:hAnsi="Arial" w:cs="Arial"/>
          <w:noProof/>
          <w:sz w:val="20"/>
          <w:szCs w:val="20"/>
          <w:lang w:eastAsia="cs-CZ"/>
        </w:rPr>
      </w:pPr>
      <w:r w:rsidRPr="007C2E5D">
        <w:rPr>
          <w:rFonts w:ascii="Arial" w:hAnsi="Arial" w:cs="Arial"/>
          <w:noProof/>
          <w:sz w:val="20"/>
          <w:szCs w:val="20"/>
          <w:lang w:eastAsia="cs-CZ"/>
        </w:rPr>
        <w:t>se sídlem ...,</w:t>
      </w:r>
    </w:p>
    <w:p w:rsidR="000F6112" w:rsidRPr="007C2E5D" w:rsidRDefault="000F6112" w:rsidP="000F6112">
      <w:pPr>
        <w:keepNext/>
        <w:spacing w:after="0" w:line="240" w:lineRule="auto"/>
        <w:jc w:val="both"/>
        <w:rPr>
          <w:rFonts w:ascii="Arial" w:hAnsi="Arial" w:cs="Arial"/>
          <w:noProof/>
          <w:sz w:val="20"/>
          <w:szCs w:val="20"/>
          <w:lang w:eastAsia="cs-CZ"/>
        </w:rPr>
      </w:pPr>
      <w:r w:rsidRPr="007C2E5D">
        <w:rPr>
          <w:rFonts w:ascii="Arial" w:hAnsi="Arial" w:cs="Arial"/>
          <w:noProof/>
          <w:sz w:val="20"/>
          <w:szCs w:val="20"/>
          <w:lang w:eastAsia="cs-CZ"/>
        </w:rPr>
        <w:t>zastoupena ... /v případě právnické osoby/</w:t>
      </w:r>
    </w:p>
    <w:p w:rsidR="000F6112" w:rsidRPr="007C2E5D" w:rsidRDefault="000F6112" w:rsidP="000F6112">
      <w:pPr>
        <w:keepNext/>
        <w:spacing w:after="0" w:line="240" w:lineRule="auto"/>
        <w:jc w:val="both"/>
        <w:rPr>
          <w:rFonts w:ascii="Arial" w:hAnsi="Arial" w:cs="Arial"/>
          <w:noProof/>
          <w:sz w:val="20"/>
          <w:szCs w:val="20"/>
          <w:lang w:eastAsia="cs-CZ"/>
        </w:rPr>
      </w:pPr>
      <w:r w:rsidRPr="007C2E5D">
        <w:rPr>
          <w:rFonts w:ascii="Arial" w:hAnsi="Arial" w:cs="Arial"/>
          <w:noProof/>
          <w:sz w:val="20"/>
          <w:szCs w:val="20"/>
          <w:lang w:eastAsia="cs-CZ"/>
        </w:rPr>
        <w:t xml:space="preserve">IČ: </w:t>
      </w:r>
    </w:p>
    <w:p w:rsidR="000F6112" w:rsidRPr="007C2E5D" w:rsidRDefault="000F6112" w:rsidP="000F6112">
      <w:pPr>
        <w:keepNext/>
        <w:spacing w:after="0" w:line="240" w:lineRule="auto"/>
        <w:jc w:val="both"/>
        <w:rPr>
          <w:rFonts w:ascii="Arial" w:hAnsi="Arial" w:cs="Arial"/>
          <w:noProof/>
          <w:sz w:val="20"/>
          <w:szCs w:val="20"/>
          <w:lang w:eastAsia="cs-CZ"/>
        </w:rPr>
      </w:pPr>
      <w:r w:rsidRPr="007C2E5D">
        <w:rPr>
          <w:rFonts w:ascii="Arial" w:hAnsi="Arial" w:cs="Arial"/>
          <w:noProof/>
          <w:sz w:val="20"/>
          <w:szCs w:val="20"/>
          <w:lang w:eastAsia="cs-CZ"/>
        </w:rPr>
        <w:t xml:space="preserve">DIČ: </w:t>
      </w:r>
    </w:p>
    <w:p w:rsidR="000F6112" w:rsidRPr="007C2E5D" w:rsidRDefault="000F6112" w:rsidP="000F6112">
      <w:pPr>
        <w:keepNext/>
        <w:spacing w:after="0" w:line="240" w:lineRule="auto"/>
        <w:jc w:val="both"/>
        <w:rPr>
          <w:rFonts w:ascii="Arial" w:hAnsi="Arial" w:cs="Arial"/>
          <w:noProof/>
          <w:sz w:val="20"/>
          <w:szCs w:val="20"/>
          <w:lang w:eastAsia="cs-CZ"/>
        </w:rPr>
      </w:pPr>
      <w:r w:rsidRPr="007C2E5D">
        <w:rPr>
          <w:rFonts w:ascii="Arial" w:hAnsi="Arial" w:cs="Arial"/>
          <w:noProof/>
          <w:sz w:val="20"/>
          <w:szCs w:val="20"/>
          <w:lang w:eastAsia="cs-CZ"/>
        </w:rPr>
        <w:t xml:space="preserve">zapsána v obchodním rejstříku vedeném Krajským/městským soudem v…………pod sp. zn. Oddíl ……….vložka …………..  </w:t>
      </w:r>
    </w:p>
    <w:p w:rsidR="000F6112" w:rsidRPr="007C2E5D" w:rsidRDefault="000F6112" w:rsidP="000F6112">
      <w:pPr>
        <w:keepNext/>
        <w:spacing w:after="0" w:line="240" w:lineRule="auto"/>
        <w:jc w:val="both"/>
        <w:rPr>
          <w:rFonts w:ascii="Arial" w:hAnsi="Arial" w:cs="Arial"/>
          <w:noProof/>
          <w:sz w:val="20"/>
          <w:szCs w:val="20"/>
          <w:lang w:eastAsia="cs-CZ"/>
        </w:rPr>
      </w:pPr>
      <w:r w:rsidRPr="007C2E5D">
        <w:rPr>
          <w:rFonts w:ascii="Arial" w:hAnsi="Arial" w:cs="Arial"/>
          <w:noProof/>
          <w:sz w:val="20"/>
          <w:szCs w:val="20"/>
          <w:lang w:eastAsia="cs-CZ"/>
        </w:rPr>
        <w:t xml:space="preserve">č. účtu: </w:t>
      </w:r>
    </w:p>
    <w:p w:rsidR="000F6112" w:rsidRPr="007C2E5D" w:rsidRDefault="000F6112" w:rsidP="000F6112">
      <w:pPr>
        <w:keepNext/>
        <w:spacing w:after="0" w:line="240" w:lineRule="auto"/>
        <w:jc w:val="both"/>
        <w:rPr>
          <w:rFonts w:ascii="Arial" w:hAnsi="Arial" w:cs="Arial"/>
          <w:noProof/>
          <w:sz w:val="20"/>
          <w:szCs w:val="20"/>
          <w:lang w:eastAsia="cs-CZ"/>
        </w:rPr>
      </w:pPr>
      <w:r w:rsidRPr="007C2E5D">
        <w:rPr>
          <w:rFonts w:ascii="Arial" w:hAnsi="Arial" w:cs="Arial"/>
          <w:noProof/>
          <w:sz w:val="20"/>
          <w:szCs w:val="20"/>
          <w:lang w:eastAsia="cs-CZ"/>
        </w:rPr>
        <w:t xml:space="preserve">tel: </w:t>
      </w:r>
    </w:p>
    <w:p w:rsidR="000F6112" w:rsidRPr="007C2E5D" w:rsidRDefault="000F6112" w:rsidP="000F6112">
      <w:pPr>
        <w:keepNext/>
        <w:spacing w:after="0" w:line="240" w:lineRule="auto"/>
        <w:jc w:val="both"/>
        <w:rPr>
          <w:rFonts w:ascii="Arial" w:hAnsi="Arial" w:cs="Arial"/>
          <w:noProof/>
          <w:sz w:val="20"/>
          <w:szCs w:val="20"/>
          <w:lang w:eastAsia="cs-CZ"/>
        </w:rPr>
      </w:pPr>
      <w:r w:rsidRPr="007C2E5D">
        <w:rPr>
          <w:rFonts w:ascii="Arial" w:hAnsi="Arial" w:cs="Arial"/>
          <w:noProof/>
          <w:sz w:val="20"/>
          <w:szCs w:val="20"/>
          <w:lang w:eastAsia="cs-CZ"/>
        </w:rPr>
        <w:t xml:space="preserve">e-mail: </w:t>
      </w:r>
    </w:p>
    <w:p w:rsidR="00F66985" w:rsidRPr="007C2E5D" w:rsidRDefault="00F66985" w:rsidP="00523F76">
      <w:pPr>
        <w:keepNext/>
        <w:spacing w:after="0" w:line="240" w:lineRule="auto"/>
        <w:jc w:val="both"/>
        <w:rPr>
          <w:rFonts w:ascii="Arial" w:hAnsi="Arial" w:cs="Arial"/>
          <w:noProof/>
          <w:sz w:val="20"/>
          <w:szCs w:val="20"/>
          <w:lang w:eastAsia="cs-CZ"/>
        </w:rPr>
      </w:pPr>
    </w:p>
    <w:p w:rsidR="00272221" w:rsidRPr="007C2E5D" w:rsidRDefault="00272221" w:rsidP="00272221">
      <w:pPr>
        <w:keepNext/>
        <w:numPr>
          <w:ilvl w:val="0"/>
          <w:numId w:val="1"/>
        </w:numPr>
        <w:spacing w:after="0" w:line="240" w:lineRule="auto"/>
        <w:jc w:val="both"/>
        <w:rPr>
          <w:rFonts w:ascii="Arial" w:hAnsi="Arial" w:cs="Arial"/>
          <w:b/>
          <w:bCs/>
          <w:noProof/>
          <w:sz w:val="20"/>
          <w:szCs w:val="20"/>
          <w:lang w:eastAsia="cs-CZ"/>
        </w:rPr>
      </w:pPr>
      <w:r w:rsidRPr="007C2E5D">
        <w:rPr>
          <w:rFonts w:ascii="Arial" w:hAnsi="Arial" w:cs="Arial"/>
          <w:b/>
          <w:bCs/>
          <w:noProof/>
          <w:sz w:val="20"/>
          <w:szCs w:val="20"/>
          <w:lang w:eastAsia="cs-CZ"/>
        </w:rPr>
        <w:t>dále jen zhotovitel</w:t>
      </w:r>
    </w:p>
    <w:p w:rsidR="00272221" w:rsidRPr="007C2E5D" w:rsidRDefault="00272221" w:rsidP="00272221">
      <w:pPr>
        <w:keepNext/>
        <w:numPr>
          <w:ilvl w:val="0"/>
          <w:numId w:val="1"/>
        </w:numPr>
        <w:spacing w:after="0" w:line="240" w:lineRule="auto"/>
        <w:jc w:val="both"/>
        <w:rPr>
          <w:rFonts w:ascii="Arial" w:hAnsi="Arial" w:cs="Arial"/>
          <w:b/>
          <w:bCs/>
          <w:noProof/>
          <w:sz w:val="20"/>
          <w:szCs w:val="20"/>
          <w:lang w:eastAsia="cs-CZ"/>
        </w:rPr>
      </w:pPr>
      <w:r w:rsidRPr="007C2E5D">
        <w:rPr>
          <w:rFonts w:ascii="Arial" w:hAnsi="Arial" w:cs="Arial"/>
          <w:b/>
          <w:bCs/>
          <w:noProof/>
          <w:sz w:val="20"/>
          <w:szCs w:val="20"/>
          <w:lang w:eastAsia="cs-CZ"/>
        </w:rPr>
        <w:t xml:space="preserve">objednatel a zhotovitel dále jen smluvní strany  </w:t>
      </w:r>
    </w:p>
    <w:p w:rsidR="00272221" w:rsidRPr="007C2E5D" w:rsidRDefault="00272221" w:rsidP="00272221">
      <w:pPr>
        <w:keepNext/>
        <w:spacing w:after="0" w:line="240" w:lineRule="auto"/>
        <w:jc w:val="both"/>
        <w:rPr>
          <w:rFonts w:ascii="Arial" w:hAnsi="Arial" w:cs="Arial"/>
          <w:noProof/>
          <w:sz w:val="20"/>
          <w:szCs w:val="20"/>
          <w:lang w:eastAsia="cs-CZ"/>
        </w:rPr>
      </w:pPr>
    </w:p>
    <w:p w:rsidR="00521A9F" w:rsidRPr="007C2E5D" w:rsidRDefault="00272221" w:rsidP="00784961">
      <w:pPr>
        <w:autoSpaceDE w:val="0"/>
        <w:autoSpaceDN w:val="0"/>
        <w:adjustRightInd w:val="0"/>
        <w:spacing w:after="0" w:line="240" w:lineRule="auto"/>
        <w:jc w:val="both"/>
        <w:rPr>
          <w:rFonts w:ascii="Arial" w:hAnsi="Arial" w:cs="Arial"/>
          <w:b/>
          <w:bCs/>
          <w:sz w:val="20"/>
          <w:szCs w:val="20"/>
        </w:rPr>
      </w:pPr>
      <w:r w:rsidRPr="007C2E5D">
        <w:rPr>
          <w:rFonts w:ascii="Arial" w:hAnsi="Arial" w:cs="Arial"/>
          <w:noProof/>
          <w:sz w:val="20"/>
          <w:szCs w:val="20"/>
          <w:lang w:eastAsia="cs-CZ"/>
        </w:rPr>
        <w:t>uzavírají níže uvedeného dne, měs</w:t>
      </w:r>
      <w:r w:rsidR="00353308" w:rsidRPr="007C2E5D">
        <w:rPr>
          <w:rFonts w:ascii="Arial" w:hAnsi="Arial" w:cs="Arial"/>
          <w:noProof/>
          <w:sz w:val="20"/>
          <w:szCs w:val="20"/>
          <w:lang w:eastAsia="cs-CZ"/>
        </w:rPr>
        <w:t>íce a roku podle § 2586 a násl.</w:t>
      </w:r>
      <w:r w:rsidRPr="007C2E5D">
        <w:rPr>
          <w:rFonts w:ascii="Arial" w:hAnsi="Arial" w:cs="Arial"/>
          <w:noProof/>
          <w:sz w:val="20"/>
          <w:szCs w:val="20"/>
          <w:lang w:eastAsia="cs-CZ"/>
        </w:rPr>
        <w:t xml:space="preserve"> zákona č. 89/2012 Sb., </w:t>
      </w:r>
      <w:r w:rsidR="0078591D" w:rsidRPr="007C2E5D">
        <w:rPr>
          <w:rFonts w:ascii="Arial" w:hAnsi="Arial" w:cs="Arial"/>
          <w:noProof/>
          <w:sz w:val="20"/>
          <w:szCs w:val="20"/>
          <w:lang w:eastAsia="cs-CZ"/>
        </w:rPr>
        <w:t>o</w:t>
      </w:r>
      <w:r w:rsidRPr="007C2E5D">
        <w:rPr>
          <w:rFonts w:ascii="Arial" w:hAnsi="Arial" w:cs="Arial"/>
          <w:noProof/>
          <w:sz w:val="20"/>
          <w:szCs w:val="20"/>
          <w:lang w:eastAsia="cs-CZ"/>
        </w:rPr>
        <w:t xml:space="preserve">bčanský zákoník, ve znění pozdějších předpisů tuto Smlouvu o dílo k veřejné zakázce </w:t>
      </w:r>
      <w:r w:rsidRPr="007C2E5D">
        <w:rPr>
          <w:rFonts w:ascii="Arial" w:hAnsi="Arial" w:cs="Arial"/>
          <w:b/>
          <w:bCs/>
          <w:noProof/>
          <w:sz w:val="20"/>
          <w:szCs w:val="20"/>
          <w:lang w:eastAsia="cs-CZ"/>
        </w:rPr>
        <w:t>„</w:t>
      </w:r>
      <w:r w:rsidR="004206FB" w:rsidRPr="007C2E5D">
        <w:rPr>
          <w:rFonts w:ascii="Arial" w:hAnsi="Arial" w:cs="Arial"/>
          <w:b/>
          <w:bCs/>
          <w:noProof/>
          <w:sz w:val="20"/>
          <w:szCs w:val="20"/>
          <w:lang w:eastAsia="cs-CZ"/>
        </w:rPr>
        <w:t xml:space="preserve">Zpracování PD – </w:t>
      </w:r>
      <w:r w:rsidR="00985C07">
        <w:rPr>
          <w:rFonts w:ascii="Arial" w:hAnsi="Arial" w:cs="Arial"/>
          <w:b/>
          <w:bCs/>
          <w:noProof/>
          <w:sz w:val="20"/>
          <w:szCs w:val="20"/>
          <w:lang w:eastAsia="cs-CZ"/>
        </w:rPr>
        <w:t>výměna pojízdného katafalku</w:t>
      </w:r>
      <w:r w:rsidRPr="007C2E5D">
        <w:rPr>
          <w:rFonts w:ascii="Arial" w:hAnsi="Arial" w:cs="Arial"/>
          <w:b/>
          <w:bCs/>
          <w:noProof/>
          <w:sz w:val="20"/>
          <w:szCs w:val="20"/>
          <w:lang w:eastAsia="cs-CZ"/>
        </w:rPr>
        <w:t xml:space="preserve">“ </w:t>
      </w:r>
      <w:r w:rsidRPr="007C2E5D">
        <w:rPr>
          <w:rFonts w:ascii="Arial" w:hAnsi="Arial" w:cs="Arial"/>
          <w:bCs/>
          <w:noProof/>
          <w:sz w:val="20"/>
          <w:szCs w:val="20"/>
          <w:lang w:eastAsia="cs-CZ"/>
        </w:rPr>
        <w:t>následujícího znění a obsahu (dále jen smlouva).</w:t>
      </w:r>
    </w:p>
    <w:p w:rsidR="007C2E5D" w:rsidRPr="00AC6057" w:rsidRDefault="007C2E5D" w:rsidP="00521A9F">
      <w:pPr>
        <w:autoSpaceDE w:val="0"/>
        <w:autoSpaceDN w:val="0"/>
        <w:adjustRightInd w:val="0"/>
        <w:spacing w:after="0"/>
        <w:jc w:val="center"/>
        <w:rPr>
          <w:rFonts w:ascii="Arial" w:hAnsi="Arial" w:cs="Arial"/>
          <w:b/>
          <w:bCs/>
          <w:noProof/>
          <w:sz w:val="20"/>
          <w:szCs w:val="20"/>
          <w:lang w:eastAsia="cs-CZ"/>
        </w:rPr>
      </w:pPr>
    </w:p>
    <w:p w:rsidR="00521A9F" w:rsidRDefault="00272221" w:rsidP="00521A9F">
      <w:pPr>
        <w:autoSpaceDE w:val="0"/>
        <w:autoSpaceDN w:val="0"/>
        <w:adjustRightInd w:val="0"/>
        <w:spacing w:after="0"/>
        <w:jc w:val="center"/>
        <w:rPr>
          <w:rFonts w:ascii="Arial" w:hAnsi="Arial" w:cs="Arial"/>
          <w:b/>
          <w:bCs/>
          <w:noProof/>
          <w:sz w:val="20"/>
          <w:szCs w:val="20"/>
          <w:lang w:eastAsia="cs-CZ"/>
        </w:rPr>
      </w:pPr>
      <w:r w:rsidRPr="00AC6057">
        <w:rPr>
          <w:rFonts w:ascii="Arial" w:hAnsi="Arial" w:cs="Arial"/>
          <w:b/>
          <w:bCs/>
          <w:noProof/>
          <w:sz w:val="20"/>
          <w:szCs w:val="20"/>
          <w:lang w:eastAsia="cs-CZ"/>
        </w:rPr>
        <w:t>článek 1</w:t>
      </w:r>
    </w:p>
    <w:p w:rsidR="00E73719" w:rsidRDefault="00E73719" w:rsidP="00521A9F">
      <w:pPr>
        <w:autoSpaceDE w:val="0"/>
        <w:autoSpaceDN w:val="0"/>
        <w:adjustRightInd w:val="0"/>
        <w:spacing w:after="0"/>
        <w:jc w:val="center"/>
        <w:rPr>
          <w:rFonts w:ascii="Arial" w:hAnsi="Arial" w:cs="Arial"/>
          <w:b/>
          <w:bCs/>
          <w:noProof/>
          <w:sz w:val="20"/>
          <w:szCs w:val="20"/>
          <w:lang w:eastAsia="cs-CZ"/>
        </w:rPr>
      </w:pPr>
      <w:r>
        <w:rPr>
          <w:rFonts w:ascii="Arial" w:hAnsi="Arial" w:cs="Arial"/>
          <w:b/>
          <w:bCs/>
          <w:noProof/>
          <w:sz w:val="20"/>
          <w:szCs w:val="20"/>
          <w:lang w:eastAsia="cs-CZ"/>
        </w:rPr>
        <w:t>Úvodní ustanovení</w:t>
      </w:r>
    </w:p>
    <w:p w:rsidR="00E73719" w:rsidRPr="00AC6057" w:rsidRDefault="00E73719" w:rsidP="00521A9F">
      <w:pPr>
        <w:autoSpaceDE w:val="0"/>
        <w:autoSpaceDN w:val="0"/>
        <w:adjustRightInd w:val="0"/>
        <w:spacing w:after="0"/>
        <w:jc w:val="center"/>
        <w:rPr>
          <w:rFonts w:ascii="Arial" w:hAnsi="Arial" w:cs="Arial"/>
          <w:b/>
          <w:bCs/>
          <w:sz w:val="20"/>
          <w:szCs w:val="20"/>
        </w:rPr>
      </w:pPr>
    </w:p>
    <w:p w:rsidR="007C2E5D" w:rsidRPr="00C80518" w:rsidRDefault="007C2E5D" w:rsidP="007C2E5D">
      <w:pPr>
        <w:spacing w:after="0" w:line="240" w:lineRule="auto"/>
        <w:ind w:right="-1"/>
        <w:jc w:val="both"/>
        <w:rPr>
          <w:rFonts w:ascii="Arial" w:hAnsi="Arial" w:cs="Arial"/>
          <w:noProof/>
          <w:sz w:val="20"/>
          <w:szCs w:val="20"/>
          <w:lang w:eastAsia="cs-CZ"/>
        </w:rPr>
      </w:pPr>
      <w:r w:rsidRPr="00C80518">
        <w:rPr>
          <w:rFonts w:ascii="Arial" w:hAnsi="Arial" w:cs="Arial"/>
          <w:noProof/>
          <w:sz w:val="20"/>
          <w:szCs w:val="20"/>
          <w:lang w:eastAsia="cs-CZ"/>
        </w:rPr>
        <w:t>Tuto smlouvu smluvní strany uzavírají s vědomím následujících skutečností:</w:t>
      </w:r>
    </w:p>
    <w:p w:rsidR="007C2E5D" w:rsidRPr="00C80518" w:rsidRDefault="007C2E5D" w:rsidP="007C2E5D">
      <w:pPr>
        <w:tabs>
          <w:tab w:val="left" w:pos="981"/>
        </w:tabs>
        <w:spacing w:after="0"/>
        <w:rPr>
          <w:rFonts w:ascii="Arial" w:hAnsi="Arial" w:cs="Arial"/>
          <w:sz w:val="20"/>
          <w:szCs w:val="20"/>
          <w:lang w:eastAsia="cs-CZ"/>
        </w:rPr>
      </w:pPr>
      <w:r w:rsidRPr="00C80518">
        <w:rPr>
          <w:rFonts w:ascii="Arial" w:hAnsi="Arial" w:cs="Arial"/>
          <w:sz w:val="20"/>
          <w:szCs w:val="20"/>
          <w:lang w:eastAsia="cs-CZ"/>
        </w:rPr>
        <w:tab/>
      </w:r>
    </w:p>
    <w:p w:rsidR="007C2E5D" w:rsidRDefault="007C2E5D" w:rsidP="00AC6057">
      <w:pPr>
        <w:pStyle w:val="Odstavecseseznamem"/>
        <w:keepNext/>
        <w:numPr>
          <w:ilvl w:val="0"/>
          <w:numId w:val="37"/>
        </w:numPr>
        <w:spacing w:after="0" w:line="240" w:lineRule="auto"/>
        <w:ind w:right="-1"/>
        <w:jc w:val="both"/>
        <w:rPr>
          <w:rFonts w:ascii="Arial" w:hAnsi="Arial" w:cs="Arial"/>
          <w:noProof/>
          <w:sz w:val="20"/>
          <w:szCs w:val="20"/>
          <w:lang w:eastAsia="cs-CZ"/>
        </w:rPr>
      </w:pPr>
      <w:r w:rsidRPr="00C80518">
        <w:rPr>
          <w:rFonts w:ascii="Arial" w:hAnsi="Arial" w:cs="Arial"/>
          <w:noProof/>
          <w:sz w:val="20"/>
          <w:szCs w:val="20"/>
          <w:lang w:eastAsia="cs-CZ"/>
        </w:rPr>
        <w:t>Objednatel má záměr</w:t>
      </w:r>
      <w:r w:rsidRPr="00C80518">
        <w:rPr>
          <w:rFonts w:ascii="Arial" w:hAnsi="Arial" w:cs="Arial"/>
          <w:sz w:val="20"/>
          <w:szCs w:val="20"/>
        </w:rPr>
        <w:t xml:space="preserve"> </w:t>
      </w:r>
      <w:r w:rsidRPr="00C80518">
        <w:rPr>
          <w:rFonts w:ascii="Arial" w:hAnsi="Arial" w:cs="Arial"/>
          <w:noProof/>
          <w:sz w:val="20"/>
          <w:szCs w:val="20"/>
          <w:lang w:eastAsia="cs-CZ"/>
        </w:rPr>
        <w:t xml:space="preserve">zpracovat projektovou dokumentaci pro </w:t>
      </w:r>
      <w:r w:rsidR="00985C07">
        <w:rPr>
          <w:rFonts w:ascii="Arial" w:hAnsi="Arial" w:cs="Arial"/>
          <w:noProof/>
          <w:sz w:val="20"/>
          <w:szCs w:val="20"/>
          <w:lang w:eastAsia="cs-CZ"/>
        </w:rPr>
        <w:t>provádění stavby</w:t>
      </w:r>
      <w:r>
        <w:rPr>
          <w:rFonts w:ascii="Arial" w:hAnsi="Arial" w:cs="Arial"/>
          <w:noProof/>
          <w:sz w:val="20"/>
          <w:szCs w:val="20"/>
          <w:lang w:eastAsia="cs-CZ"/>
        </w:rPr>
        <w:t xml:space="preserve"> </w:t>
      </w:r>
      <w:r w:rsidRPr="00C80518">
        <w:rPr>
          <w:rFonts w:ascii="Arial" w:hAnsi="Arial" w:cs="Arial"/>
          <w:noProof/>
          <w:sz w:val="20"/>
          <w:szCs w:val="20"/>
          <w:lang w:eastAsia="cs-CZ"/>
        </w:rPr>
        <w:t xml:space="preserve">a za tímto účelem provedl výběr zhotovitele </w:t>
      </w:r>
      <w:r>
        <w:rPr>
          <w:rFonts w:ascii="Arial" w:hAnsi="Arial" w:cs="Arial"/>
          <w:noProof/>
          <w:sz w:val="20"/>
          <w:szCs w:val="20"/>
          <w:lang w:eastAsia="cs-CZ"/>
        </w:rPr>
        <w:t>v</w:t>
      </w:r>
      <w:r w:rsidRPr="00C80518">
        <w:rPr>
          <w:rFonts w:ascii="Arial" w:hAnsi="Arial" w:cs="Arial"/>
          <w:noProof/>
          <w:sz w:val="20"/>
          <w:szCs w:val="20"/>
          <w:lang w:eastAsia="cs-CZ"/>
        </w:rPr>
        <w:t xml:space="preserve"> režim</w:t>
      </w:r>
      <w:r>
        <w:rPr>
          <w:rFonts w:ascii="Arial" w:hAnsi="Arial" w:cs="Arial"/>
          <w:noProof/>
          <w:sz w:val="20"/>
          <w:szCs w:val="20"/>
          <w:lang w:eastAsia="cs-CZ"/>
        </w:rPr>
        <w:t>u</w:t>
      </w:r>
      <w:r w:rsidRPr="00C80518">
        <w:rPr>
          <w:rFonts w:ascii="Arial" w:hAnsi="Arial" w:cs="Arial"/>
          <w:noProof/>
          <w:sz w:val="20"/>
          <w:szCs w:val="20"/>
          <w:lang w:eastAsia="cs-CZ"/>
        </w:rPr>
        <w:t xml:space="preserve"> zákona č. 134/2016 Sb., o zadávání veřejných zakázek, ve znění pozdějších </w:t>
      </w:r>
      <w:r w:rsidRPr="00C80518">
        <w:rPr>
          <w:rFonts w:ascii="Arial" w:hAnsi="Arial" w:cs="Arial"/>
          <w:noProof/>
          <w:sz w:val="20"/>
          <w:szCs w:val="20"/>
          <w:lang w:eastAsia="cs-CZ"/>
        </w:rPr>
        <w:lastRenderedPageBreak/>
        <w:t>předpisů (dále jen ZZVZ), a to zadávacím postupem dle vnitřní směrnice QS-74-01 – výzvou k podání nabídky neomezenému počtu dodavatelů zveřejněnou na profilu zadavatele</w:t>
      </w:r>
      <w:r>
        <w:rPr>
          <w:rFonts w:ascii="Arial" w:hAnsi="Arial" w:cs="Arial"/>
          <w:noProof/>
          <w:sz w:val="20"/>
          <w:szCs w:val="20"/>
          <w:lang w:eastAsia="cs-CZ"/>
        </w:rPr>
        <w:t xml:space="preserve"> a osl</w:t>
      </w:r>
      <w:r w:rsidR="00985C07">
        <w:rPr>
          <w:rFonts w:ascii="Arial" w:hAnsi="Arial" w:cs="Arial"/>
          <w:noProof/>
          <w:sz w:val="20"/>
          <w:szCs w:val="20"/>
          <w:lang w:eastAsia="cs-CZ"/>
        </w:rPr>
        <w:t>ovením dvou</w:t>
      </w:r>
      <w:r>
        <w:rPr>
          <w:rFonts w:ascii="Arial" w:hAnsi="Arial" w:cs="Arial"/>
          <w:noProof/>
          <w:sz w:val="20"/>
          <w:szCs w:val="20"/>
          <w:lang w:eastAsia="cs-CZ"/>
        </w:rPr>
        <w:t xml:space="preserve"> dodavatelů</w:t>
      </w:r>
      <w:r w:rsidRPr="00C80518">
        <w:rPr>
          <w:rFonts w:ascii="Arial" w:hAnsi="Arial" w:cs="Arial"/>
          <w:noProof/>
          <w:sz w:val="20"/>
          <w:szCs w:val="20"/>
          <w:lang w:eastAsia="cs-CZ"/>
        </w:rPr>
        <w:t>.</w:t>
      </w:r>
    </w:p>
    <w:p w:rsidR="007C2E5D" w:rsidRPr="00C80518" w:rsidRDefault="007C2E5D" w:rsidP="00AC6057">
      <w:pPr>
        <w:pStyle w:val="Odstavecseseznamem"/>
        <w:keepNext/>
        <w:spacing w:after="0" w:line="240" w:lineRule="auto"/>
        <w:ind w:right="-1"/>
        <w:jc w:val="both"/>
        <w:rPr>
          <w:rFonts w:ascii="Arial" w:hAnsi="Arial" w:cs="Arial"/>
          <w:noProof/>
          <w:sz w:val="20"/>
          <w:szCs w:val="20"/>
          <w:lang w:eastAsia="cs-CZ"/>
        </w:rPr>
      </w:pPr>
    </w:p>
    <w:p w:rsidR="007C2E5D" w:rsidRPr="00C80518" w:rsidRDefault="007C2E5D" w:rsidP="00AC6057">
      <w:pPr>
        <w:pStyle w:val="Odstavecseseznamem"/>
        <w:keepNext/>
        <w:numPr>
          <w:ilvl w:val="0"/>
          <w:numId w:val="37"/>
        </w:numPr>
        <w:spacing w:after="0" w:line="240" w:lineRule="auto"/>
        <w:ind w:right="-1"/>
        <w:jc w:val="both"/>
        <w:rPr>
          <w:rFonts w:ascii="Arial" w:hAnsi="Arial" w:cs="Arial"/>
          <w:sz w:val="20"/>
          <w:szCs w:val="20"/>
        </w:rPr>
      </w:pPr>
      <w:r w:rsidRPr="00C80518">
        <w:rPr>
          <w:rFonts w:ascii="Arial" w:hAnsi="Arial" w:cs="Arial"/>
          <w:noProof/>
          <w:sz w:val="20"/>
          <w:szCs w:val="20"/>
          <w:lang w:eastAsia="cs-CZ"/>
        </w:rPr>
        <w:t xml:space="preserve">Zhotovitel </w:t>
      </w:r>
      <w:r w:rsidRPr="00C80518">
        <w:rPr>
          <w:rFonts w:ascii="Arial" w:hAnsi="Arial" w:cs="Arial"/>
          <w:sz w:val="20"/>
          <w:szCs w:val="20"/>
        </w:rPr>
        <w:t xml:space="preserve">předložil v tomto zadávacím </w:t>
      </w:r>
      <w:r>
        <w:rPr>
          <w:rFonts w:ascii="Arial" w:hAnsi="Arial" w:cs="Arial"/>
          <w:sz w:val="20"/>
          <w:szCs w:val="20"/>
        </w:rPr>
        <w:t>řízení nabídku, která byla o</w:t>
      </w:r>
      <w:r w:rsidRPr="00C80518">
        <w:rPr>
          <w:rFonts w:ascii="Arial" w:hAnsi="Arial" w:cs="Arial"/>
          <w:sz w:val="20"/>
          <w:szCs w:val="20"/>
        </w:rPr>
        <w:t>bjedna</w:t>
      </w:r>
      <w:r>
        <w:rPr>
          <w:rFonts w:ascii="Arial" w:hAnsi="Arial" w:cs="Arial"/>
          <w:sz w:val="20"/>
          <w:szCs w:val="20"/>
        </w:rPr>
        <w:t>telem vybrána jako nejvhodnější</w:t>
      </w:r>
      <w:r w:rsidRPr="00C80518">
        <w:rPr>
          <w:rFonts w:ascii="Arial" w:hAnsi="Arial" w:cs="Arial"/>
          <w:sz w:val="20"/>
          <w:szCs w:val="20"/>
        </w:rPr>
        <w:t xml:space="preserve"> a proto smluvní strany sjednaly následující:</w:t>
      </w:r>
    </w:p>
    <w:p w:rsidR="007C2E5D" w:rsidRDefault="007C2E5D" w:rsidP="00AC6057">
      <w:pPr>
        <w:keepNext/>
        <w:spacing w:after="0" w:line="240" w:lineRule="auto"/>
        <w:ind w:left="567"/>
        <w:jc w:val="both"/>
        <w:rPr>
          <w:rFonts w:ascii="Arial" w:hAnsi="Arial" w:cs="Arial"/>
          <w:sz w:val="20"/>
          <w:szCs w:val="20"/>
        </w:rPr>
      </w:pPr>
    </w:p>
    <w:p w:rsidR="007C2E5D" w:rsidRPr="00C80518" w:rsidRDefault="007C2E5D" w:rsidP="007C2E5D">
      <w:pPr>
        <w:keepNext/>
        <w:keepLines/>
        <w:tabs>
          <w:tab w:val="left" w:pos="3969"/>
        </w:tabs>
        <w:spacing w:after="0" w:line="240" w:lineRule="auto"/>
        <w:ind w:left="284" w:hanging="284"/>
        <w:jc w:val="center"/>
        <w:rPr>
          <w:rFonts w:ascii="Arial" w:hAnsi="Arial" w:cs="Arial"/>
          <w:b/>
          <w:bCs/>
          <w:sz w:val="20"/>
          <w:szCs w:val="20"/>
        </w:rPr>
      </w:pPr>
      <w:r w:rsidRPr="00C80518">
        <w:rPr>
          <w:rFonts w:ascii="Arial" w:hAnsi="Arial" w:cs="Arial"/>
          <w:b/>
          <w:bCs/>
          <w:sz w:val="20"/>
          <w:szCs w:val="20"/>
        </w:rPr>
        <w:t xml:space="preserve">článek 2 </w:t>
      </w:r>
    </w:p>
    <w:p w:rsidR="007C2E5D" w:rsidRPr="00C80518" w:rsidRDefault="007C2E5D" w:rsidP="007C2E5D">
      <w:pPr>
        <w:keepNext/>
        <w:keepLines/>
        <w:tabs>
          <w:tab w:val="left" w:pos="3969"/>
        </w:tabs>
        <w:spacing w:after="0" w:line="240" w:lineRule="auto"/>
        <w:ind w:left="284" w:hanging="284"/>
        <w:jc w:val="center"/>
        <w:rPr>
          <w:rFonts w:ascii="Arial" w:hAnsi="Arial" w:cs="Arial"/>
          <w:b/>
          <w:bCs/>
          <w:sz w:val="20"/>
          <w:szCs w:val="20"/>
        </w:rPr>
      </w:pPr>
      <w:r w:rsidRPr="00C80518">
        <w:rPr>
          <w:rFonts w:ascii="Arial" w:hAnsi="Arial" w:cs="Arial"/>
          <w:b/>
          <w:bCs/>
          <w:sz w:val="20"/>
          <w:szCs w:val="20"/>
        </w:rPr>
        <w:t>Předmět a rozsah plnění</w:t>
      </w:r>
    </w:p>
    <w:p w:rsidR="007C2E5D" w:rsidRPr="00C80518" w:rsidRDefault="007C2E5D" w:rsidP="007C2E5D">
      <w:pPr>
        <w:keepNext/>
        <w:spacing w:after="0" w:line="240" w:lineRule="auto"/>
        <w:ind w:right="-1"/>
        <w:jc w:val="both"/>
        <w:rPr>
          <w:rFonts w:ascii="Arial" w:hAnsi="Arial" w:cs="Arial"/>
          <w:noProof/>
          <w:sz w:val="20"/>
          <w:szCs w:val="20"/>
          <w:lang w:eastAsia="cs-CZ"/>
        </w:rPr>
      </w:pPr>
    </w:p>
    <w:p w:rsidR="007C2E5D" w:rsidRPr="005A3AC9" w:rsidRDefault="007C2E5D" w:rsidP="00985C07">
      <w:pPr>
        <w:pStyle w:val="Odstavecseseznamem"/>
        <w:numPr>
          <w:ilvl w:val="0"/>
          <w:numId w:val="27"/>
        </w:numPr>
        <w:autoSpaceDE w:val="0"/>
        <w:autoSpaceDN w:val="0"/>
        <w:adjustRightInd w:val="0"/>
        <w:spacing w:after="0" w:line="240" w:lineRule="auto"/>
        <w:jc w:val="both"/>
        <w:rPr>
          <w:rFonts w:ascii="Arial" w:hAnsi="Arial" w:cs="Arial"/>
          <w:noProof/>
          <w:sz w:val="20"/>
          <w:szCs w:val="20"/>
        </w:rPr>
      </w:pPr>
      <w:r w:rsidRPr="00C80518">
        <w:rPr>
          <w:rFonts w:ascii="Arial" w:hAnsi="Arial" w:cs="Arial"/>
          <w:sz w:val="20"/>
          <w:szCs w:val="20"/>
        </w:rPr>
        <w:t xml:space="preserve">Předmětem smlouvy je závazek zhotovitele zpracovat na svůj náklad a nebezpečí projektovou dokumentaci </w:t>
      </w:r>
      <w:r w:rsidR="00985C07" w:rsidRPr="00985C07">
        <w:rPr>
          <w:rFonts w:ascii="Arial" w:hAnsi="Arial" w:cs="Arial"/>
          <w:sz w:val="20"/>
          <w:szCs w:val="20"/>
        </w:rPr>
        <w:t>pro provádění stavby</w:t>
      </w:r>
      <w:r w:rsidRPr="005A3AC9">
        <w:rPr>
          <w:rFonts w:ascii="Arial" w:hAnsi="Arial" w:cs="Arial"/>
          <w:noProof/>
          <w:sz w:val="20"/>
          <w:szCs w:val="20"/>
        </w:rPr>
        <w:t xml:space="preserve">, výkon dalších činností dále definovaných a nezbytných pro realizaci </w:t>
      </w:r>
      <w:r w:rsidR="00985C07">
        <w:rPr>
          <w:rFonts w:ascii="Arial" w:hAnsi="Arial" w:cs="Arial"/>
          <w:b/>
          <w:noProof/>
          <w:sz w:val="20"/>
          <w:szCs w:val="20"/>
        </w:rPr>
        <w:t>výměny pojízdného katafalku</w:t>
      </w:r>
      <w:r w:rsidRPr="005A3AC9">
        <w:rPr>
          <w:rFonts w:ascii="Arial" w:hAnsi="Arial" w:cs="Arial"/>
          <w:b/>
          <w:sz w:val="20"/>
          <w:szCs w:val="20"/>
        </w:rPr>
        <w:t xml:space="preserve"> </w:t>
      </w:r>
      <w:r w:rsidRPr="005A3AC9">
        <w:rPr>
          <w:rFonts w:ascii="Arial" w:hAnsi="Arial" w:cs="Arial"/>
          <w:b/>
          <w:noProof/>
          <w:sz w:val="20"/>
          <w:szCs w:val="20"/>
        </w:rPr>
        <w:t>(dále jen dílo).</w:t>
      </w:r>
    </w:p>
    <w:p w:rsidR="005A3AC9" w:rsidRDefault="005A3AC9" w:rsidP="005A3AC9">
      <w:pPr>
        <w:pStyle w:val="Odstavecseseznamem"/>
        <w:autoSpaceDE w:val="0"/>
        <w:autoSpaceDN w:val="0"/>
        <w:adjustRightInd w:val="0"/>
        <w:spacing w:after="0" w:line="240" w:lineRule="auto"/>
        <w:ind w:left="303"/>
        <w:jc w:val="both"/>
        <w:rPr>
          <w:rFonts w:ascii="Arial" w:hAnsi="Arial" w:cs="Arial"/>
          <w:b/>
          <w:noProof/>
          <w:sz w:val="20"/>
          <w:szCs w:val="20"/>
        </w:rPr>
      </w:pPr>
    </w:p>
    <w:p w:rsidR="000060EF" w:rsidRDefault="000060EF" w:rsidP="007D50F2">
      <w:pPr>
        <w:pStyle w:val="Odstavecseseznamem"/>
        <w:numPr>
          <w:ilvl w:val="0"/>
          <w:numId w:val="27"/>
        </w:numPr>
        <w:autoSpaceDE w:val="0"/>
        <w:autoSpaceDN w:val="0"/>
        <w:adjustRightInd w:val="0"/>
        <w:spacing w:after="0" w:line="240" w:lineRule="auto"/>
        <w:jc w:val="both"/>
        <w:rPr>
          <w:rFonts w:ascii="Arial" w:hAnsi="Arial" w:cs="Arial"/>
          <w:noProof/>
          <w:sz w:val="20"/>
          <w:szCs w:val="20"/>
        </w:rPr>
      </w:pPr>
      <w:r w:rsidRPr="000060EF">
        <w:rPr>
          <w:rFonts w:ascii="Arial" w:hAnsi="Arial" w:cs="Arial"/>
          <w:noProof/>
          <w:sz w:val="20"/>
          <w:szCs w:val="20"/>
        </w:rPr>
        <w:t xml:space="preserve">Předmětem této </w:t>
      </w:r>
      <w:r>
        <w:rPr>
          <w:rFonts w:ascii="Arial" w:hAnsi="Arial" w:cs="Arial"/>
          <w:noProof/>
          <w:sz w:val="20"/>
          <w:szCs w:val="20"/>
        </w:rPr>
        <w:t>smlouvy</w:t>
      </w:r>
      <w:r w:rsidRPr="000060EF">
        <w:rPr>
          <w:rFonts w:ascii="Arial" w:hAnsi="Arial" w:cs="Arial"/>
          <w:noProof/>
          <w:sz w:val="20"/>
          <w:szCs w:val="20"/>
        </w:rPr>
        <w:t xml:space="preserve"> je zpracování projektové dokumentace pro provádění stavby (dále </w:t>
      </w:r>
      <w:r w:rsidR="00985C07">
        <w:rPr>
          <w:rFonts w:ascii="Arial" w:hAnsi="Arial" w:cs="Arial"/>
          <w:noProof/>
          <w:sz w:val="20"/>
          <w:szCs w:val="20"/>
        </w:rPr>
        <w:t>projektová dokumentace</w:t>
      </w:r>
      <w:r w:rsidRPr="000060EF">
        <w:rPr>
          <w:rFonts w:ascii="Arial" w:hAnsi="Arial" w:cs="Arial"/>
          <w:noProof/>
          <w:sz w:val="20"/>
          <w:szCs w:val="20"/>
        </w:rPr>
        <w:t xml:space="preserve">) </w:t>
      </w:r>
      <w:r w:rsidR="00985C07">
        <w:rPr>
          <w:rFonts w:ascii="Arial" w:hAnsi="Arial" w:cs="Arial"/>
          <w:noProof/>
          <w:sz w:val="20"/>
          <w:szCs w:val="20"/>
        </w:rPr>
        <w:t xml:space="preserve">včetně </w:t>
      </w:r>
      <w:r w:rsidRPr="000060EF">
        <w:rPr>
          <w:rFonts w:ascii="Arial" w:hAnsi="Arial" w:cs="Arial"/>
          <w:noProof/>
          <w:sz w:val="20"/>
          <w:szCs w:val="20"/>
        </w:rPr>
        <w:t xml:space="preserve">autorského dozoru u uvedené stavby dle ust. § 152 odst. 4 zák. č. 183/2006 Sb., o územním plánování a stavebním řádu (stavební zákon), ve znění pozdějších předpisů. Projektová dokumentace bude zpracována v souladu s vyhláškou č. 499/2006 Sb., platnými normami ČSN a platnými TP-Technickými podmínkami. Součástí dokumentace bude soupis stavebních prací vč. výkazu výměr (neoceněná verze výkazu výměr) a položkového rozpočtu (oceněná verze výkazu výměr). Dokumentaci DPS zhotovitel dopracuje tak, aby bylo možno zadat veřejnou zakázku dle zákona o zadávání veřejných zakázek a jeho prováděcích předpisů. </w:t>
      </w:r>
    </w:p>
    <w:p w:rsidR="003A1F0A" w:rsidRPr="003A1F0A" w:rsidRDefault="003A1F0A" w:rsidP="003A1F0A">
      <w:pPr>
        <w:pStyle w:val="Odstavecseseznamem"/>
        <w:rPr>
          <w:rFonts w:ascii="Arial" w:hAnsi="Arial" w:cs="Arial"/>
          <w:noProof/>
          <w:sz w:val="20"/>
          <w:szCs w:val="20"/>
        </w:rPr>
      </w:pPr>
    </w:p>
    <w:p w:rsidR="00FB400B" w:rsidRPr="00FB400B" w:rsidRDefault="00FB400B" w:rsidP="00FB400B">
      <w:pPr>
        <w:pStyle w:val="Odstavecseseznamem"/>
        <w:numPr>
          <w:ilvl w:val="0"/>
          <w:numId w:val="27"/>
        </w:numPr>
        <w:autoSpaceDE w:val="0"/>
        <w:autoSpaceDN w:val="0"/>
        <w:adjustRightInd w:val="0"/>
        <w:spacing w:after="0" w:line="240" w:lineRule="auto"/>
        <w:jc w:val="both"/>
        <w:rPr>
          <w:rFonts w:ascii="Arial" w:hAnsi="Arial" w:cs="Arial"/>
          <w:noProof/>
          <w:sz w:val="20"/>
          <w:szCs w:val="20"/>
        </w:rPr>
      </w:pPr>
      <w:r w:rsidRPr="00FB400B">
        <w:rPr>
          <w:rFonts w:ascii="Arial" w:hAnsi="Arial" w:cs="Arial"/>
          <w:noProof/>
          <w:sz w:val="20"/>
          <w:szCs w:val="20"/>
        </w:rPr>
        <w:t xml:space="preserve">Původní katafalk bude kompletně demontován včetně původního mramorového obložení a ocelové konstrukce ve smuteční síni. Projektová dokumentace bude zpracována na dodávku a montáž nového katafalku včetně nutných stavebních úprav. Nový katafalk bude el. ovládaný pojízdný pro kolejnicích v podlaze smuteční síně s možností hydraulického snížení nebo zvýšení pro snadnější manipulaci s přesun rakví. Dokumentace bude obsahovat mino jiné i automatické otevírání a zavíraní dveří mezi smuteční síni a zázemím s automatickým zapínáním osvětlení prostoru výsuvu rakve. Konstrukce pro výstavu rakve při smutečním obřadu bude navržena z ocelových profilů a obložena dřevotřískovou deskou. </w:t>
      </w:r>
    </w:p>
    <w:p w:rsidR="00FB400B" w:rsidRPr="00FB400B" w:rsidRDefault="00FB400B" w:rsidP="00FB400B">
      <w:pPr>
        <w:pStyle w:val="Odstavecseseznamem"/>
        <w:autoSpaceDE w:val="0"/>
        <w:autoSpaceDN w:val="0"/>
        <w:adjustRightInd w:val="0"/>
        <w:spacing w:after="0" w:line="240" w:lineRule="auto"/>
        <w:ind w:left="303"/>
        <w:jc w:val="both"/>
        <w:rPr>
          <w:rFonts w:ascii="Arial" w:hAnsi="Arial" w:cs="Arial"/>
          <w:noProof/>
          <w:sz w:val="20"/>
          <w:szCs w:val="20"/>
        </w:rPr>
      </w:pPr>
      <w:r w:rsidRPr="00FB400B">
        <w:rPr>
          <w:rFonts w:ascii="Arial" w:hAnsi="Arial" w:cs="Arial"/>
          <w:noProof/>
          <w:sz w:val="20"/>
          <w:szCs w:val="20"/>
        </w:rPr>
        <w:t xml:space="preserve">V rámci přípravy projektové dokumentace je nutno prověřit stav elektroinstalace v budově smuteční síně tak, aby bylo možné odhalit případné nedostatky na el. vedení a ty následně zahrnout do projektové dokumentace. </w:t>
      </w:r>
    </w:p>
    <w:p w:rsidR="000060EF" w:rsidRPr="00C80518" w:rsidRDefault="000060EF" w:rsidP="00E73719">
      <w:pPr>
        <w:pStyle w:val="Odstavecseseznamem"/>
        <w:autoSpaceDE w:val="0"/>
        <w:autoSpaceDN w:val="0"/>
        <w:adjustRightInd w:val="0"/>
        <w:spacing w:after="0" w:line="240" w:lineRule="auto"/>
        <w:ind w:left="303"/>
        <w:jc w:val="both"/>
        <w:rPr>
          <w:rFonts w:ascii="Arial" w:hAnsi="Arial" w:cs="Arial"/>
          <w:noProof/>
          <w:sz w:val="20"/>
          <w:szCs w:val="20"/>
        </w:rPr>
      </w:pPr>
    </w:p>
    <w:p w:rsidR="007C2E5D" w:rsidRDefault="007C2E5D" w:rsidP="007C2E5D">
      <w:pPr>
        <w:pStyle w:val="Odstavecseseznamem"/>
        <w:numPr>
          <w:ilvl w:val="0"/>
          <w:numId w:val="27"/>
        </w:numPr>
        <w:autoSpaceDE w:val="0"/>
        <w:autoSpaceDN w:val="0"/>
        <w:adjustRightInd w:val="0"/>
        <w:spacing w:after="0" w:line="240" w:lineRule="auto"/>
        <w:jc w:val="both"/>
        <w:rPr>
          <w:rFonts w:ascii="Arial" w:hAnsi="Arial" w:cs="Arial"/>
          <w:noProof/>
          <w:sz w:val="20"/>
          <w:szCs w:val="20"/>
        </w:rPr>
      </w:pPr>
      <w:r w:rsidRPr="00C80518">
        <w:rPr>
          <w:rFonts w:ascii="Arial" w:hAnsi="Arial" w:cs="Arial"/>
          <w:noProof/>
          <w:sz w:val="20"/>
          <w:szCs w:val="20"/>
        </w:rPr>
        <w:t xml:space="preserve">Zhotovitel se zavazuje zpracovat projektovou dokumentaci </w:t>
      </w:r>
      <w:r w:rsidR="003A1F0A">
        <w:rPr>
          <w:rFonts w:ascii="Arial" w:hAnsi="Arial" w:cs="Arial"/>
          <w:noProof/>
          <w:sz w:val="20"/>
          <w:szCs w:val="20"/>
        </w:rPr>
        <w:t>v následujícím stupni</w:t>
      </w:r>
      <w:r w:rsidRPr="00C80518">
        <w:rPr>
          <w:rFonts w:ascii="Arial" w:hAnsi="Arial" w:cs="Arial"/>
          <w:noProof/>
          <w:sz w:val="20"/>
          <w:szCs w:val="20"/>
        </w:rPr>
        <w:t>:</w:t>
      </w:r>
    </w:p>
    <w:p w:rsidR="00E73719" w:rsidRPr="00E73719" w:rsidRDefault="00E73719" w:rsidP="00E73719">
      <w:pPr>
        <w:autoSpaceDE w:val="0"/>
        <w:autoSpaceDN w:val="0"/>
        <w:adjustRightInd w:val="0"/>
        <w:spacing w:after="0" w:line="240" w:lineRule="auto"/>
        <w:jc w:val="both"/>
        <w:rPr>
          <w:rFonts w:ascii="Arial" w:hAnsi="Arial" w:cs="Arial"/>
          <w:noProof/>
          <w:sz w:val="20"/>
          <w:szCs w:val="20"/>
        </w:rPr>
      </w:pPr>
    </w:p>
    <w:p w:rsidR="007C2E5D" w:rsidRDefault="007C2E5D" w:rsidP="007C2E5D">
      <w:pPr>
        <w:pStyle w:val="Odstavecseseznamem"/>
        <w:autoSpaceDE w:val="0"/>
        <w:autoSpaceDN w:val="0"/>
        <w:adjustRightInd w:val="0"/>
        <w:spacing w:after="0" w:line="240" w:lineRule="auto"/>
        <w:ind w:left="303"/>
        <w:jc w:val="both"/>
        <w:rPr>
          <w:rFonts w:ascii="Arial" w:hAnsi="Arial" w:cs="Arial"/>
          <w:noProof/>
          <w:sz w:val="20"/>
          <w:szCs w:val="20"/>
        </w:rPr>
      </w:pPr>
    </w:p>
    <w:p w:rsidR="007C2E5D" w:rsidRPr="00C80518" w:rsidRDefault="007C2E5D" w:rsidP="007C2E5D">
      <w:pPr>
        <w:pStyle w:val="Odstavecseseznamem"/>
        <w:widowControl w:val="0"/>
        <w:numPr>
          <w:ilvl w:val="1"/>
          <w:numId w:val="27"/>
        </w:numPr>
        <w:suppressAutoHyphens/>
        <w:spacing w:after="0" w:line="240" w:lineRule="auto"/>
        <w:jc w:val="both"/>
        <w:rPr>
          <w:rFonts w:ascii="Arial" w:hAnsi="Arial" w:cs="Arial"/>
          <w:sz w:val="20"/>
          <w:szCs w:val="20"/>
        </w:rPr>
      </w:pPr>
      <w:r w:rsidRPr="00C80518">
        <w:rPr>
          <w:rFonts w:ascii="Arial" w:hAnsi="Arial" w:cs="Arial"/>
          <w:sz w:val="20"/>
          <w:szCs w:val="20"/>
        </w:rPr>
        <w:t xml:space="preserve">Dokumentace pro provedení stavby </w:t>
      </w:r>
      <w:r w:rsidRPr="00C80518">
        <w:rPr>
          <w:rFonts w:ascii="Arial" w:hAnsi="Arial" w:cs="Arial"/>
          <w:b/>
          <w:sz w:val="20"/>
          <w:szCs w:val="20"/>
        </w:rPr>
        <w:t xml:space="preserve">(dále také DPS), </w:t>
      </w:r>
      <w:r>
        <w:rPr>
          <w:rFonts w:ascii="Arial" w:hAnsi="Arial" w:cs="Arial"/>
          <w:sz w:val="20"/>
          <w:szCs w:val="20"/>
        </w:rPr>
        <w:t>a to</w:t>
      </w:r>
      <w:r w:rsidRPr="00C80518">
        <w:rPr>
          <w:rFonts w:ascii="Arial" w:hAnsi="Arial" w:cs="Arial"/>
          <w:sz w:val="20"/>
          <w:szCs w:val="20"/>
        </w:rPr>
        <w:t xml:space="preserve">  v rozsahu </w:t>
      </w:r>
      <w:r>
        <w:rPr>
          <w:rFonts w:ascii="Arial" w:hAnsi="Arial" w:cs="Arial"/>
          <w:sz w:val="20"/>
          <w:szCs w:val="20"/>
        </w:rPr>
        <w:t xml:space="preserve">přílohy č. 13 </w:t>
      </w:r>
      <w:r w:rsidRPr="00C80518">
        <w:rPr>
          <w:rFonts w:ascii="Arial" w:hAnsi="Arial" w:cs="Arial"/>
          <w:sz w:val="20"/>
          <w:szCs w:val="20"/>
        </w:rPr>
        <w:t>vyhlášky</w:t>
      </w:r>
      <w:r>
        <w:rPr>
          <w:rFonts w:ascii="Arial" w:hAnsi="Arial" w:cs="Arial"/>
          <w:sz w:val="20"/>
          <w:szCs w:val="20"/>
        </w:rPr>
        <w:t xml:space="preserve"> č. 499/2006 Sb.,</w:t>
      </w:r>
      <w:r w:rsidRPr="00C80518">
        <w:rPr>
          <w:rFonts w:ascii="Arial" w:hAnsi="Arial" w:cs="Arial"/>
          <w:sz w:val="20"/>
          <w:szCs w:val="20"/>
        </w:rPr>
        <w:t xml:space="preserve"> o dokumentaci staveb, v platném znění a podle </w:t>
      </w:r>
      <w:r>
        <w:rPr>
          <w:rFonts w:ascii="Arial" w:hAnsi="Arial" w:cs="Arial"/>
          <w:sz w:val="20"/>
          <w:szCs w:val="20"/>
        </w:rPr>
        <w:t xml:space="preserve">zákona č. 183/2006 Sb., </w:t>
      </w:r>
      <w:r w:rsidRPr="00C80518">
        <w:rPr>
          <w:rFonts w:ascii="Arial" w:hAnsi="Arial" w:cs="Arial"/>
          <w:sz w:val="20"/>
          <w:szCs w:val="20"/>
        </w:rPr>
        <w:t>stavebního zákona v platném znění, jehož součástí bude:</w:t>
      </w:r>
    </w:p>
    <w:p w:rsidR="007C2E5D" w:rsidRPr="00C80518" w:rsidRDefault="007C2E5D" w:rsidP="007C2E5D">
      <w:pPr>
        <w:pStyle w:val="Odstavecseseznamem"/>
        <w:ind w:left="1004"/>
        <w:jc w:val="both"/>
        <w:rPr>
          <w:rFonts w:ascii="Arial" w:hAnsi="Arial" w:cs="Arial"/>
          <w:sz w:val="20"/>
          <w:szCs w:val="20"/>
        </w:rPr>
      </w:pPr>
    </w:p>
    <w:p w:rsidR="007C2E5D" w:rsidRPr="00C80518" w:rsidRDefault="007C2E5D" w:rsidP="007C2E5D">
      <w:pPr>
        <w:pStyle w:val="Odstavecseseznamem"/>
        <w:numPr>
          <w:ilvl w:val="0"/>
          <w:numId w:val="18"/>
        </w:numPr>
        <w:jc w:val="both"/>
        <w:rPr>
          <w:rFonts w:ascii="Arial" w:hAnsi="Arial" w:cs="Arial"/>
          <w:sz w:val="20"/>
          <w:szCs w:val="20"/>
        </w:rPr>
      </w:pPr>
      <w:r w:rsidRPr="00C80518">
        <w:rPr>
          <w:rFonts w:ascii="Arial" w:hAnsi="Arial" w:cs="Arial"/>
          <w:sz w:val="20"/>
          <w:szCs w:val="20"/>
        </w:rPr>
        <w:t xml:space="preserve">položkový soupis prací, dodávek a služeb s výkazem výměr. Položka podrobné části soupisu prací musí obsahovat minimálně: </w:t>
      </w:r>
    </w:p>
    <w:p w:rsidR="007C2E5D" w:rsidRPr="00C80518" w:rsidRDefault="007C2E5D" w:rsidP="007C2E5D">
      <w:pPr>
        <w:pStyle w:val="Odstavecseseznamem"/>
        <w:numPr>
          <w:ilvl w:val="0"/>
          <w:numId w:val="17"/>
        </w:numPr>
        <w:spacing w:after="0" w:line="240" w:lineRule="auto"/>
        <w:ind w:left="1843" w:hanging="283"/>
        <w:jc w:val="both"/>
        <w:rPr>
          <w:rFonts w:ascii="Arial" w:hAnsi="Arial" w:cs="Arial"/>
          <w:sz w:val="20"/>
          <w:szCs w:val="20"/>
        </w:rPr>
      </w:pPr>
      <w:r w:rsidRPr="00C80518">
        <w:rPr>
          <w:rFonts w:ascii="Arial" w:hAnsi="Arial" w:cs="Arial"/>
          <w:sz w:val="20"/>
          <w:szCs w:val="20"/>
        </w:rPr>
        <w:t>pořadové číslo položky,</w:t>
      </w:r>
    </w:p>
    <w:p w:rsidR="007C2E5D" w:rsidRPr="00C80518" w:rsidRDefault="007C2E5D" w:rsidP="007C2E5D">
      <w:pPr>
        <w:pStyle w:val="Odstavecseseznamem"/>
        <w:numPr>
          <w:ilvl w:val="0"/>
          <w:numId w:val="17"/>
        </w:numPr>
        <w:spacing w:after="0" w:line="240" w:lineRule="auto"/>
        <w:ind w:left="1843" w:hanging="283"/>
        <w:jc w:val="both"/>
        <w:rPr>
          <w:rFonts w:ascii="Arial" w:hAnsi="Arial" w:cs="Arial"/>
          <w:sz w:val="20"/>
          <w:szCs w:val="20"/>
        </w:rPr>
      </w:pPr>
      <w:r w:rsidRPr="00C80518">
        <w:rPr>
          <w:rFonts w:ascii="Arial" w:hAnsi="Arial" w:cs="Arial"/>
          <w:sz w:val="20"/>
          <w:szCs w:val="20"/>
        </w:rPr>
        <w:t>číselné zatřídění položky pokud je možné danou položku zatřídit,</w:t>
      </w:r>
    </w:p>
    <w:p w:rsidR="007C2E5D" w:rsidRPr="00C80518" w:rsidRDefault="007C2E5D" w:rsidP="007C2E5D">
      <w:pPr>
        <w:pStyle w:val="Odstavecseseznamem"/>
        <w:numPr>
          <w:ilvl w:val="0"/>
          <w:numId w:val="17"/>
        </w:numPr>
        <w:spacing w:after="0" w:line="240" w:lineRule="auto"/>
        <w:ind w:left="1843" w:hanging="283"/>
        <w:jc w:val="both"/>
        <w:rPr>
          <w:rFonts w:ascii="Arial" w:hAnsi="Arial" w:cs="Arial"/>
          <w:sz w:val="20"/>
          <w:szCs w:val="20"/>
        </w:rPr>
      </w:pPr>
      <w:r w:rsidRPr="00C80518">
        <w:rPr>
          <w:rFonts w:ascii="Arial" w:hAnsi="Arial" w:cs="Arial"/>
          <w:sz w:val="20"/>
          <w:szCs w:val="20"/>
        </w:rPr>
        <w:t>popis položky jednoznačně vymezující druh a kvalitu prací nebo dodávek,</w:t>
      </w:r>
    </w:p>
    <w:p w:rsidR="007C2E5D" w:rsidRPr="00C80518" w:rsidRDefault="007C2E5D" w:rsidP="007C2E5D">
      <w:pPr>
        <w:pStyle w:val="Odstavecseseznamem"/>
        <w:numPr>
          <w:ilvl w:val="0"/>
          <w:numId w:val="17"/>
        </w:numPr>
        <w:spacing w:after="0" w:line="240" w:lineRule="auto"/>
        <w:ind w:left="1843" w:hanging="283"/>
        <w:jc w:val="both"/>
        <w:rPr>
          <w:rFonts w:ascii="Arial" w:hAnsi="Arial" w:cs="Arial"/>
          <w:sz w:val="20"/>
          <w:szCs w:val="20"/>
        </w:rPr>
      </w:pPr>
      <w:r w:rsidRPr="00C80518">
        <w:rPr>
          <w:rFonts w:ascii="Arial" w:hAnsi="Arial" w:cs="Arial"/>
          <w:sz w:val="20"/>
          <w:szCs w:val="20"/>
        </w:rPr>
        <w:t>veličinu v jaké jsou uváděny měrné jednotky,</w:t>
      </w:r>
    </w:p>
    <w:p w:rsidR="007C2E5D" w:rsidRPr="00C80518" w:rsidRDefault="007C2E5D" w:rsidP="007C2E5D">
      <w:pPr>
        <w:pStyle w:val="Odstavecseseznamem"/>
        <w:numPr>
          <w:ilvl w:val="0"/>
          <w:numId w:val="17"/>
        </w:numPr>
        <w:spacing w:after="0" w:line="240" w:lineRule="auto"/>
        <w:ind w:left="1843" w:hanging="283"/>
        <w:jc w:val="both"/>
        <w:rPr>
          <w:rFonts w:ascii="Arial" w:hAnsi="Arial" w:cs="Arial"/>
          <w:sz w:val="20"/>
          <w:szCs w:val="20"/>
        </w:rPr>
      </w:pPr>
      <w:r w:rsidRPr="00C80518">
        <w:rPr>
          <w:rFonts w:ascii="Arial" w:hAnsi="Arial" w:cs="Arial"/>
          <w:sz w:val="20"/>
          <w:szCs w:val="20"/>
        </w:rPr>
        <w:t>počet měrných jednotek</w:t>
      </w:r>
    </w:p>
    <w:p w:rsidR="007C2E5D" w:rsidRPr="00C80518" w:rsidRDefault="007C2E5D" w:rsidP="007C2E5D">
      <w:pPr>
        <w:spacing w:after="0" w:line="240" w:lineRule="auto"/>
        <w:ind w:left="993"/>
        <w:jc w:val="both"/>
        <w:rPr>
          <w:rFonts w:ascii="Arial" w:hAnsi="Arial" w:cs="Arial"/>
          <w:sz w:val="20"/>
          <w:szCs w:val="20"/>
        </w:rPr>
      </w:pPr>
      <w:r w:rsidRPr="00C80518">
        <w:rPr>
          <w:rFonts w:ascii="Arial" w:hAnsi="Arial" w:cs="Arial"/>
          <w:sz w:val="20"/>
          <w:szCs w:val="20"/>
        </w:rPr>
        <w:t>DPS bude sloužit současně jako podklad pro zadávací dokumentaci pro realizaci stavby, a proto musí odpovídat požadavkům zákona č. 134/2016 Sb., o zadávání veřejných zakázek, ve znění pozdějších předpisů, a prováděcí vyhlášky č. 169/2016 Sb., o stanovení rozsahu dokumentace veřejné zakázky na stavební práce. Soupis stavebních prací, dodávek a služeb s výkazem výměr a údaje, technické požadavky a podmínky nezbytné pro zpracování nabídky – v rámci zadávací dokumentace na realizaci stavby budou sestaveny:</w:t>
      </w:r>
    </w:p>
    <w:p w:rsidR="007C2E5D" w:rsidRPr="00C80518" w:rsidRDefault="007C2E5D" w:rsidP="007C2E5D">
      <w:pPr>
        <w:pStyle w:val="Odstavecseseznamem"/>
        <w:tabs>
          <w:tab w:val="left" w:pos="1134"/>
        </w:tabs>
        <w:spacing w:after="0" w:line="240" w:lineRule="auto"/>
        <w:ind w:left="1418"/>
        <w:jc w:val="both"/>
        <w:rPr>
          <w:rFonts w:ascii="Arial" w:hAnsi="Arial" w:cs="Arial"/>
          <w:sz w:val="20"/>
          <w:szCs w:val="20"/>
        </w:rPr>
      </w:pPr>
    </w:p>
    <w:p w:rsidR="007C2E5D" w:rsidRPr="00C80518" w:rsidRDefault="007C2E5D" w:rsidP="007C2E5D">
      <w:pPr>
        <w:pStyle w:val="Odstavecseseznamem"/>
        <w:numPr>
          <w:ilvl w:val="0"/>
          <w:numId w:val="17"/>
        </w:numPr>
        <w:spacing w:after="0" w:line="240" w:lineRule="auto"/>
        <w:ind w:left="1276" w:hanging="284"/>
        <w:jc w:val="both"/>
        <w:rPr>
          <w:rFonts w:ascii="Arial" w:hAnsi="Arial" w:cs="Arial"/>
          <w:sz w:val="20"/>
          <w:szCs w:val="20"/>
        </w:rPr>
      </w:pPr>
      <w:r w:rsidRPr="00C80518">
        <w:rPr>
          <w:rFonts w:ascii="Arial" w:hAnsi="Arial" w:cs="Arial"/>
          <w:sz w:val="20"/>
          <w:szCs w:val="20"/>
        </w:rPr>
        <w:t xml:space="preserve">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oceněný soupis prací bude </w:t>
      </w:r>
      <w:r w:rsidRPr="00C80518">
        <w:rPr>
          <w:rFonts w:ascii="Arial" w:hAnsi="Arial" w:cs="Arial"/>
          <w:sz w:val="20"/>
          <w:szCs w:val="20"/>
        </w:rPr>
        <w:lastRenderedPageBreak/>
        <w:t>použito aktuálních směrných cen, nejvýše však cen dle ceníku stavebních prací vydaného společností ÚRS Praha a.s. (Ústav pro racionalizaci ve stavebnictví; ÚRS Praha, a.s., IČ 471 15 645, se sídlem Praha 10, Pražská 18, PSČ 110 00) v příslušné cenové úrovni.</w:t>
      </w:r>
    </w:p>
    <w:p w:rsidR="007C2E5D" w:rsidRPr="00C80518" w:rsidRDefault="007C2E5D" w:rsidP="007C2E5D">
      <w:pPr>
        <w:pStyle w:val="Odstavecseseznamem"/>
        <w:spacing w:after="0" w:line="240" w:lineRule="auto"/>
        <w:ind w:left="1776"/>
        <w:jc w:val="both"/>
        <w:rPr>
          <w:rFonts w:ascii="Arial" w:hAnsi="Arial" w:cs="Arial"/>
          <w:sz w:val="20"/>
          <w:szCs w:val="20"/>
        </w:rPr>
      </w:pPr>
    </w:p>
    <w:p w:rsidR="007C2E5D" w:rsidRPr="00C80518" w:rsidRDefault="007C2E5D" w:rsidP="007C2E5D">
      <w:pPr>
        <w:pStyle w:val="Odstavecseseznamem"/>
        <w:numPr>
          <w:ilvl w:val="0"/>
          <w:numId w:val="17"/>
        </w:numPr>
        <w:spacing w:after="0" w:line="240" w:lineRule="auto"/>
        <w:ind w:left="1276" w:hanging="283"/>
        <w:jc w:val="both"/>
        <w:rPr>
          <w:rFonts w:ascii="Arial" w:hAnsi="Arial" w:cs="Arial"/>
          <w:sz w:val="20"/>
          <w:szCs w:val="20"/>
        </w:rPr>
      </w:pPr>
      <w:r w:rsidRPr="00C80518">
        <w:rPr>
          <w:rFonts w:ascii="Arial" w:hAnsi="Arial" w:cs="Arial"/>
          <w:sz w:val="20"/>
          <w:szCs w:val="20"/>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7C2E5D" w:rsidRPr="00C80518" w:rsidRDefault="007C2E5D" w:rsidP="007C2E5D">
      <w:pPr>
        <w:pStyle w:val="Odstavecseseznamem"/>
        <w:rPr>
          <w:rFonts w:ascii="Arial" w:hAnsi="Arial" w:cs="Arial"/>
          <w:sz w:val="20"/>
          <w:szCs w:val="20"/>
        </w:rPr>
      </w:pPr>
    </w:p>
    <w:p w:rsidR="007C2E5D" w:rsidRPr="00C80518" w:rsidRDefault="007C2E5D" w:rsidP="007C2E5D">
      <w:pPr>
        <w:pStyle w:val="Odstavecseseznamem"/>
        <w:numPr>
          <w:ilvl w:val="0"/>
          <w:numId w:val="17"/>
        </w:numPr>
        <w:spacing w:after="0" w:line="240" w:lineRule="auto"/>
        <w:ind w:left="1276" w:hanging="283"/>
        <w:jc w:val="both"/>
        <w:rPr>
          <w:rFonts w:ascii="Arial" w:hAnsi="Arial" w:cs="Arial"/>
          <w:sz w:val="20"/>
          <w:szCs w:val="20"/>
        </w:rPr>
      </w:pPr>
      <w:r w:rsidRPr="00C80518">
        <w:rPr>
          <w:rFonts w:ascii="Arial" w:hAnsi="Arial" w:cs="Arial"/>
          <w:sz w:val="20"/>
          <w:szCs w:val="20"/>
        </w:rPr>
        <w:t>Vedlejší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7C2E5D" w:rsidRPr="00C80518" w:rsidRDefault="007C2E5D" w:rsidP="007C2E5D">
      <w:pPr>
        <w:pStyle w:val="Odstavecseseznamem"/>
        <w:rPr>
          <w:rFonts w:ascii="Arial" w:hAnsi="Arial" w:cs="Arial"/>
          <w:sz w:val="20"/>
          <w:szCs w:val="20"/>
        </w:rPr>
      </w:pPr>
    </w:p>
    <w:p w:rsidR="007C2E5D" w:rsidRDefault="007C2E5D" w:rsidP="007C2E5D">
      <w:pPr>
        <w:pStyle w:val="Odstavecseseznamem"/>
        <w:numPr>
          <w:ilvl w:val="0"/>
          <w:numId w:val="17"/>
        </w:numPr>
        <w:spacing w:after="0" w:line="240" w:lineRule="auto"/>
        <w:ind w:left="993" w:hanging="283"/>
        <w:jc w:val="both"/>
        <w:rPr>
          <w:rFonts w:ascii="Arial" w:hAnsi="Arial" w:cs="Arial"/>
          <w:sz w:val="20"/>
          <w:szCs w:val="20"/>
        </w:rPr>
      </w:pPr>
      <w:r w:rsidRPr="00C80518">
        <w:rPr>
          <w:rFonts w:ascii="Arial" w:hAnsi="Arial" w:cs="Arial"/>
          <w:sz w:val="20"/>
          <w:szCs w:val="20"/>
        </w:rPr>
        <w:t xml:space="preserve">Nebude-li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7F1BA9" w:rsidRDefault="007F1BA9" w:rsidP="007F1BA9">
      <w:pPr>
        <w:spacing w:after="0" w:line="240" w:lineRule="auto"/>
        <w:jc w:val="both"/>
        <w:rPr>
          <w:rFonts w:ascii="Arial" w:hAnsi="Arial" w:cs="Arial"/>
          <w:sz w:val="20"/>
          <w:szCs w:val="20"/>
        </w:rPr>
      </w:pPr>
    </w:p>
    <w:p w:rsidR="007F1BA9" w:rsidRPr="007F1BA9" w:rsidRDefault="007F1BA9" w:rsidP="007F1BA9">
      <w:pPr>
        <w:pStyle w:val="Odstavecseseznamem"/>
        <w:numPr>
          <w:ilvl w:val="0"/>
          <w:numId w:val="18"/>
        </w:numPr>
        <w:jc w:val="both"/>
        <w:rPr>
          <w:rFonts w:ascii="Arial" w:hAnsi="Arial" w:cs="Arial"/>
          <w:sz w:val="20"/>
          <w:szCs w:val="20"/>
        </w:rPr>
      </w:pPr>
      <w:r w:rsidRPr="007F1BA9">
        <w:rPr>
          <w:rFonts w:ascii="Arial" w:hAnsi="Arial" w:cs="Arial"/>
          <w:sz w:val="20"/>
          <w:szCs w:val="20"/>
        </w:rPr>
        <w:t>Součástí DPS bude zejména</w:t>
      </w:r>
      <w:r w:rsidRPr="007F1BA9">
        <w:rPr>
          <w:rFonts w:ascii="Arial" w:hAnsi="Arial" w:cs="Arial"/>
          <w:sz w:val="20"/>
          <w:szCs w:val="20"/>
        </w:rPr>
        <w:t>:</w:t>
      </w:r>
    </w:p>
    <w:p w:rsidR="007F1BA9" w:rsidRPr="007F1BA9" w:rsidRDefault="007F1BA9" w:rsidP="007F1BA9">
      <w:pPr>
        <w:pStyle w:val="Odstavecseseznamem"/>
        <w:numPr>
          <w:ilvl w:val="0"/>
          <w:numId w:val="42"/>
        </w:numPr>
        <w:spacing w:after="160" w:line="259" w:lineRule="auto"/>
        <w:jc w:val="both"/>
        <w:rPr>
          <w:rFonts w:ascii="Arial" w:hAnsi="Arial" w:cs="Arial"/>
          <w:sz w:val="20"/>
          <w:szCs w:val="20"/>
        </w:rPr>
      </w:pPr>
      <w:r w:rsidRPr="007F1BA9">
        <w:rPr>
          <w:rFonts w:ascii="Arial" w:hAnsi="Arial" w:cs="Arial"/>
          <w:sz w:val="20"/>
          <w:szCs w:val="20"/>
        </w:rPr>
        <w:t xml:space="preserve">Výkres půdorysu bouracích prací </w:t>
      </w:r>
    </w:p>
    <w:p w:rsidR="007F1BA9" w:rsidRPr="007F1BA9" w:rsidRDefault="007F1BA9" w:rsidP="007F1BA9">
      <w:pPr>
        <w:pStyle w:val="Odstavecseseznamem"/>
        <w:numPr>
          <w:ilvl w:val="0"/>
          <w:numId w:val="42"/>
        </w:numPr>
        <w:spacing w:after="160" w:line="259" w:lineRule="auto"/>
        <w:jc w:val="both"/>
        <w:rPr>
          <w:rFonts w:ascii="Arial" w:hAnsi="Arial" w:cs="Arial"/>
          <w:sz w:val="20"/>
          <w:szCs w:val="20"/>
        </w:rPr>
      </w:pPr>
      <w:r w:rsidRPr="007F1BA9">
        <w:rPr>
          <w:rFonts w:ascii="Arial" w:hAnsi="Arial" w:cs="Arial"/>
          <w:sz w:val="20"/>
          <w:szCs w:val="20"/>
        </w:rPr>
        <w:t>Výkres půdorysu nové stavební připravenosti pro nový pojízdný katafalk</w:t>
      </w:r>
    </w:p>
    <w:p w:rsidR="007F1BA9" w:rsidRPr="007F1BA9" w:rsidRDefault="007F1BA9" w:rsidP="007F1BA9">
      <w:pPr>
        <w:pStyle w:val="Odstavecseseznamem"/>
        <w:numPr>
          <w:ilvl w:val="0"/>
          <w:numId w:val="42"/>
        </w:numPr>
        <w:spacing w:after="160" w:line="259" w:lineRule="auto"/>
        <w:jc w:val="both"/>
        <w:rPr>
          <w:rFonts w:ascii="Arial" w:hAnsi="Arial" w:cs="Arial"/>
          <w:sz w:val="20"/>
          <w:szCs w:val="20"/>
        </w:rPr>
      </w:pPr>
      <w:r w:rsidRPr="007F1BA9">
        <w:rPr>
          <w:rFonts w:ascii="Arial" w:hAnsi="Arial" w:cs="Arial"/>
          <w:sz w:val="20"/>
          <w:szCs w:val="20"/>
        </w:rPr>
        <w:t>Výkres nového katafalku</w:t>
      </w:r>
    </w:p>
    <w:p w:rsidR="007F1BA9" w:rsidRPr="007F1BA9" w:rsidRDefault="007F1BA9" w:rsidP="007F1BA9">
      <w:pPr>
        <w:pStyle w:val="Odstavecseseznamem"/>
        <w:numPr>
          <w:ilvl w:val="0"/>
          <w:numId w:val="42"/>
        </w:numPr>
        <w:spacing w:after="160" w:line="259" w:lineRule="auto"/>
        <w:jc w:val="both"/>
        <w:rPr>
          <w:rFonts w:ascii="Arial" w:hAnsi="Arial" w:cs="Arial"/>
          <w:sz w:val="20"/>
          <w:szCs w:val="20"/>
        </w:rPr>
      </w:pPr>
      <w:r w:rsidRPr="007F1BA9">
        <w:rPr>
          <w:rFonts w:ascii="Arial" w:hAnsi="Arial" w:cs="Arial"/>
          <w:sz w:val="20"/>
          <w:szCs w:val="20"/>
        </w:rPr>
        <w:t>Výkres zámečnických konstrukcí s přesným popisem a rozkreslením nového katafalku v rozsahu dílenské dokumentace</w:t>
      </w:r>
    </w:p>
    <w:p w:rsidR="007F1BA9" w:rsidRPr="007F1BA9" w:rsidRDefault="007F1BA9" w:rsidP="007F1BA9">
      <w:pPr>
        <w:pStyle w:val="Odstavecseseznamem"/>
        <w:numPr>
          <w:ilvl w:val="0"/>
          <w:numId w:val="42"/>
        </w:numPr>
        <w:spacing w:after="160" w:line="259" w:lineRule="auto"/>
        <w:jc w:val="both"/>
        <w:rPr>
          <w:rFonts w:ascii="Arial" w:hAnsi="Arial" w:cs="Arial"/>
          <w:sz w:val="20"/>
          <w:szCs w:val="20"/>
        </w:rPr>
      </w:pPr>
      <w:r w:rsidRPr="007F1BA9">
        <w:rPr>
          <w:rFonts w:ascii="Arial" w:hAnsi="Arial" w:cs="Arial"/>
          <w:sz w:val="20"/>
          <w:szCs w:val="20"/>
        </w:rPr>
        <w:t xml:space="preserve">Výkres strojního vybavení katafalku s podrobným popisem </w:t>
      </w:r>
    </w:p>
    <w:p w:rsidR="007F1BA9" w:rsidRPr="007F1BA9" w:rsidRDefault="007F1BA9" w:rsidP="007F1BA9">
      <w:pPr>
        <w:pStyle w:val="Odstavecseseznamem"/>
        <w:numPr>
          <w:ilvl w:val="0"/>
          <w:numId w:val="42"/>
        </w:numPr>
        <w:spacing w:after="160" w:line="259" w:lineRule="auto"/>
        <w:jc w:val="both"/>
        <w:rPr>
          <w:rFonts w:ascii="Arial" w:hAnsi="Arial" w:cs="Arial"/>
          <w:sz w:val="20"/>
          <w:szCs w:val="20"/>
        </w:rPr>
      </w:pPr>
      <w:r w:rsidRPr="007F1BA9">
        <w:rPr>
          <w:rFonts w:ascii="Arial" w:hAnsi="Arial" w:cs="Arial"/>
          <w:sz w:val="20"/>
          <w:szCs w:val="20"/>
        </w:rPr>
        <w:t>Výkres konstrukce pro výstavu rakví ve smuteční síni</w:t>
      </w:r>
    </w:p>
    <w:p w:rsidR="007F1BA9" w:rsidRPr="007F1BA9" w:rsidRDefault="007F1BA9" w:rsidP="007F1BA9">
      <w:pPr>
        <w:pStyle w:val="Odstavecseseznamem"/>
        <w:numPr>
          <w:ilvl w:val="0"/>
          <w:numId w:val="42"/>
        </w:numPr>
        <w:spacing w:after="160" w:line="259" w:lineRule="auto"/>
        <w:jc w:val="both"/>
        <w:rPr>
          <w:rFonts w:ascii="Arial" w:hAnsi="Arial" w:cs="Arial"/>
          <w:sz w:val="20"/>
          <w:szCs w:val="20"/>
        </w:rPr>
      </w:pPr>
      <w:r w:rsidRPr="007F1BA9">
        <w:rPr>
          <w:rFonts w:ascii="Arial" w:hAnsi="Arial" w:cs="Arial"/>
          <w:sz w:val="20"/>
          <w:szCs w:val="20"/>
        </w:rPr>
        <w:t xml:space="preserve">Výkres úpravy a nového el. </w:t>
      </w:r>
      <w:proofErr w:type="gramStart"/>
      <w:r w:rsidRPr="007F1BA9">
        <w:rPr>
          <w:rFonts w:ascii="Arial" w:hAnsi="Arial" w:cs="Arial"/>
          <w:sz w:val="20"/>
          <w:szCs w:val="20"/>
        </w:rPr>
        <w:t>vedení</w:t>
      </w:r>
      <w:proofErr w:type="gramEnd"/>
      <w:r w:rsidRPr="007F1BA9">
        <w:rPr>
          <w:rFonts w:ascii="Arial" w:hAnsi="Arial" w:cs="Arial"/>
          <w:sz w:val="20"/>
          <w:szCs w:val="20"/>
        </w:rPr>
        <w:t xml:space="preserve"> elektroinstalace</w:t>
      </w:r>
    </w:p>
    <w:p w:rsidR="007F1BA9" w:rsidRPr="007F1BA9" w:rsidRDefault="007F1BA9" w:rsidP="007F1BA9">
      <w:pPr>
        <w:pStyle w:val="Odstavecseseznamem"/>
        <w:numPr>
          <w:ilvl w:val="0"/>
          <w:numId w:val="42"/>
        </w:numPr>
        <w:spacing w:after="160" w:line="259" w:lineRule="auto"/>
        <w:jc w:val="both"/>
        <w:rPr>
          <w:rFonts w:ascii="Arial" w:hAnsi="Arial" w:cs="Arial"/>
          <w:sz w:val="20"/>
          <w:szCs w:val="20"/>
        </w:rPr>
      </w:pPr>
      <w:r w:rsidRPr="007F1BA9">
        <w:rPr>
          <w:rFonts w:ascii="Arial" w:hAnsi="Arial" w:cs="Arial"/>
          <w:sz w:val="20"/>
          <w:szCs w:val="20"/>
        </w:rPr>
        <w:t xml:space="preserve">Výkres el. </w:t>
      </w:r>
      <w:proofErr w:type="gramStart"/>
      <w:r w:rsidRPr="007F1BA9">
        <w:rPr>
          <w:rFonts w:ascii="Arial" w:hAnsi="Arial" w:cs="Arial"/>
          <w:sz w:val="20"/>
          <w:szCs w:val="20"/>
        </w:rPr>
        <w:t>ovládání</w:t>
      </w:r>
      <w:proofErr w:type="gramEnd"/>
      <w:r w:rsidRPr="007F1BA9">
        <w:rPr>
          <w:rFonts w:ascii="Arial" w:hAnsi="Arial" w:cs="Arial"/>
          <w:sz w:val="20"/>
          <w:szCs w:val="20"/>
        </w:rPr>
        <w:t xml:space="preserve"> nového katafalku </w:t>
      </w:r>
    </w:p>
    <w:p w:rsidR="007F1BA9" w:rsidRPr="007F1BA9" w:rsidRDefault="007F1BA9" w:rsidP="007F1BA9">
      <w:pPr>
        <w:pStyle w:val="Odstavecseseznamem"/>
        <w:numPr>
          <w:ilvl w:val="0"/>
          <w:numId w:val="42"/>
        </w:numPr>
        <w:spacing w:after="160" w:line="259" w:lineRule="auto"/>
        <w:jc w:val="both"/>
        <w:rPr>
          <w:rFonts w:ascii="Arial" w:hAnsi="Arial" w:cs="Arial"/>
          <w:sz w:val="20"/>
          <w:szCs w:val="20"/>
        </w:rPr>
      </w:pPr>
      <w:r w:rsidRPr="007F1BA9">
        <w:rPr>
          <w:rFonts w:ascii="Arial" w:hAnsi="Arial" w:cs="Arial"/>
          <w:sz w:val="20"/>
          <w:szCs w:val="20"/>
        </w:rPr>
        <w:t>Výkres úpravy rozvaděče pro připojení nového katafalku</w:t>
      </w:r>
    </w:p>
    <w:p w:rsidR="007F1BA9" w:rsidRPr="007F1BA9" w:rsidRDefault="007F1BA9" w:rsidP="007F1BA9">
      <w:pPr>
        <w:pStyle w:val="Odstavecseseznamem"/>
        <w:numPr>
          <w:ilvl w:val="0"/>
          <w:numId w:val="42"/>
        </w:numPr>
        <w:spacing w:after="160" w:line="259" w:lineRule="auto"/>
        <w:jc w:val="both"/>
        <w:rPr>
          <w:rFonts w:ascii="Arial" w:hAnsi="Arial" w:cs="Arial"/>
          <w:sz w:val="20"/>
          <w:szCs w:val="20"/>
        </w:rPr>
      </w:pPr>
      <w:r w:rsidRPr="007F1BA9">
        <w:rPr>
          <w:rFonts w:ascii="Arial" w:hAnsi="Arial" w:cs="Arial"/>
          <w:sz w:val="20"/>
          <w:szCs w:val="20"/>
        </w:rPr>
        <w:t>Položkový rozpočet v cenové hladině RTS II/18 s minimálním počtem položek mimo sborník cen</w:t>
      </w:r>
    </w:p>
    <w:p w:rsidR="007F1BA9" w:rsidRPr="007F1BA9" w:rsidRDefault="007F1BA9" w:rsidP="007F1BA9">
      <w:pPr>
        <w:pStyle w:val="Odstavecseseznamem"/>
        <w:numPr>
          <w:ilvl w:val="0"/>
          <w:numId w:val="42"/>
        </w:numPr>
        <w:spacing w:after="160" w:line="259" w:lineRule="auto"/>
        <w:jc w:val="both"/>
        <w:rPr>
          <w:rFonts w:ascii="Arial" w:hAnsi="Arial" w:cs="Arial"/>
          <w:sz w:val="20"/>
          <w:szCs w:val="20"/>
        </w:rPr>
      </w:pPr>
      <w:r w:rsidRPr="007F1BA9">
        <w:rPr>
          <w:rFonts w:ascii="Arial" w:hAnsi="Arial" w:cs="Arial"/>
          <w:sz w:val="20"/>
          <w:szCs w:val="20"/>
        </w:rPr>
        <w:t>Výkaz vým</w:t>
      </w:r>
      <w:r w:rsidRPr="007F1BA9">
        <w:rPr>
          <w:rFonts w:ascii="Arial" w:hAnsi="Arial" w:cs="Arial"/>
          <w:sz w:val="20"/>
          <w:szCs w:val="20"/>
        </w:rPr>
        <w:t>ěr dle požadavku zákona o zadává</w:t>
      </w:r>
      <w:r w:rsidRPr="007F1BA9">
        <w:rPr>
          <w:rFonts w:ascii="Arial" w:hAnsi="Arial" w:cs="Arial"/>
          <w:sz w:val="20"/>
          <w:szCs w:val="20"/>
        </w:rPr>
        <w:t xml:space="preserve">ní veřejných zakázek </w:t>
      </w:r>
    </w:p>
    <w:p w:rsidR="007F1BA9" w:rsidRPr="007F1BA9" w:rsidRDefault="007F1BA9" w:rsidP="007F1BA9">
      <w:pPr>
        <w:spacing w:after="0" w:line="240" w:lineRule="auto"/>
        <w:jc w:val="both"/>
        <w:rPr>
          <w:rFonts w:ascii="Arial" w:hAnsi="Arial" w:cs="Arial"/>
          <w:sz w:val="20"/>
          <w:szCs w:val="20"/>
        </w:rPr>
      </w:pPr>
    </w:p>
    <w:p w:rsidR="007C2E5D" w:rsidRPr="00C80518" w:rsidRDefault="007C2E5D" w:rsidP="007C2E5D">
      <w:pPr>
        <w:pStyle w:val="Odstavecseseznamem"/>
        <w:numPr>
          <w:ilvl w:val="0"/>
          <w:numId w:val="18"/>
        </w:numPr>
        <w:jc w:val="both"/>
        <w:rPr>
          <w:rFonts w:ascii="Arial" w:hAnsi="Arial" w:cs="Arial"/>
          <w:sz w:val="20"/>
          <w:szCs w:val="20"/>
        </w:rPr>
      </w:pPr>
      <w:r w:rsidRPr="00C80518">
        <w:rPr>
          <w:rFonts w:ascii="Arial" w:hAnsi="Arial" w:cs="Arial"/>
          <w:sz w:val="20"/>
          <w:szCs w:val="20"/>
        </w:rPr>
        <w:t>součinnost zhotovitele v rámci zadávacích řízení k realizaci veřejných zakázek navazujících na předmět plnění dle této smlouvy v podobě:</w:t>
      </w:r>
    </w:p>
    <w:p w:rsidR="007C2E5D" w:rsidRPr="00C80518" w:rsidRDefault="007C2E5D" w:rsidP="007C2E5D">
      <w:pPr>
        <w:pStyle w:val="Odstavecseseznamem"/>
        <w:numPr>
          <w:ilvl w:val="0"/>
          <w:numId w:val="36"/>
        </w:numPr>
        <w:spacing w:after="0" w:line="240" w:lineRule="auto"/>
        <w:jc w:val="both"/>
        <w:rPr>
          <w:rFonts w:ascii="Arial" w:hAnsi="Arial" w:cs="Arial"/>
          <w:sz w:val="20"/>
          <w:szCs w:val="20"/>
        </w:rPr>
      </w:pPr>
      <w:r w:rsidRPr="00C80518">
        <w:rPr>
          <w:rFonts w:ascii="Arial" w:hAnsi="Arial" w:cs="Arial"/>
          <w:sz w:val="20"/>
          <w:szCs w:val="20"/>
        </w:rPr>
        <w:t>zpracování odpovědí na dotazy k projektové části zadávací dokumentace v rámci vyjasňování zadávací dokumentace zájemcům o veřejnou zakázku, a to ve lhůtě do 2 dnů po jejich obdržení,</w:t>
      </w:r>
    </w:p>
    <w:p w:rsidR="007C2E5D" w:rsidRPr="00C80518" w:rsidRDefault="007C2E5D" w:rsidP="007C2E5D">
      <w:pPr>
        <w:pStyle w:val="Odstavecseseznamem"/>
        <w:numPr>
          <w:ilvl w:val="0"/>
          <w:numId w:val="36"/>
        </w:numPr>
        <w:jc w:val="both"/>
        <w:rPr>
          <w:rFonts w:ascii="Arial" w:hAnsi="Arial" w:cs="Arial"/>
          <w:sz w:val="20"/>
          <w:szCs w:val="20"/>
        </w:rPr>
      </w:pPr>
      <w:r w:rsidRPr="00C80518">
        <w:rPr>
          <w:rFonts w:ascii="Arial" w:hAnsi="Arial" w:cs="Arial"/>
          <w:sz w:val="20"/>
          <w:szCs w:val="20"/>
        </w:rPr>
        <w:t>účasti jako člen v hodnotící komise k veřejné zakázce na stavební práce podle zpracované PD, pokud bude vyzván objednatelem; výzva v tomto případě bude odeslána písemně před zahájením zadávacího řízení; náklady související se splněním tohoto závazku jsou obsaženy v ceně díla dle této smlouvy.</w:t>
      </w:r>
    </w:p>
    <w:p w:rsidR="007C2E5D" w:rsidRPr="001F3244" w:rsidRDefault="007C2E5D" w:rsidP="007C2E5D">
      <w:pPr>
        <w:pStyle w:val="Odstavecseseznamem"/>
        <w:widowControl w:val="0"/>
        <w:suppressAutoHyphens/>
        <w:spacing w:after="0" w:line="240" w:lineRule="auto"/>
        <w:jc w:val="both"/>
        <w:rPr>
          <w:rFonts w:ascii="Arial" w:hAnsi="Arial" w:cs="Arial"/>
          <w:sz w:val="20"/>
          <w:szCs w:val="20"/>
        </w:rPr>
      </w:pPr>
    </w:p>
    <w:p w:rsidR="007C2E5D" w:rsidRPr="00C80518" w:rsidRDefault="007C2E5D" w:rsidP="007C2E5D">
      <w:pPr>
        <w:pStyle w:val="Odstavecseseznamem"/>
        <w:widowControl w:val="0"/>
        <w:numPr>
          <w:ilvl w:val="1"/>
          <w:numId w:val="27"/>
        </w:numPr>
        <w:suppressAutoHyphens/>
        <w:spacing w:after="0" w:line="240" w:lineRule="auto"/>
        <w:jc w:val="both"/>
        <w:rPr>
          <w:rFonts w:ascii="Arial" w:hAnsi="Arial" w:cs="Arial"/>
          <w:sz w:val="20"/>
          <w:szCs w:val="20"/>
        </w:rPr>
      </w:pPr>
      <w:r w:rsidRPr="00C80518">
        <w:rPr>
          <w:rFonts w:ascii="Arial" w:hAnsi="Arial" w:cs="Arial"/>
          <w:b/>
          <w:sz w:val="20"/>
          <w:szCs w:val="20"/>
        </w:rPr>
        <w:t>Výkon autorského dozoru (AD).</w:t>
      </w:r>
      <w:r w:rsidRPr="00C80518">
        <w:rPr>
          <w:rFonts w:ascii="Arial" w:hAnsi="Arial" w:cs="Arial"/>
          <w:sz w:val="20"/>
          <w:szCs w:val="20"/>
        </w:rPr>
        <w:t xml:space="preserve"> Autorský dozor je zhotovitel povinen vykonávat po celou dobu realizace stavby samostatně. Výkon autorského dozoru a technické pomoci bude zhotovitel povinen provádět po celou dobu realizace samotné stavby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w:t>
      </w:r>
      <w:r w:rsidRPr="00C80518">
        <w:rPr>
          <w:rFonts w:ascii="Arial" w:hAnsi="Arial" w:cs="Arial"/>
          <w:sz w:val="20"/>
          <w:szCs w:val="20"/>
        </w:rPr>
        <w:lastRenderedPageBreak/>
        <w:t>změnami projektové dokumentace, které budou schváleny objednatelem a dodatečně ověřenými stavebním úřadem, pokud je takové schválení třeba a sjednanými závaznými technickými normami a rozhodnutími příslušných orgánů státní správy. Zhotovitel je povinen provádět autorský dozor minimálně v níže uvedeném rozsahu:</w:t>
      </w:r>
    </w:p>
    <w:p w:rsidR="007C2E5D" w:rsidRPr="00C80518" w:rsidRDefault="007C2E5D" w:rsidP="007C2E5D">
      <w:pPr>
        <w:pStyle w:val="Odstavecseseznamem"/>
        <w:autoSpaceDE w:val="0"/>
        <w:autoSpaceDN w:val="0"/>
        <w:adjustRightInd w:val="0"/>
        <w:spacing w:after="0"/>
        <w:ind w:left="284"/>
        <w:jc w:val="both"/>
        <w:rPr>
          <w:rFonts w:ascii="Arial" w:hAnsi="Arial" w:cs="Arial"/>
          <w:sz w:val="20"/>
          <w:szCs w:val="20"/>
        </w:rPr>
      </w:pPr>
    </w:p>
    <w:p w:rsidR="007C2E5D" w:rsidRPr="00C80518" w:rsidRDefault="007C2E5D" w:rsidP="007C2E5D">
      <w:pPr>
        <w:numPr>
          <w:ilvl w:val="1"/>
          <w:numId w:val="28"/>
        </w:numPr>
        <w:spacing w:after="60" w:line="240" w:lineRule="auto"/>
        <w:jc w:val="both"/>
        <w:rPr>
          <w:rFonts w:ascii="Arial" w:hAnsi="Arial" w:cs="Arial"/>
          <w:sz w:val="20"/>
          <w:szCs w:val="20"/>
        </w:rPr>
      </w:pPr>
      <w:r w:rsidRPr="00C80518">
        <w:rPr>
          <w:rFonts w:ascii="Arial" w:hAnsi="Arial" w:cs="Arial"/>
          <w:sz w:val="20"/>
          <w:szCs w:val="20"/>
        </w:rPr>
        <w:t>v souvislosti s realizací stavby poskytování kon</w:t>
      </w:r>
      <w:r w:rsidR="00924EA7">
        <w:rPr>
          <w:rFonts w:ascii="Arial" w:hAnsi="Arial" w:cs="Arial"/>
          <w:sz w:val="20"/>
          <w:szCs w:val="20"/>
        </w:rPr>
        <w:t xml:space="preserve">zultací a odborných doporučení </w:t>
      </w:r>
      <w:r w:rsidRPr="00C80518">
        <w:rPr>
          <w:rFonts w:ascii="Arial" w:hAnsi="Arial" w:cs="Arial"/>
          <w:sz w:val="20"/>
          <w:szCs w:val="20"/>
        </w:rPr>
        <w:t>na žádost objednatele ve lhůtě stanovené objednatelem,</w:t>
      </w:r>
    </w:p>
    <w:p w:rsidR="007C2E5D" w:rsidRPr="00C80518" w:rsidRDefault="007C2E5D" w:rsidP="007C2E5D">
      <w:pPr>
        <w:numPr>
          <w:ilvl w:val="1"/>
          <w:numId w:val="28"/>
        </w:numPr>
        <w:spacing w:after="60" w:line="240" w:lineRule="auto"/>
        <w:jc w:val="both"/>
        <w:rPr>
          <w:rFonts w:ascii="Arial" w:hAnsi="Arial" w:cs="Arial"/>
          <w:sz w:val="20"/>
          <w:szCs w:val="20"/>
        </w:rPr>
      </w:pPr>
      <w:r w:rsidRPr="00C80518">
        <w:rPr>
          <w:rFonts w:ascii="Arial" w:hAnsi="Arial" w:cs="Arial"/>
          <w:sz w:val="20"/>
          <w:szCs w:val="20"/>
        </w:rPr>
        <w:t>AD nad dodržováním projektové dokumentace s přihlédnutím na podmínky určené stavebním povolením,</w:t>
      </w:r>
    </w:p>
    <w:p w:rsidR="007C2E5D" w:rsidRPr="00C80518" w:rsidRDefault="007C2E5D" w:rsidP="007C2E5D">
      <w:pPr>
        <w:numPr>
          <w:ilvl w:val="1"/>
          <w:numId w:val="28"/>
        </w:numPr>
        <w:spacing w:after="60" w:line="240" w:lineRule="auto"/>
        <w:jc w:val="both"/>
        <w:rPr>
          <w:rFonts w:ascii="Arial" w:hAnsi="Arial" w:cs="Arial"/>
          <w:sz w:val="20"/>
          <w:szCs w:val="20"/>
        </w:rPr>
      </w:pPr>
      <w:r w:rsidRPr="00C80518">
        <w:rPr>
          <w:rFonts w:ascii="Arial" w:hAnsi="Arial" w:cs="Arial"/>
          <w:sz w:val="20"/>
          <w:szCs w:val="20"/>
        </w:rPr>
        <w:t xml:space="preserve">vyjadřovat se ke změnám a odchylkám od projektové dokumentace při provádění stavby, posuzování těchto změn z hlediska dodržení </w:t>
      </w:r>
      <w:proofErr w:type="spellStart"/>
      <w:r w:rsidRPr="00C80518">
        <w:rPr>
          <w:rFonts w:ascii="Arial" w:hAnsi="Arial" w:cs="Arial"/>
          <w:sz w:val="20"/>
          <w:szCs w:val="20"/>
        </w:rPr>
        <w:t>technicko</w:t>
      </w:r>
      <w:proofErr w:type="spellEnd"/>
      <w:r w:rsidRPr="00C80518">
        <w:rPr>
          <w:rFonts w:ascii="Arial" w:hAnsi="Arial" w:cs="Arial"/>
          <w:sz w:val="20"/>
          <w:szCs w:val="20"/>
        </w:rPr>
        <w:t xml:space="preserve"> - ekonomických parametrů stavby, dodržením lhůt výstavby, případně dalších údajů a ukazatelů -  provádí na žádost objednatele zpravidla zápisem do stavebního deníku, </w:t>
      </w:r>
    </w:p>
    <w:p w:rsidR="007C2E5D" w:rsidRPr="00C80518" w:rsidRDefault="007C2E5D" w:rsidP="007C2E5D">
      <w:pPr>
        <w:numPr>
          <w:ilvl w:val="1"/>
          <w:numId w:val="28"/>
        </w:numPr>
        <w:spacing w:after="60" w:line="240" w:lineRule="auto"/>
        <w:jc w:val="both"/>
        <w:rPr>
          <w:rFonts w:ascii="Arial" w:hAnsi="Arial" w:cs="Arial"/>
          <w:sz w:val="20"/>
          <w:szCs w:val="20"/>
        </w:rPr>
      </w:pPr>
      <w:r w:rsidRPr="00C80518">
        <w:rPr>
          <w:rFonts w:ascii="Arial" w:hAnsi="Arial" w:cs="Arial"/>
          <w:sz w:val="20"/>
          <w:szCs w:val="20"/>
        </w:rPr>
        <w:t>účast na zkouškách (i na komplexním vyzkoušení) a měřeních včetně vydání stanovisek k výsledkům - na výzvu objednatele,</w:t>
      </w:r>
    </w:p>
    <w:p w:rsidR="007C2E5D" w:rsidRPr="00C80518" w:rsidRDefault="007C2E5D" w:rsidP="007C2E5D">
      <w:pPr>
        <w:numPr>
          <w:ilvl w:val="1"/>
          <w:numId w:val="28"/>
        </w:numPr>
        <w:spacing w:after="60" w:line="240" w:lineRule="auto"/>
        <w:jc w:val="both"/>
        <w:rPr>
          <w:rFonts w:ascii="Arial" w:hAnsi="Arial" w:cs="Arial"/>
          <w:sz w:val="20"/>
          <w:szCs w:val="20"/>
        </w:rPr>
      </w:pPr>
      <w:r w:rsidRPr="00C80518">
        <w:rPr>
          <w:rFonts w:ascii="Arial" w:hAnsi="Arial" w:cs="Arial"/>
          <w:sz w:val="20"/>
          <w:szCs w:val="20"/>
        </w:rPr>
        <w:t>projednání a schvalování programu komplexního vyzkoušení navrženého zhotovitelem stavby,</w:t>
      </w:r>
    </w:p>
    <w:p w:rsidR="007C2E5D" w:rsidRPr="00C80518" w:rsidRDefault="007C2E5D" w:rsidP="007C2E5D">
      <w:pPr>
        <w:numPr>
          <w:ilvl w:val="1"/>
          <w:numId w:val="28"/>
        </w:numPr>
        <w:spacing w:after="60" w:line="240" w:lineRule="auto"/>
        <w:jc w:val="both"/>
        <w:rPr>
          <w:rFonts w:ascii="Arial" w:hAnsi="Arial" w:cs="Arial"/>
          <w:sz w:val="20"/>
          <w:szCs w:val="20"/>
        </w:rPr>
      </w:pPr>
      <w:r w:rsidRPr="00C80518">
        <w:rPr>
          <w:rFonts w:ascii="Arial" w:hAnsi="Arial" w:cs="Arial"/>
          <w:sz w:val="20"/>
          <w:szCs w:val="20"/>
        </w:rPr>
        <w:t>spolupráce při výběru a schvalování materiálů, zařízení a vybavení navrhovaných zhotovitelem stavby,</w:t>
      </w:r>
    </w:p>
    <w:p w:rsidR="007C2E5D" w:rsidRPr="00C80518" w:rsidRDefault="007C2E5D" w:rsidP="007C2E5D">
      <w:pPr>
        <w:numPr>
          <w:ilvl w:val="1"/>
          <w:numId w:val="28"/>
        </w:numPr>
        <w:spacing w:after="60" w:line="240" w:lineRule="auto"/>
        <w:jc w:val="both"/>
        <w:rPr>
          <w:rFonts w:ascii="Arial" w:hAnsi="Arial" w:cs="Arial"/>
          <w:sz w:val="20"/>
          <w:szCs w:val="20"/>
        </w:rPr>
      </w:pPr>
      <w:r w:rsidRPr="00C80518">
        <w:rPr>
          <w:rFonts w:ascii="Arial" w:hAnsi="Arial" w:cs="Arial"/>
          <w:sz w:val="20"/>
          <w:szCs w:val="20"/>
        </w:rPr>
        <w:t>posuzování změn a odchylek stavby oproti projektové dokumentaci navrhovaných zhotovitelem stavby, a to z hlediska ekonomického, tzn. z pohledu dodržení ekonomických parametrů stavby, případně jejich vliv na položkový rozpočet stavby s ohledem na ceny stanovené na základě výsledku zadávacího řízení objednatele</w:t>
      </w:r>
    </w:p>
    <w:p w:rsidR="007C2E5D" w:rsidRPr="00C80518" w:rsidRDefault="007C2E5D" w:rsidP="007C2E5D">
      <w:pPr>
        <w:numPr>
          <w:ilvl w:val="1"/>
          <w:numId w:val="28"/>
        </w:numPr>
        <w:spacing w:after="60" w:line="240" w:lineRule="auto"/>
        <w:jc w:val="both"/>
        <w:rPr>
          <w:rFonts w:ascii="Arial" w:hAnsi="Arial" w:cs="Arial"/>
          <w:sz w:val="20"/>
          <w:szCs w:val="20"/>
        </w:rPr>
      </w:pPr>
      <w:r w:rsidRPr="00C80518">
        <w:rPr>
          <w:rFonts w:ascii="Arial" w:hAnsi="Arial" w:cs="Arial"/>
          <w:sz w:val="20"/>
          <w:szCs w:val="20"/>
        </w:rPr>
        <w:t>spolupráce se zhotovitelem stavby, technickým dozorem objednatele, a v součinnosti s nimi, s příslušnými orgány státní správy, účast na kontrolních dnech,</w:t>
      </w:r>
    </w:p>
    <w:p w:rsidR="007C2E5D" w:rsidRPr="00C80518" w:rsidRDefault="007C2E5D" w:rsidP="007C2E5D">
      <w:pPr>
        <w:numPr>
          <w:ilvl w:val="1"/>
          <w:numId w:val="28"/>
        </w:numPr>
        <w:spacing w:after="60" w:line="240" w:lineRule="auto"/>
        <w:jc w:val="both"/>
        <w:rPr>
          <w:rFonts w:ascii="Arial" w:hAnsi="Arial" w:cs="Arial"/>
          <w:sz w:val="20"/>
          <w:szCs w:val="20"/>
        </w:rPr>
      </w:pPr>
      <w:r w:rsidRPr="00C80518">
        <w:rPr>
          <w:rFonts w:ascii="Arial" w:hAnsi="Arial" w:cs="Arial"/>
          <w:sz w:val="20"/>
          <w:szCs w:val="20"/>
        </w:rPr>
        <w:t>účast na předání a převzetí stavebního díla a na kolaudačním řízení.</w:t>
      </w:r>
    </w:p>
    <w:p w:rsidR="007C2E5D" w:rsidRPr="00C80518" w:rsidRDefault="007C2E5D" w:rsidP="007C2E5D">
      <w:pPr>
        <w:autoSpaceDE w:val="0"/>
        <w:autoSpaceDN w:val="0"/>
        <w:adjustRightInd w:val="0"/>
        <w:spacing w:after="0" w:line="240" w:lineRule="auto"/>
        <w:ind w:left="708"/>
        <w:jc w:val="both"/>
        <w:rPr>
          <w:rFonts w:ascii="Arial" w:hAnsi="Arial" w:cs="Arial"/>
          <w:sz w:val="20"/>
          <w:szCs w:val="20"/>
        </w:rPr>
      </w:pPr>
      <w:r w:rsidRPr="00C80518">
        <w:rPr>
          <w:rFonts w:ascii="Arial" w:hAnsi="Arial" w:cs="Arial"/>
          <w:sz w:val="20"/>
          <w:szCs w:val="20"/>
        </w:rPr>
        <w:t>Za výkon autorského dozoru se nepovažuje průběžné odstraňování vad projektové dokumentace reklamované objednatelem způsobem dle ujednání v této smlouvě.</w:t>
      </w:r>
    </w:p>
    <w:p w:rsidR="007C2E5D" w:rsidRPr="00C80518" w:rsidRDefault="007C2E5D" w:rsidP="007C2E5D">
      <w:pPr>
        <w:pStyle w:val="Odstavecseseznamem"/>
        <w:autoSpaceDE w:val="0"/>
        <w:autoSpaceDN w:val="0"/>
        <w:adjustRightInd w:val="0"/>
        <w:spacing w:after="0"/>
        <w:ind w:left="284"/>
        <w:jc w:val="both"/>
        <w:rPr>
          <w:rFonts w:ascii="Arial" w:hAnsi="Arial" w:cs="Arial"/>
          <w:sz w:val="20"/>
          <w:szCs w:val="20"/>
        </w:rPr>
      </w:pPr>
    </w:p>
    <w:p w:rsidR="007C2E5D" w:rsidRPr="00C80518" w:rsidRDefault="007C2E5D" w:rsidP="007C2E5D">
      <w:pPr>
        <w:pStyle w:val="Odstavecseseznamem"/>
        <w:numPr>
          <w:ilvl w:val="0"/>
          <w:numId w:val="27"/>
        </w:numPr>
        <w:jc w:val="both"/>
        <w:rPr>
          <w:rFonts w:ascii="Arial" w:hAnsi="Arial" w:cs="Arial"/>
          <w:sz w:val="20"/>
          <w:szCs w:val="20"/>
        </w:rPr>
      </w:pPr>
      <w:r w:rsidRPr="00C80518">
        <w:rPr>
          <w:rFonts w:ascii="Arial" w:hAnsi="Arial" w:cs="Arial"/>
          <w:sz w:val="20"/>
          <w:szCs w:val="20"/>
        </w:rPr>
        <w:t>Součástí plnění dle této smlouvy je rov</w:t>
      </w:r>
      <w:r w:rsidR="00FB400B">
        <w:rPr>
          <w:rFonts w:ascii="Arial" w:hAnsi="Arial" w:cs="Arial"/>
          <w:sz w:val="20"/>
          <w:szCs w:val="20"/>
        </w:rPr>
        <w:t xml:space="preserve">něž prezentace a obhajoba díla </w:t>
      </w:r>
      <w:r w:rsidRPr="00C80518">
        <w:rPr>
          <w:rFonts w:ascii="Arial" w:hAnsi="Arial" w:cs="Arial"/>
          <w:sz w:val="20"/>
          <w:szCs w:val="20"/>
        </w:rPr>
        <w:t>před orgány objednatele (rada města, zastupitelstvo města). 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7C2E5D" w:rsidRPr="00C80518" w:rsidRDefault="007C2E5D" w:rsidP="007C2E5D">
      <w:pPr>
        <w:pStyle w:val="Odstavecseseznamem"/>
        <w:autoSpaceDE w:val="0"/>
        <w:autoSpaceDN w:val="0"/>
        <w:adjustRightInd w:val="0"/>
        <w:spacing w:after="0" w:line="240" w:lineRule="auto"/>
        <w:jc w:val="both"/>
        <w:rPr>
          <w:rFonts w:ascii="Arial" w:hAnsi="Arial" w:cs="Arial"/>
          <w:sz w:val="20"/>
          <w:szCs w:val="20"/>
        </w:rPr>
      </w:pPr>
    </w:p>
    <w:p w:rsidR="007C2E5D" w:rsidRPr="00C80518" w:rsidRDefault="007C2E5D" w:rsidP="007C2E5D">
      <w:pPr>
        <w:pStyle w:val="Odstavecseseznamem"/>
        <w:numPr>
          <w:ilvl w:val="0"/>
          <w:numId w:val="27"/>
        </w:numPr>
        <w:autoSpaceDE w:val="0"/>
        <w:autoSpaceDN w:val="0"/>
        <w:adjustRightInd w:val="0"/>
        <w:spacing w:after="0" w:line="240" w:lineRule="auto"/>
        <w:jc w:val="both"/>
        <w:rPr>
          <w:rFonts w:ascii="Arial" w:hAnsi="Arial" w:cs="Arial"/>
          <w:sz w:val="20"/>
          <w:szCs w:val="20"/>
        </w:rPr>
      </w:pPr>
      <w:r w:rsidRPr="00C80518">
        <w:rPr>
          <w:rFonts w:ascii="Arial" w:hAnsi="Arial" w:cs="Arial"/>
          <w:sz w:val="20"/>
          <w:szCs w:val="20"/>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7C2E5D" w:rsidRPr="00C80518" w:rsidRDefault="007C2E5D" w:rsidP="007C2E5D">
      <w:pPr>
        <w:pStyle w:val="Odstavecseseznamem"/>
        <w:rPr>
          <w:rFonts w:ascii="Arial" w:hAnsi="Arial" w:cs="Arial"/>
          <w:sz w:val="20"/>
          <w:szCs w:val="20"/>
        </w:rPr>
      </w:pPr>
    </w:p>
    <w:p w:rsidR="007C2E5D" w:rsidRPr="00C80518" w:rsidRDefault="007C2E5D" w:rsidP="007C2E5D">
      <w:pPr>
        <w:pStyle w:val="Odstavecseseznamem"/>
        <w:numPr>
          <w:ilvl w:val="0"/>
          <w:numId w:val="27"/>
        </w:numPr>
        <w:autoSpaceDE w:val="0"/>
        <w:autoSpaceDN w:val="0"/>
        <w:adjustRightInd w:val="0"/>
        <w:spacing w:after="0" w:line="240" w:lineRule="auto"/>
        <w:jc w:val="both"/>
        <w:rPr>
          <w:rFonts w:ascii="Arial" w:hAnsi="Arial" w:cs="Arial"/>
          <w:b/>
          <w:sz w:val="20"/>
          <w:szCs w:val="20"/>
        </w:rPr>
      </w:pPr>
      <w:r w:rsidRPr="00C80518">
        <w:rPr>
          <w:rFonts w:ascii="Arial" w:hAnsi="Arial" w:cs="Arial"/>
          <w:b/>
          <w:sz w:val="20"/>
          <w:szCs w:val="20"/>
        </w:rPr>
        <w:t xml:space="preserve">Forma zpracovaného díla </w:t>
      </w:r>
    </w:p>
    <w:p w:rsidR="007C2E5D" w:rsidRPr="00C80518" w:rsidRDefault="007C2E5D" w:rsidP="00FB400B">
      <w:pPr>
        <w:pStyle w:val="Odstavecseseznamem"/>
        <w:spacing w:after="120"/>
        <w:ind w:left="927"/>
        <w:rPr>
          <w:rFonts w:ascii="Arial" w:hAnsi="Arial" w:cs="Arial"/>
          <w:b/>
          <w:sz w:val="20"/>
          <w:szCs w:val="20"/>
          <w:lang w:eastAsia="zh-CN"/>
        </w:rPr>
      </w:pPr>
      <w:r>
        <w:rPr>
          <w:rFonts w:ascii="Arial" w:hAnsi="Arial" w:cs="Arial"/>
          <w:b/>
          <w:sz w:val="20"/>
          <w:szCs w:val="20"/>
          <w:lang w:eastAsia="zh-CN"/>
        </w:rPr>
        <w:t>DPS</w:t>
      </w:r>
      <w:r w:rsidRPr="00C80518">
        <w:rPr>
          <w:rFonts w:ascii="Arial" w:hAnsi="Arial" w:cs="Arial"/>
          <w:b/>
          <w:sz w:val="20"/>
          <w:szCs w:val="20"/>
          <w:lang w:eastAsia="zh-CN"/>
        </w:rPr>
        <w:t>:</w:t>
      </w:r>
    </w:p>
    <w:p w:rsidR="007C2E5D" w:rsidRPr="00C80518" w:rsidRDefault="007C2E5D" w:rsidP="007C2E5D">
      <w:pPr>
        <w:ind w:left="708" w:firstLine="708"/>
        <w:rPr>
          <w:rFonts w:ascii="Arial" w:hAnsi="Arial" w:cs="Arial"/>
          <w:sz w:val="20"/>
          <w:szCs w:val="20"/>
          <w:highlight w:val="yellow"/>
        </w:rPr>
      </w:pPr>
      <w:r w:rsidRPr="00C80518">
        <w:rPr>
          <w:rFonts w:ascii="Arial" w:hAnsi="Arial" w:cs="Arial"/>
          <w:sz w:val="20"/>
          <w:szCs w:val="20"/>
          <w:u w:val="single"/>
        </w:rPr>
        <w:t>Písemná forma</w:t>
      </w:r>
      <w:r w:rsidR="00D206ED">
        <w:rPr>
          <w:rFonts w:ascii="Arial" w:hAnsi="Arial" w:cs="Arial"/>
          <w:sz w:val="20"/>
          <w:szCs w:val="20"/>
        </w:rPr>
        <w:t xml:space="preserve"> - PD pro provádění stavby v 5</w:t>
      </w:r>
      <w:r w:rsidRPr="00C80518">
        <w:rPr>
          <w:rFonts w:ascii="Arial" w:hAnsi="Arial" w:cs="Arial"/>
          <w:sz w:val="20"/>
          <w:szCs w:val="20"/>
        </w:rPr>
        <w:t xml:space="preserve"> vyhotoveních z toho:</w:t>
      </w:r>
    </w:p>
    <w:p w:rsidR="007C2E5D" w:rsidRPr="00C80518" w:rsidRDefault="007C2E5D" w:rsidP="007C2E5D">
      <w:pPr>
        <w:numPr>
          <w:ilvl w:val="0"/>
          <w:numId w:val="9"/>
        </w:numPr>
        <w:spacing w:after="0" w:line="240" w:lineRule="auto"/>
        <w:jc w:val="both"/>
        <w:rPr>
          <w:rFonts w:ascii="Arial" w:hAnsi="Arial" w:cs="Arial"/>
          <w:sz w:val="20"/>
          <w:szCs w:val="20"/>
        </w:rPr>
      </w:pPr>
      <w:r w:rsidRPr="00C80518">
        <w:rPr>
          <w:rFonts w:ascii="Arial" w:hAnsi="Arial" w:cs="Arial"/>
          <w:sz w:val="20"/>
          <w:szCs w:val="20"/>
        </w:rPr>
        <w:t xml:space="preserve">1 vyhotovení bude obsahovat oceněný soupis prací s výkazem výměr </w:t>
      </w:r>
    </w:p>
    <w:p w:rsidR="007C2E5D" w:rsidRPr="00C80518" w:rsidRDefault="00D206ED" w:rsidP="007C2E5D">
      <w:pPr>
        <w:numPr>
          <w:ilvl w:val="0"/>
          <w:numId w:val="9"/>
        </w:numPr>
        <w:spacing w:after="0" w:line="240" w:lineRule="auto"/>
        <w:jc w:val="both"/>
        <w:rPr>
          <w:rFonts w:ascii="Arial" w:hAnsi="Arial" w:cs="Arial"/>
          <w:sz w:val="20"/>
          <w:szCs w:val="20"/>
        </w:rPr>
      </w:pPr>
      <w:r>
        <w:rPr>
          <w:rFonts w:ascii="Arial" w:hAnsi="Arial" w:cs="Arial"/>
          <w:sz w:val="20"/>
          <w:szCs w:val="20"/>
        </w:rPr>
        <w:t>4</w:t>
      </w:r>
      <w:r w:rsidR="007C2E5D" w:rsidRPr="00C80518">
        <w:rPr>
          <w:rFonts w:ascii="Arial" w:hAnsi="Arial" w:cs="Arial"/>
          <w:sz w:val="20"/>
          <w:szCs w:val="20"/>
        </w:rPr>
        <w:t xml:space="preserve"> vyhotovení budou obsahovat neoceněný soupis prací s výkazem výměr</w:t>
      </w:r>
    </w:p>
    <w:p w:rsidR="007C2E5D" w:rsidRPr="00C80518" w:rsidRDefault="007C2E5D" w:rsidP="007C2E5D">
      <w:pPr>
        <w:spacing w:after="0" w:line="240" w:lineRule="auto"/>
        <w:ind w:left="1851"/>
        <w:jc w:val="both"/>
        <w:rPr>
          <w:rFonts w:ascii="Arial" w:hAnsi="Arial" w:cs="Arial"/>
          <w:sz w:val="20"/>
          <w:szCs w:val="20"/>
        </w:rPr>
      </w:pPr>
    </w:p>
    <w:p w:rsidR="007C2E5D" w:rsidRPr="00C80518" w:rsidRDefault="007C2E5D" w:rsidP="007C2E5D">
      <w:pPr>
        <w:ind w:left="708" w:firstLine="708"/>
        <w:rPr>
          <w:rFonts w:ascii="Arial" w:hAnsi="Arial" w:cs="Arial"/>
          <w:sz w:val="20"/>
          <w:szCs w:val="20"/>
        </w:rPr>
      </w:pPr>
      <w:r w:rsidRPr="00C80518">
        <w:rPr>
          <w:rFonts w:ascii="Arial" w:hAnsi="Arial" w:cs="Arial"/>
          <w:sz w:val="20"/>
          <w:szCs w:val="20"/>
          <w:u w:val="single"/>
        </w:rPr>
        <w:t>Digitální forma</w:t>
      </w:r>
      <w:r w:rsidRPr="00C80518">
        <w:rPr>
          <w:rFonts w:ascii="Arial" w:hAnsi="Arial" w:cs="Arial"/>
          <w:sz w:val="20"/>
          <w:szCs w:val="20"/>
        </w:rPr>
        <w:t xml:space="preserve">  - PD bude předána 1x ve formátu:</w:t>
      </w:r>
    </w:p>
    <w:p w:rsidR="007C2E5D" w:rsidRPr="00C80518" w:rsidRDefault="007C2E5D" w:rsidP="007C2E5D">
      <w:pPr>
        <w:numPr>
          <w:ilvl w:val="0"/>
          <w:numId w:val="9"/>
        </w:numPr>
        <w:spacing w:after="0" w:line="240" w:lineRule="auto"/>
        <w:jc w:val="both"/>
        <w:rPr>
          <w:rFonts w:ascii="Arial" w:hAnsi="Arial" w:cs="Arial"/>
          <w:sz w:val="20"/>
          <w:szCs w:val="20"/>
        </w:rPr>
      </w:pPr>
      <w:r w:rsidRPr="00C80518">
        <w:rPr>
          <w:rFonts w:ascii="Arial" w:hAnsi="Arial" w:cs="Arial"/>
          <w:sz w:val="20"/>
          <w:szCs w:val="20"/>
        </w:rPr>
        <w:t>výkresová dokumentace – formát Auto CAD (koncovka DXF nebo DWG) a formát PDF</w:t>
      </w:r>
    </w:p>
    <w:p w:rsidR="007C2E5D" w:rsidRPr="00C80518" w:rsidRDefault="007C2E5D" w:rsidP="007C2E5D">
      <w:pPr>
        <w:numPr>
          <w:ilvl w:val="0"/>
          <w:numId w:val="9"/>
        </w:numPr>
        <w:spacing w:after="0" w:line="240" w:lineRule="auto"/>
        <w:jc w:val="both"/>
        <w:rPr>
          <w:rFonts w:ascii="Arial" w:hAnsi="Arial" w:cs="Arial"/>
          <w:sz w:val="20"/>
          <w:szCs w:val="20"/>
        </w:rPr>
      </w:pPr>
      <w:r w:rsidRPr="00C80518">
        <w:rPr>
          <w:rFonts w:ascii="Arial" w:hAnsi="Arial" w:cs="Arial"/>
          <w:sz w:val="20"/>
          <w:szCs w:val="20"/>
        </w:rPr>
        <w:t>textová část – Word</w:t>
      </w:r>
    </w:p>
    <w:p w:rsidR="007C2E5D" w:rsidRPr="00C80518" w:rsidRDefault="007C2E5D" w:rsidP="007C2E5D">
      <w:pPr>
        <w:numPr>
          <w:ilvl w:val="0"/>
          <w:numId w:val="9"/>
        </w:numPr>
        <w:spacing w:after="0" w:line="240" w:lineRule="auto"/>
        <w:jc w:val="both"/>
        <w:rPr>
          <w:rFonts w:ascii="Arial" w:hAnsi="Arial" w:cs="Arial"/>
          <w:sz w:val="20"/>
          <w:szCs w:val="20"/>
        </w:rPr>
      </w:pPr>
      <w:r w:rsidRPr="00C80518">
        <w:rPr>
          <w:rFonts w:ascii="Arial" w:hAnsi="Arial" w:cs="Arial"/>
          <w:sz w:val="20"/>
          <w:szCs w:val="20"/>
        </w:rPr>
        <w:t xml:space="preserve">neoceněný soupis prací s výkazem výměr – Excel </w:t>
      </w:r>
    </w:p>
    <w:p w:rsidR="007C2E5D" w:rsidRDefault="007C2E5D" w:rsidP="007C2E5D">
      <w:pPr>
        <w:numPr>
          <w:ilvl w:val="0"/>
          <w:numId w:val="9"/>
        </w:numPr>
        <w:spacing w:after="0" w:line="240" w:lineRule="auto"/>
        <w:jc w:val="both"/>
        <w:rPr>
          <w:rFonts w:ascii="Arial" w:hAnsi="Arial" w:cs="Arial"/>
          <w:sz w:val="20"/>
          <w:szCs w:val="20"/>
        </w:rPr>
      </w:pPr>
      <w:r w:rsidRPr="00C80518">
        <w:rPr>
          <w:rFonts w:ascii="Arial" w:hAnsi="Arial" w:cs="Arial"/>
          <w:sz w:val="20"/>
          <w:szCs w:val="20"/>
        </w:rPr>
        <w:t>oceněný soupis prací s výkazem výměr – Excel - na samostatném mediu</w:t>
      </w:r>
    </w:p>
    <w:p w:rsidR="007F1BA9" w:rsidRDefault="007F1BA9" w:rsidP="007F1BA9">
      <w:pPr>
        <w:spacing w:after="0" w:line="240" w:lineRule="auto"/>
        <w:jc w:val="both"/>
        <w:rPr>
          <w:rFonts w:ascii="Arial" w:hAnsi="Arial" w:cs="Arial"/>
          <w:sz w:val="20"/>
          <w:szCs w:val="20"/>
        </w:rPr>
      </w:pPr>
    </w:p>
    <w:p w:rsidR="007C2E5D" w:rsidRPr="00C80518" w:rsidRDefault="007C2E5D" w:rsidP="007C2E5D">
      <w:pPr>
        <w:spacing w:after="0" w:line="240" w:lineRule="auto"/>
        <w:ind w:left="993"/>
        <w:jc w:val="both"/>
        <w:rPr>
          <w:rFonts w:ascii="Arial" w:hAnsi="Arial" w:cs="Arial"/>
          <w:sz w:val="20"/>
          <w:szCs w:val="20"/>
        </w:rPr>
      </w:pPr>
      <w:r w:rsidRPr="00C80518">
        <w:rPr>
          <w:rFonts w:ascii="Arial" w:hAnsi="Arial" w:cs="Arial"/>
          <w:sz w:val="20"/>
          <w:szCs w:val="20"/>
        </w:rPr>
        <w:lastRenderedPageBreak/>
        <w:t>Excel formát bude obsahovat nastavené vzorce s tím, že zhotovitel zaručuje funkčnost všech vzorců, včetně celkových součtů.</w:t>
      </w:r>
    </w:p>
    <w:p w:rsidR="007C2E5D" w:rsidRPr="00C80518" w:rsidRDefault="007C2E5D" w:rsidP="007C2E5D">
      <w:pPr>
        <w:spacing w:after="0" w:line="240" w:lineRule="auto"/>
        <w:jc w:val="both"/>
        <w:rPr>
          <w:rFonts w:ascii="Arial" w:hAnsi="Arial" w:cs="Arial"/>
          <w:sz w:val="20"/>
          <w:szCs w:val="20"/>
        </w:rPr>
      </w:pPr>
    </w:p>
    <w:p w:rsidR="007C2E5D" w:rsidRPr="00C80518" w:rsidRDefault="007C2E5D" w:rsidP="007C2E5D">
      <w:pPr>
        <w:spacing w:after="0" w:line="240" w:lineRule="auto"/>
        <w:ind w:left="993"/>
        <w:jc w:val="both"/>
        <w:rPr>
          <w:rFonts w:ascii="Arial" w:hAnsi="Arial" w:cs="Arial"/>
          <w:sz w:val="20"/>
          <w:szCs w:val="20"/>
        </w:rPr>
      </w:pPr>
      <w:r w:rsidRPr="00C80518">
        <w:rPr>
          <w:rFonts w:ascii="Arial" w:hAnsi="Arial" w:cs="Arial"/>
          <w:sz w:val="20"/>
          <w:szCs w:val="20"/>
        </w:rPr>
        <w:t>Splněním tohoto výkonového stupně se rozumí předání úplné projektové dokumentace ve stupni projektové dokumentace pro provádění stavby včetně soupisu stave</w:t>
      </w:r>
      <w:r w:rsidR="00984FA2">
        <w:rPr>
          <w:rFonts w:ascii="Arial" w:hAnsi="Arial" w:cs="Arial"/>
          <w:sz w:val="20"/>
          <w:szCs w:val="20"/>
        </w:rPr>
        <w:t>bních prací, dodávek a služeb.</w:t>
      </w:r>
    </w:p>
    <w:p w:rsidR="007C2E5D" w:rsidRPr="00C80518" w:rsidRDefault="007C2E5D" w:rsidP="007C2E5D">
      <w:pPr>
        <w:spacing w:after="0" w:line="240" w:lineRule="auto"/>
        <w:ind w:left="1851"/>
        <w:jc w:val="both"/>
        <w:rPr>
          <w:rFonts w:ascii="Arial" w:hAnsi="Arial" w:cs="Arial"/>
          <w:sz w:val="20"/>
          <w:szCs w:val="20"/>
        </w:rPr>
      </w:pPr>
    </w:p>
    <w:p w:rsidR="007C2E5D" w:rsidRPr="00C80518" w:rsidRDefault="007C2E5D" w:rsidP="007C2E5D">
      <w:pPr>
        <w:pStyle w:val="Odstavecseseznamem"/>
        <w:numPr>
          <w:ilvl w:val="1"/>
          <w:numId w:val="27"/>
        </w:numPr>
        <w:tabs>
          <w:tab w:val="left" w:pos="-1701"/>
          <w:tab w:val="right" w:pos="8364"/>
        </w:tabs>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Písemná forma projektové dokumentace musí být shodná s digitální formou.</w:t>
      </w:r>
    </w:p>
    <w:p w:rsidR="007C2E5D" w:rsidRPr="00C80518" w:rsidRDefault="007C2E5D" w:rsidP="007C2E5D">
      <w:pPr>
        <w:pStyle w:val="Odstavecseseznamem"/>
        <w:tabs>
          <w:tab w:val="left" w:pos="-1701"/>
          <w:tab w:val="left" w:pos="426"/>
          <w:tab w:val="right" w:pos="8364"/>
        </w:tabs>
        <w:suppressAutoHyphens/>
        <w:spacing w:after="0" w:line="240" w:lineRule="auto"/>
        <w:ind w:left="1288"/>
        <w:jc w:val="both"/>
        <w:rPr>
          <w:rFonts w:ascii="Arial" w:hAnsi="Arial" w:cs="Arial"/>
          <w:sz w:val="20"/>
          <w:szCs w:val="20"/>
          <w:lang w:eastAsia="cs-CZ"/>
        </w:rPr>
      </w:pPr>
    </w:p>
    <w:p w:rsidR="007C2E5D" w:rsidRPr="00C80518" w:rsidRDefault="007C2E5D" w:rsidP="007C2E5D">
      <w:pPr>
        <w:pStyle w:val="Odstavecseseznamem"/>
        <w:numPr>
          <w:ilvl w:val="1"/>
          <w:numId w:val="27"/>
        </w:numPr>
        <w:tabs>
          <w:tab w:val="left" w:pos="-1701"/>
          <w:tab w:val="right" w:pos="8364"/>
        </w:tabs>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 xml:space="preserve">Digitální formát prováděcí dokumentace pro zadání veřejné zakázky bude předán v jednotné formě a úpravě a v obecně přístupné verzi každého z použitých programů. </w:t>
      </w:r>
    </w:p>
    <w:p w:rsidR="007C2E5D" w:rsidRPr="00C80518" w:rsidRDefault="007C2E5D" w:rsidP="007C2E5D">
      <w:pPr>
        <w:pStyle w:val="Odstavecseseznamem"/>
        <w:rPr>
          <w:rFonts w:ascii="Arial" w:hAnsi="Arial" w:cs="Arial"/>
          <w:sz w:val="20"/>
          <w:szCs w:val="20"/>
          <w:lang w:eastAsia="cs-CZ"/>
        </w:rPr>
      </w:pPr>
    </w:p>
    <w:p w:rsidR="007C2E5D" w:rsidRPr="00B647E0" w:rsidRDefault="007C2E5D" w:rsidP="007C2E5D">
      <w:pPr>
        <w:pStyle w:val="Odstavecseseznamem"/>
        <w:autoSpaceDE w:val="0"/>
        <w:autoSpaceDN w:val="0"/>
        <w:adjustRightInd w:val="0"/>
        <w:spacing w:after="0" w:line="240" w:lineRule="auto"/>
        <w:ind w:left="709"/>
        <w:jc w:val="both"/>
        <w:rPr>
          <w:rFonts w:ascii="Arial" w:hAnsi="Arial" w:cs="Arial"/>
          <w:sz w:val="20"/>
          <w:szCs w:val="20"/>
          <w:lang w:eastAsia="cs-CZ"/>
        </w:rPr>
      </w:pPr>
    </w:p>
    <w:p w:rsidR="007C2E5D" w:rsidRPr="00C80518" w:rsidRDefault="007C2E5D" w:rsidP="007C2E5D">
      <w:pPr>
        <w:spacing w:after="0" w:line="240" w:lineRule="auto"/>
        <w:jc w:val="center"/>
        <w:rPr>
          <w:rFonts w:ascii="Arial" w:hAnsi="Arial" w:cs="Arial"/>
          <w:b/>
          <w:bCs/>
          <w:sz w:val="20"/>
          <w:szCs w:val="20"/>
          <w:lang w:val="x-none" w:eastAsia="cs-CZ"/>
        </w:rPr>
      </w:pPr>
      <w:r w:rsidRPr="00C80518">
        <w:rPr>
          <w:rFonts w:ascii="Arial" w:hAnsi="Arial" w:cs="Arial"/>
          <w:b/>
          <w:bCs/>
          <w:sz w:val="20"/>
          <w:szCs w:val="20"/>
          <w:lang w:val="x-none" w:eastAsia="cs-CZ"/>
        </w:rPr>
        <w:t xml:space="preserve">článek 3. </w:t>
      </w:r>
    </w:p>
    <w:p w:rsidR="007C2E5D" w:rsidRPr="00C80518" w:rsidRDefault="007C2E5D" w:rsidP="007C2E5D">
      <w:pPr>
        <w:spacing w:after="0" w:line="240" w:lineRule="auto"/>
        <w:jc w:val="center"/>
        <w:rPr>
          <w:rFonts w:ascii="Arial" w:hAnsi="Arial" w:cs="Arial"/>
          <w:b/>
          <w:bCs/>
          <w:sz w:val="20"/>
          <w:szCs w:val="20"/>
          <w:lang w:val="x-none" w:eastAsia="cs-CZ"/>
        </w:rPr>
      </w:pPr>
      <w:r w:rsidRPr="00C80518">
        <w:rPr>
          <w:rFonts w:ascii="Arial" w:hAnsi="Arial" w:cs="Arial"/>
          <w:b/>
          <w:bCs/>
          <w:sz w:val="20"/>
          <w:szCs w:val="20"/>
          <w:lang w:val="x-none" w:eastAsia="cs-CZ"/>
        </w:rPr>
        <w:t xml:space="preserve">Doba, místo a další podmínky plnění </w:t>
      </w:r>
    </w:p>
    <w:p w:rsidR="007C2E5D" w:rsidRPr="00C80518" w:rsidRDefault="007C2E5D" w:rsidP="007C2E5D">
      <w:pPr>
        <w:spacing w:after="0" w:line="240" w:lineRule="auto"/>
        <w:ind w:left="426" w:hanging="426"/>
        <w:jc w:val="center"/>
        <w:rPr>
          <w:rFonts w:ascii="Arial" w:hAnsi="Arial" w:cs="Arial"/>
          <w:sz w:val="20"/>
          <w:szCs w:val="20"/>
          <w:lang w:val="x-none" w:eastAsia="cs-CZ"/>
        </w:rPr>
      </w:pPr>
    </w:p>
    <w:p w:rsidR="007C2E5D" w:rsidRDefault="007C2E5D" w:rsidP="007C2E5D">
      <w:pPr>
        <w:keepLines/>
        <w:numPr>
          <w:ilvl w:val="1"/>
          <w:numId w:val="2"/>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Zhotovitel je povinen zabezpečit provedení celého funkčního a bezvadného předmětu plnění díla</w:t>
      </w:r>
      <w:r w:rsidR="00B70931">
        <w:rPr>
          <w:rFonts w:ascii="Arial" w:hAnsi="Arial" w:cs="Arial"/>
          <w:sz w:val="20"/>
          <w:szCs w:val="20"/>
          <w:lang w:eastAsia="cs-CZ"/>
        </w:rPr>
        <w:t xml:space="preserve"> do </w:t>
      </w:r>
      <w:r w:rsidR="00B70931" w:rsidRPr="00B70931">
        <w:rPr>
          <w:rFonts w:ascii="Arial" w:hAnsi="Arial" w:cs="Arial"/>
          <w:b/>
          <w:sz w:val="20"/>
          <w:szCs w:val="20"/>
          <w:lang w:eastAsia="cs-CZ"/>
        </w:rPr>
        <w:t>30.4.2019</w:t>
      </w:r>
      <w:r w:rsidR="00B70931" w:rsidRPr="00B70931">
        <w:rPr>
          <w:rFonts w:ascii="Arial" w:hAnsi="Arial" w:cs="Arial"/>
          <w:b/>
          <w:sz w:val="20"/>
          <w:szCs w:val="20"/>
          <w:lang w:val="x-none" w:eastAsia="cs-CZ"/>
        </w:rPr>
        <w:t>.</w:t>
      </w:r>
    </w:p>
    <w:p w:rsidR="007C2E5D" w:rsidRPr="00C80518" w:rsidRDefault="007C2E5D" w:rsidP="007C2E5D">
      <w:pPr>
        <w:keepLines/>
        <w:suppressAutoHyphens/>
        <w:spacing w:after="0" w:line="240" w:lineRule="auto"/>
        <w:ind w:left="420"/>
        <w:jc w:val="both"/>
        <w:rPr>
          <w:rFonts w:ascii="Arial" w:hAnsi="Arial" w:cs="Arial"/>
          <w:sz w:val="20"/>
          <w:szCs w:val="20"/>
          <w:lang w:val="x-none" w:eastAsia="cs-CZ"/>
        </w:rPr>
      </w:pPr>
    </w:p>
    <w:p w:rsidR="007C2E5D" w:rsidRPr="00C80518" w:rsidRDefault="007C2E5D" w:rsidP="007C2E5D">
      <w:pPr>
        <w:keepLines/>
        <w:numPr>
          <w:ilvl w:val="1"/>
          <w:numId w:val="2"/>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 xml:space="preserve">Dokončené dílo musí být v tomto termínu předáno objednateli, a to protokolárním předáním a převzetím celé dodávky bez vad a nedodělků. </w:t>
      </w:r>
    </w:p>
    <w:p w:rsidR="007C2E5D" w:rsidRPr="00C80518" w:rsidRDefault="007C2E5D" w:rsidP="007C2E5D">
      <w:pPr>
        <w:keepLines/>
        <w:suppressAutoHyphens/>
        <w:spacing w:after="0" w:line="240" w:lineRule="auto"/>
        <w:jc w:val="both"/>
        <w:rPr>
          <w:rFonts w:ascii="Arial" w:hAnsi="Arial" w:cs="Arial"/>
          <w:sz w:val="20"/>
          <w:szCs w:val="20"/>
          <w:lang w:val="x-none" w:eastAsia="cs-CZ"/>
        </w:rPr>
      </w:pPr>
    </w:p>
    <w:p w:rsidR="007C2E5D" w:rsidRPr="00C80518" w:rsidRDefault="007C2E5D" w:rsidP="007C2E5D">
      <w:pPr>
        <w:keepLines/>
        <w:numPr>
          <w:ilvl w:val="1"/>
          <w:numId w:val="2"/>
        </w:numPr>
        <w:suppressAutoHyphens/>
        <w:spacing w:after="0" w:line="240" w:lineRule="auto"/>
        <w:ind w:left="397" w:hanging="397"/>
        <w:jc w:val="both"/>
        <w:rPr>
          <w:rFonts w:ascii="Arial" w:hAnsi="Arial" w:cs="Arial"/>
          <w:sz w:val="20"/>
          <w:szCs w:val="20"/>
          <w:lang w:val="x-none" w:eastAsia="cs-CZ"/>
        </w:rPr>
      </w:pPr>
      <w:r w:rsidRPr="00C80518">
        <w:rPr>
          <w:rFonts w:ascii="Arial" w:hAnsi="Arial" w:cs="Arial"/>
          <w:sz w:val="20"/>
          <w:szCs w:val="20"/>
          <w:lang w:val="x-none" w:eastAsia="cs-CZ"/>
        </w:rPr>
        <w:t>Zhotovitel je povinen zahájit provedení díla ihned po podpisu této smlouvy.</w:t>
      </w:r>
    </w:p>
    <w:p w:rsidR="007C2E5D" w:rsidRPr="00C80518" w:rsidRDefault="007C2E5D" w:rsidP="007C2E5D">
      <w:pPr>
        <w:keepLines/>
        <w:suppressAutoHyphens/>
        <w:spacing w:after="0" w:line="240" w:lineRule="auto"/>
        <w:ind w:left="420"/>
        <w:jc w:val="both"/>
        <w:rPr>
          <w:rFonts w:ascii="Arial" w:hAnsi="Arial" w:cs="Arial"/>
          <w:sz w:val="20"/>
          <w:szCs w:val="20"/>
          <w:lang w:val="x-none" w:eastAsia="cs-CZ"/>
        </w:rPr>
      </w:pPr>
    </w:p>
    <w:p w:rsidR="007C2E5D" w:rsidRPr="00C80518" w:rsidRDefault="007C2E5D" w:rsidP="007C2E5D">
      <w:pPr>
        <w:keepLines/>
        <w:numPr>
          <w:ilvl w:val="1"/>
          <w:numId w:val="2"/>
        </w:numPr>
        <w:suppressAutoHyphens/>
        <w:spacing w:after="0" w:line="240" w:lineRule="auto"/>
        <w:jc w:val="both"/>
        <w:rPr>
          <w:rFonts w:ascii="Arial" w:hAnsi="Arial" w:cs="Arial"/>
          <w:color w:val="FF0000"/>
          <w:sz w:val="20"/>
          <w:szCs w:val="20"/>
          <w:lang w:val="x-none" w:eastAsia="cs-CZ"/>
        </w:rPr>
      </w:pPr>
      <w:r w:rsidRPr="00C80518">
        <w:rPr>
          <w:rFonts w:ascii="Arial" w:hAnsi="Arial" w:cs="Arial"/>
          <w:sz w:val="20"/>
          <w:szCs w:val="20"/>
          <w:lang w:val="x-none" w:eastAsia="cs-CZ"/>
        </w:rPr>
        <w:t xml:space="preserve">Místem plnění je </w:t>
      </w:r>
      <w:r w:rsidRPr="00C80518">
        <w:rPr>
          <w:rFonts w:ascii="Arial" w:hAnsi="Arial" w:cs="Arial"/>
          <w:sz w:val="20"/>
          <w:szCs w:val="20"/>
          <w:lang w:eastAsia="cs-CZ"/>
        </w:rPr>
        <w:t xml:space="preserve">Magistrát města Frýdku-Místku, dílo převezme objednatel prostřednictvím osoby ve věcech technických. </w:t>
      </w:r>
    </w:p>
    <w:p w:rsidR="007C2E5D" w:rsidRPr="00C80518" w:rsidRDefault="007C2E5D" w:rsidP="007C2E5D">
      <w:pPr>
        <w:keepLines/>
        <w:suppressAutoHyphens/>
        <w:spacing w:after="0" w:line="240" w:lineRule="auto"/>
        <w:jc w:val="both"/>
        <w:rPr>
          <w:rFonts w:ascii="Arial" w:hAnsi="Arial" w:cs="Arial"/>
          <w:sz w:val="20"/>
          <w:szCs w:val="20"/>
          <w:lang w:val="x-none" w:eastAsia="cs-CZ"/>
        </w:rPr>
      </w:pPr>
    </w:p>
    <w:p w:rsidR="007C2E5D" w:rsidRPr="00C80518" w:rsidRDefault="007C2E5D" w:rsidP="007C2E5D">
      <w:pPr>
        <w:keepLines/>
        <w:numPr>
          <w:ilvl w:val="1"/>
          <w:numId w:val="2"/>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Předmět díla bude proveden v nejlepší kvalitě a v souladu s příslušnými normami a předpisy platnými v době provádění díla, zejména stavebním zákonem a prováděcími předpisy, českými technickými a evropskými normami</w:t>
      </w:r>
      <w:r w:rsidRPr="00C80518">
        <w:rPr>
          <w:rFonts w:ascii="Arial" w:hAnsi="Arial" w:cs="Arial"/>
          <w:sz w:val="20"/>
          <w:szCs w:val="20"/>
          <w:lang w:eastAsia="cs-CZ"/>
        </w:rPr>
        <w:t>.</w:t>
      </w:r>
    </w:p>
    <w:p w:rsidR="007C2E5D" w:rsidRPr="00C80518" w:rsidRDefault="007C2E5D" w:rsidP="007C2E5D">
      <w:pPr>
        <w:pStyle w:val="Odstavecseseznamem"/>
        <w:rPr>
          <w:rFonts w:ascii="Arial" w:hAnsi="Arial" w:cs="Arial"/>
          <w:sz w:val="20"/>
          <w:szCs w:val="20"/>
          <w:lang w:val="x-none" w:eastAsia="cs-CZ"/>
        </w:rPr>
      </w:pPr>
    </w:p>
    <w:p w:rsidR="007C2E5D" w:rsidRPr="00C80518" w:rsidRDefault="007C2E5D" w:rsidP="007C2E5D">
      <w:pPr>
        <w:pStyle w:val="Odstavecseseznamem"/>
        <w:numPr>
          <w:ilvl w:val="1"/>
          <w:numId w:val="2"/>
        </w:numPr>
        <w:autoSpaceDE w:val="0"/>
        <w:autoSpaceDN w:val="0"/>
        <w:adjustRightInd w:val="0"/>
        <w:spacing w:after="0" w:line="240" w:lineRule="auto"/>
        <w:contextualSpacing w:val="0"/>
        <w:jc w:val="both"/>
        <w:rPr>
          <w:rFonts w:ascii="Arial" w:hAnsi="Arial" w:cs="Arial"/>
          <w:sz w:val="20"/>
          <w:szCs w:val="20"/>
          <w:lang w:eastAsia="cs-CZ"/>
        </w:rPr>
      </w:pPr>
      <w:r w:rsidRPr="00C80518">
        <w:rPr>
          <w:rFonts w:ascii="Arial" w:hAnsi="Arial" w:cs="Arial"/>
          <w:sz w:val="20"/>
          <w:szCs w:val="20"/>
          <w:lang w:eastAsia="cs-CZ"/>
        </w:rPr>
        <w:t xml:space="preserve">Za řádně provedené dílo se považuje takové, které bude mít vlastnosti stanovené touto smlouvou, plynoucí z obecně závazných předpisů a norem (i jejich nezávazných částí), popřípadě vlastnosti obvyklé, bude splňovat náležitosti odpovídající účelu pro který je dané dílo určené a bude objednateli dodáno ve sjednaném termínu dle této smlouvy. </w:t>
      </w:r>
    </w:p>
    <w:p w:rsidR="007C2E5D" w:rsidRPr="00C80518" w:rsidRDefault="007C2E5D" w:rsidP="007C2E5D">
      <w:pPr>
        <w:pStyle w:val="Odstavecseseznamem"/>
        <w:rPr>
          <w:rFonts w:ascii="Arial" w:hAnsi="Arial" w:cs="Arial"/>
          <w:sz w:val="20"/>
          <w:szCs w:val="20"/>
          <w:lang w:eastAsia="cs-CZ"/>
        </w:rPr>
      </w:pPr>
    </w:p>
    <w:p w:rsidR="007C2E5D" w:rsidRPr="00C80518" w:rsidRDefault="007C2E5D" w:rsidP="007C2E5D">
      <w:pPr>
        <w:pStyle w:val="Odstavecseseznamem"/>
        <w:numPr>
          <w:ilvl w:val="1"/>
          <w:numId w:val="2"/>
        </w:numPr>
        <w:autoSpaceDE w:val="0"/>
        <w:autoSpaceDN w:val="0"/>
        <w:adjustRightInd w:val="0"/>
        <w:spacing w:after="0" w:line="240" w:lineRule="auto"/>
        <w:contextualSpacing w:val="0"/>
        <w:jc w:val="both"/>
        <w:rPr>
          <w:rFonts w:ascii="Arial" w:hAnsi="Arial" w:cs="Arial"/>
          <w:sz w:val="20"/>
          <w:szCs w:val="20"/>
          <w:lang w:eastAsia="cs-CZ"/>
        </w:rPr>
      </w:pPr>
      <w:r w:rsidRPr="00C80518">
        <w:rPr>
          <w:rFonts w:ascii="Arial" w:hAnsi="Arial" w:cs="Arial"/>
          <w:sz w:val="20"/>
          <w:szCs w:val="20"/>
          <w:lang w:eastAsia="cs-CZ"/>
        </w:rPr>
        <w:t>Zhotovitel je povinen objednateli dílo</w:t>
      </w:r>
      <w:r w:rsidR="00B70931">
        <w:rPr>
          <w:rFonts w:ascii="Arial" w:hAnsi="Arial" w:cs="Arial"/>
          <w:sz w:val="20"/>
          <w:szCs w:val="20"/>
          <w:lang w:eastAsia="cs-CZ"/>
        </w:rPr>
        <w:t xml:space="preserve"> </w:t>
      </w:r>
      <w:r w:rsidRPr="00C80518">
        <w:rPr>
          <w:rFonts w:ascii="Arial" w:hAnsi="Arial" w:cs="Arial"/>
          <w:sz w:val="20"/>
          <w:szCs w:val="20"/>
          <w:lang w:eastAsia="cs-CZ"/>
        </w:rPr>
        <w:t xml:space="preserve">a technické řešení v dostatečném předstihu před sjednaným termínem plnění v nezbytném rozsahu představit a obhájit. Objednatel dílo prohlédne, a buď dílo vrátí zhotoviteli s vytčením vad a nedodělků nebo protokolárně dílo odsouhlasí a převezme. Po odstranění nedodělků a případných vad bude dílo opět předloženo k odsouhlasení a převzetí. Kompletní dílo však musí být předáno v termínu dle této smlouvy v čistopise a  vytištěno v předepsaném počtu </w:t>
      </w:r>
      <w:proofErr w:type="spellStart"/>
      <w:r w:rsidRPr="00C80518">
        <w:rPr>
          <w:rFonts w:ascii="Arial" w:hAnsi="Arial" w:cs="Arial"/>
          <w:sz w:val="20"/>
          <w:szCs w:val="20"/>
          <w:lang w:eastAsia="cs-CZ"/>
        </w:rPr>
        <w:t>paré</w:t>
      </w:r>
      <w:proofErr w:type="spellEnd"/>
      <w:r w:rsidRPr="00C80518">
        <w:rPr>
          <w:rFonts w:ascii="Arial" w:hAnsi="Arial" w:cs="Arial"/>
          <w:sz w:val="20"/>
          <w:szCs w:val="20"/>
          <w:lang w:eastAsia="cs-CZ"/>
        </w:rPr>
        <w:t xml:space="preserve"> dle této smlouvy. </w:t>
      </w:r>
    </w:p>
    <w:p w:rsidR="00B70931" w:rsidRDefault="00B70931" w:rsidP="007C2E5D">
      <w:pPr>
        <w:keepNext/>
        <w:spacing w:after="0" w:line="240" w:lineRule="auto"/>
        <w:ind w:left="284" w:hanging="284"/>
        <w:jc w:val="center"/>
        <w:rPr>
          <w:rFonts w:ascii="Arial" w:hAnsi="Arial" w:cs="Arial"/>
          <w:b/>
          <w:bCs/>
          <w:sz w:val="20"/>
          <w:szCs w:val="20"/>
          <w:lang w:val="x-none" w:eastAsia="cs-CZ"/>
        </w:rPr>
      </w:pPr>
    </w:p>
    <w:p w:rsidR="00B70931" w:rsidRDefault="007C2E5D" w:rsidP="007C2E5D">
      <w:pPr>
        <w:keepNext/>
        <w:spacing w:after="0" w:line="240" w:lineRule="auto"/>
        <w:ind w:left="284" w:hanging="284"/>
        <w:jc w:val="center"/>
        <w:rPr>
          <w:rFonts w:ascii="Arial" w:hAnsi="Arial" w:cs="Arial"/>
          <w:b/>
          <w:bCs/>
          <w:sz w:val="20"/>
          <w:szCs w:val="20"/>
          <w:lang w:val="x-none" w:eastAsia="cs-CZ"/>
        </w:rPr>
      </w:pPr>
      <w:r w:rsidRPr="00C80518">
        <w:rPr>
          <w:rFonts w:ascii="Arial" w:hAnsi="Arial" w:cs="Arial"/>
          <w:b/>
          <w:bCs/>
          <w:sz w:val="20"/>
          <w:szCs w:val="20"/>
          <w:lang w:val="x-none" w:eastAsia="cs-CZ"/>
        </w:rPr>
        <w:t>článek 4.</w:t>
      </w:r>
    </w:p>
    <w:p w:rsidR="007C2E5D" w:rsidRPr="00C80518" w:rsidRDefault="007C2E5D" w:rsidP="007C2E5D">
      <w:pPr>
        <w:keepNext/>
        <w:spacing w:after="0" w:line="240" w:lineRule="auto"/>
        <w:ind w:left="284" w:hanging="284"/>
        <w:jc w:val="center"/>
        <w:rPr>
          <w:rFonts w:ascii="Arial" w:hAnsi="Arial" w:cs="Arial"/>
          <w:b/>
          <w:bCs/>
          <w:sz w:val="20"/>
          <w:szCs w:val="20"/>
          <w:lang w:val="x-none" w:eastAsia="cs-CZ"/>
        </w:rPr>
      </w:pPr>
      <w:r w:rsidRPr="00C80518">
        <w:rPr>
          <w:rFonts w:ascii="Arial" w:hAnsi="Arial" w:cs="Arial"/>
          <w:b/>
          <w:bCs/>
          <w:sz w:val="20"/>
          <w:szCs w:val="20"/>
          <w:lang w:val="x-none" w:eastAsia="cs-CZ"/>
        </w:rPr>
        <w:tab/>
        <w:t>Cena a platební podmínky:</w:t>
      </w:r>
    </w:p>
    <w:p w:rsidR="007C2E5D" w:rsidRDefault="007C2E5D" w:rsidP="007C2E5D">
      <w:pPr>
        <w:pStyle w:val="Odstavecseseznamem"/>
        <w:numPr>
          <w:ilvl w:val="1"/>
          <w:numId w:val="3"/>
        </w:numPr>
        <w:spacing w:after="0" w:line="240" w:lineRule="auto"/>
        <w:ind w:left="357" w:hanging="357"/>
        <w:jc w:val="both"/>
        <w:rPr>
          <w:rFonts w:ascii="Arial" w:hAnsi="Arial" w:cs="Arial"/>
          <w:sz w:val="20"/>
          <w:szCs w:val="20"/>
          <w:lang w:val="x-none" w:eastAsia="cs-CZ"/>
        </w:rPr>
      </w:pPr>
      <w:r w:rsidRPr="00C80518">
        <w:rPr>
          <w:rFonts w:ascii="Arial" w:hAnsi="Arial" w:cs="Arial"/>
          <w:sz w:val="20"/>
          <w:szCs w:val="20"/>
          <w:lang w:val="x-none" w:eastAsia="cs-CZ"/>
        </w:rPr>
        <w:t xml:space="preserve">Cena za plnění dle čl. 2 této smlouvy je sjednána stranami v souladu s </w:t>
      </w:r>
      <w:proofErr w:type="spellStart"/>
      <w:r w:rsidRPr="00C80518">
        <w:rPr>
          <w:rFonts w:ascii="Arial" w:hAnsi="Arial" w:cs="Arial"/>
          <w:sz w:val="20"/>
          <w:szCs w:val="20"/>
          <w:lang w:val="x-none" w:eastAsia="cs-CZ"/>
        </w:rPr>
        <w:t>ust</w:t>
      </w:r>
      <w:proofErr w:type="spellEnd"/>
      <w:r w:rsidRPr="00C80518">
        <w:rPr>
          <w:rFonts w:ascii="Arial" w:hAnsi="Arial" w:cs="Arial"/>
          <w:sz w:val="20"/>
          <w:szCs w:val="20"/>
          <w:lang w:val="x-none" w:eastAsia="cs-CZ"/>
        </w:rPr>
        <w:t>. § 2 zákona č. 526/1990 Sb., o cenách v platném znění na základě cenové nabídky zhotovitele jako cena závazná, nejvýše přípustná, obsahující veškeré náklady a zisk zhotovitele nutný ke zpracování projektové</w:t>
      </w:r>
      <w:r w:rsidRPr="00C80518">
        <w:rPr>
          <w:rFonts w:ascii="Arial" w:hAnsi="Arial" w:cs="Arial"/>
          <w:sz w:val="20"/>
          <w:szCs w:val="20"/>
          <w:lang w:eastAsia="cs-CZ"/>
        </w:rPr>
        <w:t xml:space="preserve"> </w:t>
      </w:r>
      <w:r w:rsidRPr="00C80518">
        <w:rPr>
          <w:rFonts w:ascii="Arial" w:hAnsi="Arial" w:cs="Arial"/>
          <w:sz w:val="20"/>
          <w:szCs w:val="20"/>
          <w:lang w:val="x-none" w:eastAsia="cs-CZ"/>
        </w:rPr>
        <w:t>dokumentace v souladu s požadavky objednatele</w:t>
      </w:r>
      <w:r>
        <w:rPr>
          <w:rFonts w:ascii="Arial" w:hAnsi="Arial" w:cs="Arial"/>
          <w:sz w:val="20"/>
          <w:szCs w:val="20"/>
          <w:lang w:eastAsia="cs-CZ"/>
        </w:rPr>
        <w:t>,</w:t>
      </w:r>
      <w:r w:rsidRPr="00C80518">
        <w:rPr>
          <w:rFonts w:ascii="Arial" w:hAnsi="Arial" w:cs="Arial"/>
          <w:sz w:val="20"/>
          <w:szCs w:val="20"/>
          <w:lang w:val="x-none" w:eastAsia="cs-CZ"/>
        </w:rPr>
        <w:t xml:space="preserve"> a v rozsahu zejména dle článku 2 této smlouvy.</w:t>
      </w:r>
    </w:p>
    <w:p w:rsidR="00924EA7" w:rsidRDefault="00924EA7" w:rsidP="00924EA7">
      <w:pPr>
        <w:spacing w:after="0" w:line="240" w:lineRule="auto"/>
        <w:jc w:val="both"/>
        <w:rPr>
          <w:rFonts w:ascii="Arial" w:hAnsi="Arial" w:cs="Arial"/>
          <w:sz w:val="20"/>
          <w:szCs w:val="20"/>
          <w:lang w:val="x-none" w:eastAsia="cs-CZ"/>
        </w:rPr>
      </w:pPr>
    </w:p>
    <w:p w:rsidR="00924EA7" w:rsidRDefault="00924EA7" w:rsidP="00924EA7">
      <w:pPr>
        <w:spacing w:after="0" w:line="240" w:lineRule="auto"/>
        <w:jc w:val="both"/>
        <w:rPr>
          <w:rFonts w:ascii="Arial" w:hAnsi="Arial" w:cs="Arial"/>
          <w:sz w:val="20"/>
          <w:szCs w:val="20"/>
          <w:lang w:val="x-none" w:eastAsia="cs-CZ"/>
        </w:rPr>
      </w:pPr>
    </w:p>
    <w:p w:rsidR="00924EA7" w:rsidRDefault="00924EA7" w:rsidP="00924EA7">
      <w:pPr>
        <w:spacing w:after="0" w:line="240" w:lineRule="auto"/>
        <w:jc w:val="both"/>
        <w:rPr>
          <w:rFonts w:ascii="Arial" w:hAnsi="Arial" w:cs="Arial"/>
          <w:sz w:val="20"/>
          <w:szCs w:val="20"/>
          <w:lang w:val="x-none" w:eastAsia="cs-CZ"/>
        </w:rPr>
      </w:pPr>
    </w:p>
    <w:p w:rsidR="00924EA7" w:rsidRDefault="00924EA7" w:rsidP="00924EA7">
      <w:pPr>
        <w:tabs>
          <w:tab w:val="left" w:pos="1049"/>
        </w:tabs>
        <w:spacing w:after="0" w:line="240" w:lineRule="auto"/>
        <w:jc w:val="both"/>
        <w:rPr>
          <w:rFonts w:ascii="Arial" w:hAnsi="Arial" w:cs="Arial"/>
          <w:sz w:val="20"/>
          <w:szCs w:val="20"/>
          <w:lang w:val="x-none" w:eastAsia="cs-CZ"/>
        </w:rPr>
      </w:pPr>
      <w:r>
        <w:rPr>
          <w:rFonts w:ascii="Arial" w:hAnsi="Arial" w:cs="Arial"/>
          <w:sz w:val="20"/>
          <w:szCs w:val="20"/>
          <w:lang w:val="x-none" w:eastAsia="cs-CZ"/>
        </w:rPr>
        <w:tab/>
      </w:r>
    </w:p>
    <w:p w:rsidR="00924EA7" w:rsidRDefault="00924EA7" w:rsidP="00924EA7">
      <w:pPr>
        <w:tabs>
          <w:tab w:val="left" w:pos="1049"/>
        </w:tabs>
        <w:spacing w:after="0" w:line="240" w:lineRule="auto"/>
        <w:jc w:val="both"/>
        <w:rPr>
          <w:rFonts w:ascii="Arial" w:hAnsi="Arial" w:cs="Arial"/>
          <w:sz w:val="20"/>
          <w:szCs w:val="20"/>
          <w:lang w:val="x-none" w:eastAsia="cs-CZ"/>
        </w:rPr>
      </w:pPr>
    </w:p>
    <w:p w:rsidR="00924EA7" w:rsidRDefault="00924EA7" w:rsidP="00924EA7">
      <w:pPr>
        <w:tabs>
          <w:tab w:val="left" w:pos="1049"/>
        </w:tabs>
        <w:spacing w:after="0" w:line="240" w:lineRule="auto"/>
        <w:jc w:val="both"/>
        <w:rPr>
          <w:rFonts w:ascii="Arial" w:hAnsi="Arial" w:cs="Arial"/>
          <w:sz w:val="20"/>
          <w:szCs w:val="20"/>
          <w:lang w:val="x-none" w:eastAsia="cs-CZ"/>
        </w:rPr>
      </w:pPr>
    </w:p>
    <w:p w:rsidR="00924EA7" w:rsidRDefault="00924EA7" w:rsidP="00924EA7">
      <w:pPr>
        <w:tabs>
          <w:tab w:val="left" w:pos="1049"/>
        </w:tabs>
        <w:spacing w:after="0" w:line="240" w:lineRule="auto"/>
        <w:jc w:val="both"/>
        <w:rPr>
          <w:rFonts w:ascii="Arial" w:hAnsi="Arial" w:cs="Arial"/>
          <w:sz w:val="20"/>
          <w:szCs w:val="20"/>
          <w:lang w:val="x-none" w:eastAsia="cs-CZ"/>
        </w:rPr>
      </w:pPr>
    </w:p>
    <w:p w:rsidR="00924EA7" w:rsidRPr="00924EA7" w:rsidRDefault="00924EA7" w:rsidP="00924EA7">
      <w:pPr>
        <w:spacing w:after="0" w:line="240" w:lineRule="auto"/>
        <w:jc w:val="both"/>
        <w:rPr>
          <w:rFonts w:ascii="Arial" w:hAnsi="Arial" w:cs="Arial"/>
          <w:sz w:val="20"/>
          <w:szCs w:val="20"/>
          <w:lang w:val="x-none" w:eastAsia="cs-CZ"/>
        </w:rPr>
      </w:pPr>
    </w:p>
    <w:p w:rsidR="007C2E5D" w:rsidRDefault="007C2E5D" w:rsidP="007C2E5D">
      <w:pPr>
        <w:keepLines/>
        <w:suppressAutoHyphens/>
        <w:spacing w:after="0" w:line="240" w:lineRule="auto"/>
        <w:jc w:val="both"/>
        <w:rPr>
          <w:rFonts w:ascii="Arial" w:hAnsi="Arial" w:cs="Arial"/>
          <w:sz w:val="20"/>
          <w:szCs w:val="20"/>
          <w:lang w:val="x-none" w:eastAsia="cs-CZ"/>
        </w:rPr>
      </w:pPr>
    </w:p>
    <w:p w:rsidR="007C2E5D" w:rsidRPr="00C80518" w:rsidRDefault="007C2E5D" w:rsidP="007C2E5D">
      <w:pPr>
        <w:keepLines/>
        <w:numPr>
          <w:ilvl w:val="1"/>
          <w:numId w:val="3"/>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lastRenderedPageBreak/>
        <w:t>Cena plnění je členěna následovně:</w:t>
      </w:r>
    </w:p>
    <w:p w:rsidR="007C2E5D" w:rsidRPr="00C80518" w:rsidRDefault="007C2E5D" w:rsidP="007C2E5D">
      <w:pPr>
        <w:pStyle w:val="Odstavecseseznamem"/>
        <w:rPr>
          <w:rFonts w:ascii="Arial" w:hAnsi="Arial" w:cs="Arial"/>
          <w:sz w:val="20"/>
          <w:szCs w:val="20"/>
          <w:lang w:val="x-none" w:eastAsia="cs-CZ"/>
        </w:rPr>
      </w:pPr>
    </w:p>
    <w:tbl>
      <w:tblPr>
        <w:tblStyle w:val="Mkatabulky"/>
        <w:tblW w:w="8643" w:type="dxa"/>
        <w:tblInd w:w="425" w:type="dxa"/>
        <w:tblLook w:val="04A0" w:firstRow="1" w:lastRow="0" w:firstColumn="1" w:lastColumn="0" w:noHBand="0" w:noVBand="1"/>
      </w:tblPr>
      <w:tblGrid>
        <w:gridCol w:w="2405"/>
        <w:gridCol w:w="2127"/>
        <w:gridCol w:w="1984"/>
        <w:gridCol w:w="2127"/>
      </w:tblGrid>
      <w:tr w:rsidR="007C2E5D" w:rsidTr="00DF68C7">
        <w:tc>
          <w:tcPr>
            <w:tcW w:w="2405" w:type="dxa"/>
          </w:tcPr>
          <w:p w:rsidR="007C2E5D" w:rsidRPr="007E5616" w:rsidRDefault="007C2E5D" w:rsidP="00DF68C7">
            <w:pPr>
              <w:pStyle w:val="Odstavecseseznamem"/>
              <w:tabs>
                <w:tab w:val="left" w:pos="993"/>
              </w:tabs>
              <w:autoSpaceDE w:val="0"/>
              <w:autoSpaceDN w:val="0"/>
              <w:adjustRightInd w:val="0"/>
              <w:spacing w:before="120" w:after="120"/>
              <w:ind w:left="0" w:right="851"/>
              <w:contextualSpacing w:val="0"/>
              <w:jc w:val="center"/>
              <w:rPr>
                <w:rFonts w:ascii="Arial" w:hAnsi="Arial" w:cs="Arial"/>
              </w:rPr>
            </w:pPr>
          </w:p>
        </w:tc>
        <w:tc>
          <w:tcPr>
            <w:tcW w:w="2127" w:type="dxa"/>
          </w:tcPr>
          <w:p w:rsidR="007C2E5D" w:rsidRPr="007E5616" w:rsidRDefault="007C2E5D" w:rsidP="00DF68C7">
            <w:pPr>
              <w:pStyle w:val="Odstavecseseznamem"/>
              <w:autoSpaceDE w:val="0"/>
              <w:autoSpaceDN w:val="0"/>
              <w:adjustRightInd w:val="0"/>
              <w:spacing w:before="120" w:after="120"/>
              <w:ind w:left="0" w:right="44"/>
              <w:contextualSpacing w:val="0"/>
              <w:jc w:val="center"/>
              <w:rPr>
                <w:rFonts w:ascii="Arial" w:hAnsi="Arial" w:cs="Arial"/>
              </w:rPr>
            </w:pPr>
            <w:r w:rsidRPr="007E5616">
              <w:rPr>
                <w:rFonts w:ascii="Arial" w:hAnsi="Arial" w:cs="Arial"/>
              </w:rPr>
              <w:t>Bez DPH</w:t>
            </w:r>
          </w:p>
        </w:tc>
        <w:tc>
          <w:tcPr>
            <w:tcW w:w="1984" w:type="dxa"/>
          </w:tcPr>
          <w:p w:rsidR="007C2E5D" w:rsidRPr="007E5616" w:rsidRDefault="007C2E5D" w:rsidP="00DF68C7">
            <w:pPr>
              <w:pStyle w:val="Odstavecseseznamem"/>
              <w:autoSpaceDE w:val="0"/>
              <w:autoSpaceDN w:val="0"/>
              <w:adjustRightInd w:val="0"/>
              <w:spacing w:before="120" w:after="120"/>
              <w:ind w:left="0" w:right="44"/>
              <w:contextualSpacing w:val="0"/>
              <w:jc w:val="center"/>
              <w:rPr>
                <w:rFonts w:ascii="Arial" w:hAnsi="Arial" w:cs="Arial"/>
              </w:rPr>
            </w:pPr>
            <w:r w:rsidRPr="007E5616">
              <w:rPr>
                <w:rFonts w:ascii="Arial" w:hAnsi="Arial" w:cs="Arial"/>
              </w:rPr>
              <w:t>DPH %</w:t>
            </w:r>
          </w:p>
        </w:tc>
        <w:tc>
          <w:tcPr>
            <w:tcW w:w="2127" w:type="dxa"/>
          </w:tcPr>
          <w:p w:rsidR="007C2E5D" w:rsidRPr="007E5616" w:rsidRDefault="007C2E5D" w:rsidP="00DF68C7">
            <w:pPr>
              <w:pStyle w:val="Odstavecseseznamem"/>
              <w:autoSpaceDE w:val="0"/>
              <w:autoSpaceDN w:val="0"/>
              <w:adjustRightInd w:val="0"/>
              <w:spacing w:before="120" w:after="120"/>
              <w:ind w:left="0" w:right="44"/>
              <w:contextualSpacing w:val="0"/>
              <w:jc w:val="center"/>
              <w:rPr>
                <w:rFonts w:ascii="Arial" w:hAnsi="Arial" w:cs="Arial"/>
              </w:rPr>
            </w:pPr>
            <w:r w:rsidRPr="007E5616">
              <w:rPr>
                <w:rFonts w:ascii="Arial" w:hAnsi="Arial" w:cs="Arial"/>
              </w:rPr>
              <w:t>Včetně DPH</w:t>
            </w:r>
          </w:p>
        </w:tc>
      </w:tr>
      <w:tr w:rsidR="007C2E5D" w:rsidTr="00DF68C7">
        <w:tc>
          <w:tcPr>
            <w:tcW w:w="2405" w:type="dxa"/>
          </w:tcPr>
          <w:p w:rsidR="007C2E5D" w:rsidRPr="007E5616" w:rsidRDefault="007C2E5D" w:rsidP="00DF68C7">
            <w:pPr>
              <w:pStyle w:val="Odstavecseseznamem"/>
              <w:autoSpaceDE w:val="0"/>
              <w:autoSpaceDN w:val="0"/>
              <w:adjustRightInd w:val="0"/>
              <w:spacing w:before="120" w:after="120"/>
              <w:ind w:left="0"/>
              <w:contextualSpacing w:val="0"/>
              <w:rPr>
                <w:rFonts w:ascii="Arial" w:hAnsi="Arial" w:cs="Arial"/>
              </w:rPr>
            </w:pPr>
            <w:r w:rsidRPr="007E5616">
              <w:rPr>
                <w:rFonts w:ascii="Arial" w:hAnsi="Arial" w:cs="Arial"/>
              </w:rPr>
              <w:t>Dokumentace pro provedení stavby (DPS)</w:t>
            </w:r>
          </w:p>
        </w:tc>
        <w:tc>
          <w:tcPr>
            <w:tcW w:w="2127" w:type="dxa"/>
          </w:tcPr>
          <w:p w:rsidR="007C2E5D" w:rsidRPr="007E5616" w:rsidRDefault="007C2E5D" w:rsidP="00DF68C7">
            <w:pPr>
              <w:pStyle w:val="Odstavecseseznamem"/>
              <w:autoSpaceDE w:val="0"/>
              <w:autoSpaceDN w:val="0"/>
              <w:adjustRightInd w:val="0"/>
              <w:spacing w:before="120" w:after="120"/>
              <w:ind w:left="0" w:right="44"/>
              <w:contextualSpacing w:val="0"/>
              <w:jc w:val="center"/>
              <w:rPr>
                <w:rFonts w:ascii="Arial" w:hAnsi="Arial" w:cs="Arial"/>
              </w:rPr>
            </w:pPr>
          </w:p>
        </w:tc>
        <w:tc>
          <w:tcPr>
            <w:tcW w:w="1984" w:type="dxa"/>
          </w:tcPr>
          <w:p w:rsidR="007C2E5D" w:rsidRPr="007E5616" w:rsidRDefault="007C2E5D" w:rsidP="00DF68C7">
            <w:pPr>
              <w:pStyle w:val="Odstavecseseznamem"/>
              <w:autoSpaceDE w:val="0"/>
              <w:autoSpaceDN w:val="0"/>
              <w:adjustRightInd w:val="0"/>
              <w:spacing w:before="120" w:after="120"/>
              <w:ind w:left="0" w:right="44"/>
              <w:contextualSpacing w:val="0"/>
              <w:jc w:val="center"/>
              <w:rPr>
                <w:rFonts w:ascii="Arial" w:hAnsi="Arial" w:cs="Arial"/>
              </w:rPr>
            </w:pPr>
          </w:p>
        </w:tc>
        <w:tc>
          <w:tcPr>
            <w:tcW w:w="2127" w:type="dxa"/>
          </w:tcPr>
          <w:p w:rsidR="007C2E5D" w:rsidRPr="007E5616" w:rsidRDefault="007C2E5D" w:rsidP="00DF68C7">
            <w:pPr>
              <w:pStyle w:val="Odstavecseseznamem"/>
              <w:autoSpaceDE w:val="0"/>
              <w:autoSpaceDN w:val="0"/>
              <w:adjustRightInd w:val="0"/>
              <w:spacing w:before="120" w:after="120"/>
              <w:ind w:left="0" w:right="44"/>
              <w:contextualSpacing w:val="0"/>
              <w:jc w:val="center"/>
              <w:rPr>
                <w:rFonts w:ascii="Arial" w:hAnsi="Arial" w:cs="Arial"/>
              </w:rPr>
            </w:pPr>
          </w:p>
        </w:tc>
      </w:tr>
      <w:tr w:rsidR="007C2E5D" w:rsidTr="00924EA7">
        <w:trPr>
          <w:trHeight w:val="1044"/>
        </w:trPr>
        <w:tc>
          <w:tcPr>
            <w:tcW w:w="2405" w:type="dxa"/>
          </w:tcPr>
          <w:p w:rsidR="007C2E5D" w:rsidRPr="007E5616" w:rsidRDefault="007C2E5D" w:rsidP="00DF68C7">
            <w:pPr>
              <w:pStyle w:val="Odstavecseseznamem"/>
              <w:autoSpaceDE w:val="0"/>
              <w:autoSpaceDN w:val="0"/>
              <w:adjustRightInd w:val="0"/>
              <w:spacing w:before="120" w:after="120"/>
              <w:ind w:left="0"/>
              <w:contextualSpacing w:val="0"/>
              <w:rPr>
                <w:rFonts w:ascii="Arial" w:hAnsi="Arial" w:cs="Arial"/>
              </w:rPr>
            </w:pPr>
            <w:r w:rsidRPr="007E5616">
              <w:rPr>
                <w:rFonts w:ascii="Arial" w:hAnsi="Arial" w:cs="Arial"/>
              </w:rPr>
              <w:t>Autorský dozor jednotková cena</w:t>
            </w:r>
          </w:p>
          <w:p w:rsidR="007C2E5D" w:rsidRPr="007E5616" w:rsidRDefault="007C2E5D" w:rsidP="00DF68C7">
            <w:pPr>
              <w:pStyle w:val="Odstavecseseznamem"/>
              <w:autoSpaceDE w:val="0"/>
              <w:autoSpaceDN w:val="0"/>
              <w:adjustRightInd w:val="0"/>
              <w:spacing w:before="120" w:after="120"/>
              <w:ind w:left="0"/>
              <w:contextualSpacing w:val="0"/>
              <w:rPr>
                <w:rFonts w:ascii="Arial" w:hAnsi="Arial" w:cs="Arial"/>
              </w:rPr>
            </w:pPr>
            <w:r w:rsidRPr="007E5616">
              <w:rPr>
                <w:rFonts w:ascii="Arial" w:hAnsi="Arial" w:cs="Arial"/>
              </w:rPr>
              <w:t>(1 h výkonu AD bez DPH/hod</w:t>
            </w:r>
            <w:r>
              <w:rPr>
                <w:rFonts w:ascii="Arial" w:hAnsi="Arial" w:cs="Arial"/>
              </w:rPr>
              <w:t>)</w:t>
            </w:r>
          </w:p>
        </w:tc>
        <w:tc>
          <w:tcPr>
            <w:tcW w:w="2127" w:type="dxa"/>
          </w:tcPr>
          <w:p w:rsidR="007C2E5D" w:rsidRPr="007E5616" w:rsidRDefault="007C2E5D" w:rsidP="00DF68C7">
            <w:pPr>
              <w:pStyle w:val="Odstavecseseznamem"/>
              <w:autoSpaceDE w:val="0"/>
              <w:autoSpaceDN w:val="0"/>
              <w:adjustRightInd w:val="0"/>
              <w:spacing w:before="120" w:after="120"/>
              <w:ind w:left="0" w:right="32"/>
              <w:contextualSpacing w:val="0"/>
              <w:rPr>
                <w:rFonts w:ascii="Arial" w:hAnsi="Arial" w:cs="Arial"/>
              </w:rPr>
            </w:pPr>
            <w:r w:rsidRPr="007E5616">
              <w:rPr>
                <w:rFonts w:ascii="Arial" w:hAnsi="Arial" w:cs="Arial"/>
              </w:rPr>
              <w:t>Nesčítat v rámci sloupce</w:t>
            </w:r>
          </w:p>
          <w:p w:rsidR="007C2E5D" w:rsidRPr="007E5616" w:rsidRDefault="007C2E5D" w:rsidP="00DF68C7">
            <w:pPr>
              <w:pStyle w:val="Odstavecseseznamem"/>
              <w:autoSpaceDE w:val="0"/>
              <w:autoSpaceDN w:val="0"/>
              <w:adjustRightInd w:val="0"/>
              <w:spacing w:before="120" w:after="120"/>
              <w:ind w:left="0" w:right="32"/>
              <w:contextualSpacing w:val="0"/>
              <w:rPr>
                <w:rFonts w:ascii="Arial" w:hAnsi="Arial" w:cs="Arial"/>
              </w:rPr>
            </w:pPr>
          </w:p>
        </w:tc>
        <w:tc>
          <w:tcPr>
            <w:tcW w:w="1984" w:type="dxa"/>
          </w:tcPr>
          <w:p w:rsidR="007C2E5D" w:rsidRPr="007E5616" w:rsidRDefault="007C2E5D" w:rsidP="00DF68C7">
            <w:pPr>
              <w:pStyle w:val="Odstavecseseznamem"/>
              <w:autoSpaceDE w:val="0"/>
              <w:autoSpaceDN w:val="0"/>
              <w:adjustRightInd w:val="0"/>
              <w:spacing w:before="120" w:after="120"/>
              <w:ind w:left="0" w:right="-114"/>
              <w:contextualSpacing w:val="0"/>
              <w:rPr>
                <w:rFonts w:ascii="Arial" w:hAnsi="Arial" w:cs="Arial"/>
              </w:rPr>
            </w:pPr>
            <w:r w:rsidRPr="007E5616">
              <w:rPr>
                <w:rFonts w:ascii="Arial" w:hAnsi="Arial" w:cs="Arial"/>
              </w:rPr>
              <w:t>Nesčítat v rámci sloupce</w:t>
            </w:r>
          </w:p>
          <w:p w:rsidR="007C2E5D" w:rsidRPr="007E5616" w:rsidRDefault="007C2E5D" w:rsidP="00DF68C7">
            <w:pPr>
              <w:pStyle w:val="Odstavecseseznamem"/>
              <w:autoSpaceDE w:val="0"/>
              <w:autoSpaceDN w:val="0"/>
              <w:adjustRightInd w:val="0"/>
              <w:spacing w:before="120" w:after="120"/>
              <w:ind w:left="0" w:right="-114"/>
              <w:contextualSpacing w:val="0"/>
              <w:rPr>
                <w:rFonts w:ascii="Arial" w:hAnsi="Arial" w:cs="Arial"/>
              </w:rPr>
            </w:pPr>
          </w:p>
        </w:tc>
        <w:tc>
          <w:tcPr>
            <w:tcW w:w="2127" w:type="dxa"/>
          </w:tcPr>
          <w:p w:rsidR="007C2E5D" w:rsidRPr="007E5616" w:rsidRDefault="007C2E5D" w:rsidP="00DF68C7">
            <w:pPr>
              <w:pStyle w:val="Odstavecseseznamem"/>
              <w:autoSpaceDE w:val="0"/>
              <w:autoSpaceDN w:val="0"/>
              <w:adjustRightInd w:val="0"/>
              <w:spacing w:before="120" w:after="120"/>
              <w:ind w:left="0" w:right="32"/>
              <w:contextualSpacing w:val="0"/>
              <w:rPr>
                <w:rFonts w:ascii="Arial" w:hAnsi="Arial" w:cs="Arial"/>
              </w:rPr>
            </w:pPr>
            <w:r w:rsidRPr="007E5616">
              <w:rPr>
                <w:rFonts w:ascii="Arial" w:hAnsi="Arial" w:cs="Arial"/>
              </w:rPr>
              <w:t>Nesčítat v rámci sloupce</w:t>
            </w:r>
          </w:p>
          <w:p w:rsidR="007C2E5D" w:rsidRPr="007E5616" w:rsidRDefault="007C2E5D" w:rsidP="00DF68C7">
            <w:pPr>
              <w:pStyle w:val="Odstavecseseznamem"/>
              <w:autoSpaceDE w:val="0"/>
              <w:autoSpaceDN w:val="0"/>
              <w:adjustRightInd w:val="0"/>
              <w:spacing w:before="120" w:after="120"/>
              <w:ind w:left="0" w:right="32"/>
              <w:contextualSpacing w:val="0"/>
              <w:rPr>
                <w:rFonts w:ascii="Arial" w:hAnsi="Arial" w:cs="Arial"/>
              </w:rPr>
            </w:pPr>
          </w:p>
        </w:tc>
      </w:tr>
      <w:tr w:rsidR="007C2E5D" w:rsidTr="00DF68C7">
        <w:tc>
          <w:tcPr>
            <w:tcW w:w="2405" w:type="dxa"/>
          </w:tcPr>
          <w:p w:rsidR="007C2E5D" w:rsidRPr="007E5616" w:rsidRDefault="00B70931" w:rsidP="00B70931">
            <w:pPr>
              <w:pStyle w:val="Odstavecseseznamem"/>
              <w:autoSpaceDE w:val="0"/>
              <w:autoSpaceDN w:val="0"/>
              <w:adjustRightInd w:val="0"/>
              <w:spacing w:before="120" w:after="120"/>
              <w:ind w:left="0"/>
              <w:contextualSpacing w:val="0"/>
              <w:rPr>
                <w:rFonts w:ascii="Arial" w:hAnsi="Arial" w:cs="Arial"/>
              </w:rPr>
            </w:pPr>
            <w:r>
              <w:rPr>
                <w:rFonts w:ascii="Arial" w:hAnsi="Arial" w:cs="Arial"/>
              </w:rPr>
              <w:t xml:space="preserve">Autorský dozor celková cena </w:t>
            </w:r>
            <w:r w:rsidR="007C2E5D" w:rsidRPr="007E5616">
              <w:rPr>
                <w:rFonts w:ascii="Arial" w:hAnsi="Arial" w:cs="Arial"/>
              </w:rPr>
              <w:t>(součin jednotkové ceny a celkového počtu hodin</w:t>
            </w:r>
            <w:r w:rsidR="00324558">
              <w:rPr>
                <w:rFonts w:ascii="Arial" w:hAnsi="Arial" w:cs="Arial"/>
              </w:rPr>
              <w:t>)</w:t>
            </w:r>
          </w:p>
        </w:tc>
        <w:tc>
          <w:tcPr>
            <w:tcW w:w="2127" w:type="dxa"/>
          </w:tcPr>
          <w:p w:rsidR="007C2E5D" w:rsidRPr="007E5616" w:rsidRDefault="007C2E5D" w:rsidP="00DF68C7">
            <w:pPr>
              <w:pStyle w:val="Odstavecseseznamem"/>
              <w:tabs>
                <w:tab w:val="left" w:pos="993"/>
              </w:tabs>
              <w:autoSpaceDE w:val="0"/>
              <w:autoSpaceDN w:val="0"/>
              <w:adjustRightInd w:val="0"/>
              <w:spacing w:before="120" w:after="120"/>
              <w:ind w:left="0" w:right="851"/>
              <w:contextualSpacing w:val="0"/>
              <w:rPr>
                <w:rFonts w:ascii="Arial" w:hAnsi="Arial" w:cs="Arial"/>
              </w:rPr>
            </w:pPr>
          </w:p>
        </w:tc>
        <w:tc>
          <w:tcPr>
            <w:tcW w:w="1984" w:type="dxa"/>
          </w:tcPr>
          <w:p w:rsidR="007C2E5D" w:rsidRPr="007E5616" w:rsidRDefault="007C2E5D" w:rsidP="00DF68C7">
            <w:pPr>
              <w:pStyle w:val="Odstavecseseznamem"/>
              <w:tabs>
                <w:tab w:val="left" w:pos="993"/>
              </w:tabs>
              <w:autoSpaceDE w:val="0"/>
              <w:autoSpaceDN w:val="0"/>
              <w:adjustRightInd w:val="0"/>
              <w:spacing w:before="120" w:after="120"/>
              <w:ind w:left="0" w:right="851"/>
              <w:contextualSpacing w:val="0"/>
              <w:rPr>
                <w:rFonts w:ascii="Arial" w:hAnsi="Arial" w:cs="Arial"/>
              </w:rPr>
            </w:pPr>
          </w:p>
        </w:tc>
        <w:tc>
          <w:tcPr>
            <w:tcW w:w="2127" w:type="dxa"/>
          </w:tcPr>
          <w:p w:rsidR="007C2E5D" w:rsidRPr="007E5616" w:rsidRDefault="007C2E5D" w:rsidP="00DF68C7">
            <w:pPr>
              <w:pStyle w:val="Odstavecseseznamem"/>
              <w:tabs>
                <w:tab w:val="left" w:pos="993"/>
              </w:tabs>
              <w:autoSpaceDE w:val="0"/>
              <w:autoSpaceDN w:val="0"/>
              <w:adjustRightInd w:val="0"/>
              <w:spacing w:before="120" w:after="120"/>
              <w:ind w:left="0" w:right="851"/>
              <w:contextualSpacing w:val="0"/>
              <w:rPr>
                <w:rFonts w:ascii="Arial" w:hAnsi="Arial" w:cs="Arial"/>
              </w:rPr>
            </w:pPr>
          </w:p>
        </w:tc>
      </w:tr>
      <w:tr w:rsidR="007C2E5D" w:rsidTr="00DF68C7">
        <w:tc>
          <w:tcPr>
            <w:tcW w:w="2405" w:type="dxa"/>
          </w:tcPr>
          <w:p w:rsidR="007C2E5D" w:rsidRPr="007E5616" w:rsidRDefault="007C2E5D" w:rsidP="00DF68C7">
            <w:pPr>
              <w:pStyle w:val="Odstavecseseznamem"/>
              <w:autoSpaceDE w:val="0"/>
              <w:autoSpaceDN w:val="0"/>
              <w:adjustRightInd w:val="0"/>
              <w:spacing w:before="120" w:after="120"/>
              <w:ind w:left="0"/>
              <w:contextualSpacing w:val="0"/>
              <w:rPr>
                <w:rFonts w:ascii="Arial" w:hAnsi="Arial" w:cs="Arial"/>
              </w:rPr>
            </w:pPr>
            <w:r w:rsidRPr="007E5616">
              <w:rPr>
                <w:rFonts w:ascii="Arial" w:hAnsi="Arial" w:cs="Arial"/>
              </w:rPr>
              <w:t>Cena celkem</w:t>
            </w:r>
          </w:p>
        </w:tc>
        <w:tc>
          <w:tcPr>
            <w:tcW w:w="2127" w:type="dxa"/>
          </w:tcPr>
          <w:p w:rsidR="007C2E5D" w:rsidRPr="007E5616" w:rsidRDefault="007C2E5D" w:rsidP="00DF68C7">
            <w:pPr>
              <w:pStyle w:val="Odstavecseseznamem"/>
              <w:tabs>
                <w:tab w:val="left" w:pos="993"/>
              </w:tabs>
              <w:autoSpaceDE w:val="0"/>
              <w:autoSpaceDN w:val="0"/>
              <w:adjustRightInd w:val="0"/>
              <w:spacing w:before="120" w:after="120"/>
              <w:ind w:left="0" w:right="851"/>
              <w:contextualSpacing w:val="0"/>
              <w:rPr>
                <w:rFonts w:ascii="Arial" w:hAnsi="Arial" w:cs="Arial"/>
              </w:rPr>
            </w:pPr>
          </w:p>
        </w:tc>
        <w:tc>
          <w:tcPr>
            <w:tcW w:w="1984" w:type="dxa"/>
          </w:tcPr>
          <w:p w:rsidR="007C2E5D" w:rsidRPr="007E5616" w:rsidRDefault="007C2E5D" w:rsidP="00DF68C7">
            <w:pPr>
              <w:pStyle w:val="Odstavecseseznamem"/>
              <w:tabs>
                <w:tab w:val="left" w:pos="993"/>
              </w:tabs>
              <w:autoSpaceDE w:val="0"/>
              <w:autoSpaceDN w:val="0"/>
              <w:adjustRightInd w:val="0"/>
              <w:spacing w:before="120" w:after="120"/>
              <w:ind w:left="0" w:right="851"/>
              <w:contextualSpacing w:val="0"/>
              <w:rPr>
                <w:rFonts w:ascii="Arial" w:hAnsi="Arial" w:cs="Arial"/>
              </w:rPr>
            </w:pPr>
          </w:p>
        </w:tc>
        <w:tc>
          <w:tcPr>
            <w:tcW w:w="2127" w:type="dxa"/>
          </w:tcPr>
          <w:p w:rsidR="007C2E5D" w:rsidRPr="007E5616" w:rsidRDefault="007C2E5D" w:rsidP="00DF68C7">
            <w:pPr>
              <w:pStyle w:val="Odstavecseseznamem"/>
              <w:tabs>
                <w:tab w:val="left" w:pos="993"/>
              </w:tabs>
              <w:autoSpaceDE w:val="0"/>
              <w:autoSpaceDN w:val="0"/>
              <w:adjustRightInd w:val="0"/>
              <w:spacing w:before="120" w:after="120"/>
              <w:ind w:left="0" w:right="851"/>
              <w:contextualSpacing w:val="0"/>
              <w:rPr>
                <w:rFonts w:ascii="Arial" w:hAnsi="Arial" w:cs="Arial"/>
              </w:rPr>
            </w:pPr>
          </w:p>
        </w:tc>
      </w:tr>
    </w:tbl>
    <w:p w:rsidR="007C2E5D" w:rsidRDefault="007C2E5D" w:rsidP="007C2E5D">
      <w:pPr>
        <w:pStyle w:val="Odstavecseseznamem"/>
        <w:rPr>
          <w:rFonts w:ascii="Arial" w:hAnsi="Arial" w:cs="Arial"/>
          <w:sz w:val="20"/>
          <w:szCs w:val="20"/>
          <w:lang w:val="x-none" w:eastAsia="cs-CZ"/>
        </w:rPr>
      </w:pPr>
    </w:p>
    <w:p w:rsidR="007C2E5D" w:rsidRPr="007509F2" w:rsidRDefault="007509F2" w:rsidP="007509F2">
      <w:pPr>
        <w:pStyle w:val="Odstavecseseznamem"/>
        <w:keepLines/>
        <w:numPr>
          <w:ilvl w:val="0"/>
          <w:numId w:val="16"/>
        </w:numPr>
        <w:suppressAutoHyphens/>
        <w:spacing w:after="0" w:line="240" w:lineRule="auto"/>
        <w:jc w:val="both"/>
        <w:rPr>
          <w:rFonts w:ascii="Arial" w:hAnsi="Arial" w:cs="Arial"/>
          <w:sz w:val="20"/>
          <w:szCs w:val="20"/>
          <w:lang w:eastAsia="cs-CZ"/>
        </w:rPr>
      </w:pPr>
      <w:r>
        <w:rPr>
          <w:rFonts w:ascii="Arial" w:hAnsi="Arial" w:cs="Arial"/>
          <w:sz w:val="20"/>
          <w:szCs w:val="20"/>
          <w:lang w:eastAsia="cs-CZ"/>
        </w:rPr>
        <w:t xml:space="preserve">Nárok na zaplacení díla vzniká </w:t>
      </w:r>
      <w:r w:rsidR="007C2E5D" w:rsidRPr="007509F2">
        <w:rPr>
          <w:rFonts w:ascii="Arial" w:hAnsi="Arial" w:cs="Arial"/>
          <w:sz w:val="20"/>
          <w:szCs w:val="20"/>
          <w:lang w:eastAsia="cs-CZ"/>
        </w:rPr>
        <w:t xml:space="preserve">předáním komplexní dokumentace pro provedení stavby  DPS, odsouhlasené objednatelem bez výhrad ve formě a v počtu sjednaném v této smlouvě, na základě daňového dokladu vystaveného zhotovitelem ve lhůtě splatnosti 14 dnů od doručení. </w:t>
      </w:r>
    </w:p>
    <w:p w:rsidR="007C2E5D" w:rsidRPr="00C80518" w:rsidRDefault="007C2E5D" w:rsidP="007C2E5D">
      <w:pPr>
        <w:pStyle w:val="Odstavecseseznamem"/>
        <w:rPr>
          <w:rFonts w:ascii="Arial" w:hAnsi="Arial" w:cs="Arial"/>
          <w:sz w:val="20"/>
          <w:szCs w:val="20"/>
          <w:lang w:eastAsia="cs-CZ"/>
        </w:rPr>
      </w:pPr>
    </w:p>
    <w:p w:rsidR="007C2E5D" w:rsidRPr="00C80518" w:rsidRDefault="007C2E5D" w:rsidP="007C2E5D">
      <w:pPr>
        <w:pStyle w:val="Odstavecseseznamem"/>
        <w:numPr>
          <w:ilvl w:val="0"/>
          <w:numId w:val="16"/>
        </w:numPr>
        <w:spacing w:after="0" w:line="240" w:lineRule="auto"/>
        <w:jc w:val="both"/>
        <w:rPr>
          <w:rFonts w:ascii="Arial" w:hAnsi="Arial" w:cs="Arial"/>
          <w:sz w:val="20"/>
          <w:szCs w:val="20"/>
          <w:lang w:eastAsia="cs-CZ"/>
        </w:rPr>
      </w:pPr>
      <w:r w:rsidRPr="00C80518">
        <w:rPr>
          <w:rFonts w:ascii="Arial" w:hAnsi="Arial" w:cs="Arial"/>
          <w:sz w:val="20"/>
          <w:szCs w:val="20"/>
          <w:lang w:eastAsia="cs-CZ"/>
        </w:rPr>
        <w:t xml:space="preserve">Výkon AD bude zhotovitel objednateli fakturovat v měsíčních intervalech, v průběhu realizace stavby od převzetí stavby dodavatelem do převzetí hotové stavby objednatelem. Faktura za výkon autorského dozoru bude obsahovat objednatelem odsouhlasený soupis počtu hodin skutečně provedeného výkonu AD. Lhůta splatnosti faktury činí 14 dnů od jejího doručení objednateli. 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7C2E5D" w:rsidRPr="00C80518" w:rsidRDefault="007C2E5D" w:rsidP="007C2E5D">
      <w:pPr>
        <w:pStyle w:val="Odstavecseseznamem"/>
        <w:keepLines/>
        <w:suppressAutoHyphens/>
        <w:spacing w:after="0" w:line="240" w:lineRule="auto"/>
        <w:ind w:left="1080"/>
        <w:jc w:val="both"/>
        <w:rPr>
          <w:rFonts w:ascii="Arial" w:hAnsi="Arial" w:cs="Arial"/>
          <w:sz w:val="20"/>
          <w:szCs w:val="20"/>
          <w:lang w:eastAsia="cs-CZ"/>
        </w:rPr>
      </w:pPr>
    </w:p>
    <w:p w:rsidR="007C2E5D" w:rsidRPr="00C80518" w:rsidRDefault="007C2E5D" w:rsidP="007C2E5D">
      <w:pPr>
        <w:pStyle w:val="Odstavecseseznamem"/>
        <w:numPr>
          <w:ilvl w:val="0"/>
          <w:numId w:val="16"/>
        </w:numPr>
        <w:spacing w:after="0" w:line="240" w:lineRule="auto"/>
        <w:jc w:val="both"/>
        <w:rPr>
          <w:rFonts w:ascii="Arial" w:hAnsi="Arial" w:cs="Arial"/>
          <w:sz w:val="20"/>
          <w:szCs w:val="20"/>
          <w:lang w:eastAsia="cs-CZ"/>
        </w:rPr>
      </w:pPr>
      <w:r w:rsidRPr="00C80518">
        <w:rPr>
          <w:rFonts w:ascii="Arial" w:hAnsi="Arial" w:cs="Arial"/>
          <w:sz w:val="20"/>
          <w:szCs w:val="20"/>
          <w:lang w:eastAsia="cs-CZ"/>
        </w:rPr>
        <w:t>Faktury zhotovitele musí formou a obsahem odpovídat platným právním předpisům ke dni uskutečnění zdanitelného plnění zejm. zákonu č. 235/2004 Sb., o dani z přidané hodnoty a zákonu o účetnictví. Kromě těchto náležitostí stanovených právními předpisy je účtující strana povinna ve faktuře vyznačit tyto údaje:</w:t>
      </w:r>
    </w:p>
    <w:p w:rsidR="007C2E5D" w:rsidRPr="00C80518" w:rsidRDefault="007C2E5D" w:rsidP="007C2E5D">
      <w:pPr>
        <w:pStyle w:val="Odstavecseseznamem"/>
        <w:keepLines/>
        <w:numPr>
          <w:ilvl w:val="0"/>
          <w:numId w:val="11"/>
        </w:numPr>
        <w:suppressAutoHyphens/>
        <w:spacing w:after="0" w:line="240" w:lineRule="auto"/>
        <w:ind w:left="851" w:hanging="284"/>
        <w:contextualSpacing w:val="0"/>
        <w:rPr>
          <w:rFonts w:ascii="Arial" w:hAnsi="Arial" w:cs="Arial"/>
          <w:sz w:val="20"/>
          <w:szCs w:val="20"/>
          <w:lang w:eastAsia="cs-CZ"/>
        </w:rPr>
      </w:pPr>
      <w:r w:rsidRPr="00C80518">
        <w:rPr>
          <w:rFonts w:ascii="Arial" w:hAnsi="Arial" w:cs="Arial"/>
          <w:sz w:val="20"/>
          <w:szCs w:val="20"/>
          <w:lang w:eastAsia="cs-CZ"/>
        </w:rPr>
        <w:t>číslo smlouvy a datum jejího uzavření,</w:t>
      </w:r>
    </w:p>
    <w:p w:rsidR="007C2E5D" w:rsidRPr="00C80518" w:rsidRDefault="007C2E5D" w:rsidP="007C2E5D">
      <w:pPr>
        <w:pStyle w:val="Odstavecseseznamem"/>
        <w:keepLines/>
        <w:numPr>
          <w:ilvl w:val="0"/>
          <w:numId w:val="11"/>
        </w:numPr>
        <w:suppressAutoHyphens/>
        <w:spacing w:after="0" w:line="240" w:lineRule="auto"/>
        <w:ind w:left="851" w:hanging="284"/>
        <w:contextualSpacing w:val="0"/>
        <w:jc w:val="both"/>
        <w:rPr>
          <w:rFonts w:ascii="Arial" w:hAnsi="Arial" w:cs="Arial"/>
          <w:sz w:val="20"/>
          <w:szCs w:val="20"/>
          <w:lang w:eastAsia="cs-CZ"/>
        </w:rPr>
      </w:pPr>
      <w:r w:rsidRPr="00C80518">
        <w:rPr>
          <w:rFonts w:ascii="Arial" w:hAnsi="Arial" w:cs="Arial"/>
          <w:sz w:val="20"/>
          <w:szCs w:val="20"/>
          <w:lang w:eastAsia="cs-CZ"/>
        </w:rPr>
        <w:t>předmět plnění a jeho přesnou specifikaci ve slovním vyjádření (nestačí pouze odkaz na číslo uzavřené smlouvy),</w:t>
      </w:r>
    </w:p>
    <w:p w:rsidR="007C2E5D" w:rsidRPr="00C80518" w:rsidRDefault="007C2E5D" w:rsidP="007C2E5D">
      <w:pPr>
        <w:pStyle w:val="Odstavecseseznamem"/>
        <w:keepLines/>
        <w:numPr>
          <w:ilvl w:val="0"/>
          <w:numId w:val="11"/>
        </w:numPr>
        <w:suppressAutoHyphens/>
        <w:spacing w:after="0" w:line="240" w:lineRule="auto"/>
        <w:ind w:left="851" w:hanging="284"/>
        <w:contextualSpacing w:val="0"/>
        <w:rPr>
          <w:rFonts w:ascii="Arial" w:hAnsi="Arial" w:cs="Arial"/>
          <w:sz w:val="20"/>
          <w:szCs w:val="20"/>
          <w:lang w:eastAsia="cs-CZ"/>
        </w:rPr>
      </w:pPr>
      <w:r w:rsidRPr="00C80518">
        <w:rPr>
          <w:rFonts w:ascii="Arial" w:hAnsi="Arial" w:cs="Arial"/>
          <w:sz w:val="20"/>
          <w:szCs w:val="20"/>
          <w:lang w:eastAsia="cs-CZ"/>
        </w:rPr>
        <w:t>označení banky a čísla účtu, na který musí být zaplaceno,</w:t>
      </w:r>
    </w:p>
    <w:p w:rsidR="007C2E5D" w:rsidRPr="00C80518" w:rsidRDefault="007C2E5D" w:rsidP="007C2E5D">
      <w:pPr>
        <w:pStyle w:val="Odstavecseseznamem"/>
        <w:keepLines/>
        <w:numPr>
          <w:ilvl w:val="0"/>
          <w:numId w:val="11"/>
        </w:numPr>
        <w:suppressAutoHyphens/>
        <w:spacing w:after="0" w:line="240" w:lineRule="auto"/>
        <w:ind w:left="851" w:hanging="284"/>
        <w:contextualSpacing w:val="0"/>
        <w:rPr>
          <w:rFonts w:ascii="Arial" w:hAnsi="Arial" w:cs="Arial"/>
          <w:sz w:val="20"/>
          <w:szCs w:val="20"/>
          <w:lang w:eastAsia="cs-CZ"/>
        </w:rPr>
      </w:pPr>
      <w:r w:rsidRPr="00C80518">
        <w:rPr>
          <w:rFonts w:ascii="Arial" w:hAnsi="Arial" w:cs="Arial"/>
          <w:sz w:val="20"/>
          <w:szCs w:val="20"/>
          <w:lang w:eastAsia="cs-CZ"/>
        </w:rPr>
        <w:t>jméno a podpis osoby, která fakturu vystavila, včetně jejího podpisu a kontaktního telefonu,</w:t>
      </w:r>
    </w:p>
    <w:p w:rsidR="007C2E5D" w:rsidRPr="00C80518" w:rsidRDefault="007C2E5D" w:rsidP="007C2E5D">
      <w:pPr>
        <w:keepLines/>
        <w:suppressAutoHyphens/>
        <w:spacing w:after="0" w:line="240" w:lineRule="auto"/>
        <w:ind w:firstLine="360"/>
        <w:rPr>
          <w:rFonts w:ascii="Arial" w:hAnsi="Arial" w:cs="Arial"/>
          <w:sz w:val="20"/>
          <w:szCs w:val="20"/>
          <w:lang w:eastAsia="cs-CZ"/>
        </w:rPr>
      </w:pPr>
    </w:p>
    <w:p w:rsidR="007C2E5D" w:rsidRPr="00C80518" w:rsidRDefault="007C2E5D" w:rsidP="007C2E5D">
      <w:pPr>
        <w:keepLines/>
        <w:suppressAutoHyphens/>
        <w:spacing w:after="0" w:line="240" w:lineRule="auto"/>
        <w:ind w:left="360"/>
        <w:jc w:val="both"/>
        <w:rPr>
          <w:rFonts w:ascii="Arial" w:hAnsi="Arial" w:cs="Arial"/>
          <w:sz w:val="20"/>
          <w:szCs w:val="20"/>
          <w:lang w:eastAsia="cs-CZ"/>
        </w:rPr>
      </w:pPr>
      <w:r w:rsidRPr="00C80518">
        <w:rPr>
          <w:rFonts w:ascii="Arial" w:hAnsi="Arial" w:cs="Arial"/>
          <w:sz w:val="20"/>
          <w:szCs w:val="20"/>
          <w:lang w:eastAsia="cs-CZ"/>
        </w:rPr>
        <w:t>Přílohou faktury za projektovou dokumentaci bude protokol o předání a převzetí projektové dokumentace v počtu a ve formě dle této smlouvy.</w:t>
      </w:r>
    </w:p>
    <w:p w:rsidR="007C2E5D" w:rsidRPr="00C80518" w:rsidRDefault="007C2E5D" w:rsidP="007C2E5D">
      <w:pPr>
        <w:keepLines/>
        <w:suppressAutoHyphens/>
        <w:spacing w:after="0" w:line="240" w:lineRule="auto"/>
        <w:ind w:left="360"/>
        <w:rPr>
          <w:rFonts w:ascii="Arial" w:hAnsi="Arial" w:cs="Arial"/>
          <w:sz w:val="20"/>
          <w:szCs w:val="20"/>
          <w:lang w:eastAsia="cs-CZ"/>
        </w:rPr>
      </w:pPr>
    </w:p>
    <w:p w:rsidR="007C2E5D" w:rsidRPr="00C80518" w:rsidRDefault="007C2E5D" w:rsidP="007C2E5D">
      <w:pPr>
        <w:pStyle w:val="Odstavecseseznamem"/>
        <w:keepLines/>
        <w:numPr>
          <w:ilvl w:val="0"/>
          <w:numId w:val="16"/>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 faktury. Povinnost splnit peněžitý závazek dle této smlouvy té které strany je splněna dnem odepsání příslušné částky z účtu té které strany.</w:t>
      </w:r>
    </w:p>
    <w:p w:rsidR="007C2E5D" w:rsidRDefault="007C2E5D" w:rsidP="007C2E5D">
      <w:pPr>
        <w:keepLines/>
        <w:suppressAutoHyphens/>
        <w:spacing w:after="0" w:line="240" w:lineRule="auto"/>
        <w:ind w:left="360"/>
        <w:jc w:val="center"/>
        <w:rPr>
          <w:rFonts w:ascii="Arial" w:hAnsi="Arial" w:cs="Arial"/>
          <w:b/>
          <w:sz w:val="20"/>
          <w:szCs w:val="20"/>
          <w:lang w:eastAsia="cs-CZ"/>
        </w:rPr>
      </w:pPr>
    </w:p>
    <w:p w:rsidR="00924EA7" w:rsidRDefault="00924EA7" w:rsidP="007C2E5D">
      <w:pPr>
        <w:keepLines/>
        <w:suppressAutoHyphens/>
        <w:spacing w:after="0" w:line="240" w:lineRule="auto"/>
        <w:ind w:left="360"/>
        <w:jc w:val="center"/>
        <w:rPr>
          <w:rFonts w:ascii="Arial" w:hAnsi="Arial" w:cs="Arial"/>
          <w:b/>
          <w:sz w:val="20"/>
          <w:szCs w:val="20"/>
          <w:lang w:eastAsia="cs-CZ"/>
        </w:rPr>
      </w:pPr>
    </w:p>
    <w:p w:rsidR="00924EA7" w:rsidRDefault="00924EA7" w:rsidP="007C2E5D">
      <w:pPr>
        <w:keepLines/>
        <w:suppressAutoHyphens/>
        <w:spacing w:after="0" w:line="240" w:lineRule="auto"/>
        <w:ind w:left="360"/>
        <w:jc w:val="center"/>
        <w:rPr>
          <w:rFonts w:ascii="Arial" w:hAnsi="Arial" w:cs="Arial"/>
          <w:b/>
          <w:sz w:val="20"/>
          <w:szCs w:val="20"/>
          <w:lang w:eastAsia="cs-CZ"/>
        </w:rPr>
      </w:pPr>
    </w:p>
    <w:p w:rsidR="00924EA7" w:rsidRDefault="00924EA7" w:rsidP="007C2E5D">
      <w:pPr>
        <w:keepLines/>
        <w:suppressAutoHyphens/>
        <w:spacing w:after="0" w:line="240" w:lineRule="auto"/>
        <w:ind w:left="360"/>
        <w:jc w:val="center"/>
        <w:rPr>
          <w:rFonts w:ascii="Arial" w:hAnsi="Arial" w:cs="Arial"/>
          <w:b/>
          <w:sz w:val="20"/>
          <w:szCs w:val="20"/>
          <w:lang w:eastAsia="cs-CZ"/>
        </w:rPr>
      </w:pPr>
    </w:p>
    <w:p w:rsidR="00924EA7" w:rsidRDefault="00924EA7" w:rsidP="007C2E5D">
      <w:pPr>
        <w:keepLines/>
        <w:suppressAutoHyphens/>
        <w:spacing w:after="0" w:line="240" w:lineRule="auto"/>
        <w:ind w:left="360"/>
        <w:jc w:val="center"/>
        <w:rPr>
          <w:rFonts w:ascii="Arial" w:hAnsi="Arial" w:cs="Arial"/>
          <w:b/>
          <w:sz w:val="20"/>
          <w:szCs w:val="20"/>
          <w:lang w:eastAsia="cs-CZ"/>
        </w:rPr>
      </w:pPr>
    </w:p>
    <w:p w:rsidR="007C2E5D" w:rsidRPr="00C80518" w:rsidRDefault="007C2E5D" w:rsidP="007C2E5D">
      <w:pPr>
        <w:keepLines/>
        <w:suppressAutoHyphens/>
        <w:spacing w:after="0" w:line="240" w:lineRule="auto"/>
        <w:ind w:left="360"/>
        <w:jc w:val="center"/>
        <w:rPr>
          <w:rFonts w:ascii="Arial" w:hAnsi="Arial" w:cs="Arial"/>
          <w:b/>
          <w:sz w:val="20"/>
          <w:szCs w:val="20"/>
          <w:lang w:eastAsia="cs-CZ"/>
        </w:rPr>
      </w:pPr>
      <w:r w:rsidRPr="00C80518">
        <w:rPr>
          <w:rFonts w:ascii="Arial" w:hAnsi="Arial" w:cs="Arial"/>
          <w:b/>
          <w:sz w:val="20"/>
          <w:szCs w:val="20"/>
          <w:lang w:eastAsia="cs-CZ"/>
        </w:rPr>
        <w:lastRenderedPageBreak/>
        <w:t>článek 5</w:t>
      </w:r>
    </w:p>
    <w:p w:rsidR="007C2E5D" w:rsidRPr="00C80518" w:rsidRDefault="007C2E5D" w:rsidP="007C2E5D">
      <w:pPr>
        <w:keepLines/>
        <w:suppressAutoHyphens/>
        <w:spacing w:after="0" w:line="240" w:lineRule="auto"/>
        <w:jc w:val="center"/>
        <w:rPr>
          <w:rFonts w:ascii="Arial" w:hAnsi="Arial" w:cs="Arial"/>
          <w:b/>
          <w:sz w:val="20"/>
          <w:szCs w:val="20"/>
          <w:lang w:eastAsia="cs-CZ"/>
        </w:rPr>
      </w:pPr>
      <w:r w:rsidRPr="00C80518">
        <w:rPr>
          <w:rFonts w:ascii="Arial" w:hAnsi="Arial" w:cs="Arial"/>
          <w:b/>
          <w:sz w:val="20"/>
          <w:szCs w:val="20"/>
          <w:lang w:eastAsia="cs-CZ"/>
        </w:rPr>
        <w:t>Spolupůsobení zhotovitele a objednatele</w:t>
      </w:r>
    </w:p>
    <w:p w:rsidR="007C2E5D" w:rsidRPr="00C80518" w:rsidRDefault="007C2E5D" w:rsidP="007C2E5D">
      <w:pPr>
        <w:keepLines/>
        <w:suppressAutoHyphens/>
        <w:spacing w:after="0" w:line="240" w:lineRule="auto"/>
        <w:jc w:val="center"/>
        <w:rPr>
          <w:rFonts w:ascii="Arial" w:hAnsi="Arial" w:cs="Arial"/>
          <w:b/>
          <w:sz w:val="20"/>
          <w:szCs w:val="20"/>
          <w:lang w:eastAsia="cs-CZ"/>
        </w:rPr>
      </w:pPr>
    </w:p>
    <w:p w:rsidR="007C2E5D" w:rsidRPr="00C80518" w:rsidRDefault="007C2E5D" w:rsidP="007C2E5D">
      <w:pPr>
        <w:numPr>
          <w:ilvl w:val="0"/>
          <w:numId w:val="12"/>
        </w:numPr>
        <w:suppressAutoHyphens/>
        <w:adjustRightInd w:val="0"/>
        <w:spacing w:after="0" w:line="240" w:lineRule="auto"/>
        <w:ind w:left="357" w:hanging="357"/>
        <w:jc w:val="both"/>
        <w:rPr>
          <w:rFonts w:ascii="Arial" w:hAnsi="Arial" w:cs="Arial"/>
          <w:sz w:val="20"/>
          <w:szCs w:val="20"/>
          <w:lang w:eastAsia="cs-CZ"/>
        </w:rPr>
      </w:pPr>
      <w:r w:rsidRPr="00C80518">
        <w:rPr>
          <w:rFonts w:ascii="Arial" w:hAnsi="Arial" w:cs="Arial"/>
          <w:sz w:val="20"/>
          <w:szCs w:val="20"/>
          <w:lang w:eastAsia="cs-CZ"/>
        </w:rPr>
        <w:t>Zhotovitel se zavazuje v průběhu projektových prací konzultovat navržené řešení s objednate</w:t>
      </w:r>
      <w:r w:rsidR="007509F2">
        <w:rPr>
          <w:rFonts w:ascii="Arial" w:hAnsi="Arial" w:cs="Arial"/>
          <w:sz w:val="20"/>
          <w:szCs w:val="20"/>
          <w:lang w:eastAsia="cs-CZ"/>
        </w:rPr>
        <w:t xml:space="preserve">lem, se zástupci objednatele z </w:t>
      </w:r>
      <w:r w:rsidRPr="00C80518">
        <w:rPr>
          <w:rFonts w:ascii="Arial" w:hAnsi="Arial" w:cs="Arial"/>
          <w:sz w:val="20"/>
          <w:szCs w:val="20"/>
          <w:lang w:eastAsia="cs-CZ"/>
        </w:rPr>
        <w:t>O</w:t>
      </w:r>
      <w:r w:rsidR="007509F2">
        <w:rPr>
          <w:rFonts w:ascii="Arial" w:hAnsi="Arial" w:cs="Arial"/>
          <w:sz w:val="20"/>
          <w:szCs w:val="20"/>
          <w:lang w:eastAsia="cs-CZ"/>
        </w:rPr>
        <w:t>SOM</w:t>
      </w:r>
      <w:r w:rsidRPr="00C80518">
        <w:rPr>
          <w:rFonts w:ascii="Arial" w:hAnsi="Arial" w:cs="Arial"/>
          <w:sz w:val="20"/>
          <w:szCs w:val="20"/>
          <w:lang w:eastAsia="cs-CZ"/>
        </w:rPr>
        <w:t>, případně dalších.</w:t>
      </w:r>
    </w:p>
    <w:p w:rsidR="007C2E5D" w:rsidRPr="00C80518" w:rsidRDefault="007C2E5D" w:rsidP="007C2E5D">
      <w:pPr>
        <w:suppressAutoHyphens/>
        <w:adjustRightInd w:val="0"/>
        <w:spacing w:after="0" w:line="240" w:lineRule="auto"/>
        <w:ind w:left="357"/>
        <w:jc w:val="both"/>
        <w:rPr>
          <w:rFonts w:ascii="Arial" w:hAnsi="Arial" w:cs="Arial"/>
          <w:sz w:val="20"/>
          <w:szCs w:val="20"/>
          <w:lang w:eastAsia="cs-CZ"/>
        </w:rPr>
      </w:pPr>
    </w:p>
    <w:p w:rsidR="007C2E5D" w:rsidRPr="00C80518" w:rsidRDefault="007C2E5D" w:rsidP="007C2E5D">
      <w:pPr>
        <w:numPr>
          <w:ilvl w:val="0"/>
          <w:numId w:val="12"/>
        </w:numPr>
        <w:suppressAutoHyphens/>
        <w:adjustRightInd w:val="0"/>
        <w:spacing w:after="0" w:line="240" w:lineRule="auto"/>
        <w:jc w:val="both"/>
        <w:rPr>
          <w:rFonts w:ascii="Arial" w:hAnsi="Arial" w:cs="Arial"/>
          <w:sz w:val="20"/>
          <w:szCs w:val="20"/>
          <w:lang w:eastAsia="cs-CZ"/>
        </w:rPr>
      </w:pPr>
      <w:r w:rsidRPr="00C80518">
        <w:rPr>
          <w:rFonts w:ascii="Arial" w:hAnsi="Arial" w:cs="Arial"/>
          <w:sz w:val="20"/>
          <w:szCs w:val="20"/>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7C2E5D" w:rsidRPr="00C80518" w:rsidRDefault="007C2E5D" w:rsidP="007C2E5D">
      <w:pPr>
        <w:suppressAutoHyphens/>
        <w:adjustRightInd w:val="0"/>
        <w:spacing w:after="0" w:line="240" w:lineRule="auto"/>
        <w:ind w:left="360"/>
        <w:jc w:val="both"/>
        <w:rPr>
          <w:rFonts w:ascii="Arial" w:hAnsi="Arial" w:cs="Arial"/>
          <w:sz w:val="20"/>
          <w:szCs w:val="20"/>
          <w:lang w:eastAsia="cs-CZ"/>
        </w:rPr>
      </w:pPr>
    </w:p>
    <w:p w:rsidR="007C2E5D" w:rsidRPr="00C80518" w:rsidRDefault="007C2E5D" w:rsidP="007C2E5D">
      <w:pPr>
        <w:numPr>
          <w:ilvl w:val="0"/>
          <w:numId w:val="12"/>
        </w:numPr>
        <w:suppressAutoHyphens/>
        <w:adjustRightInd w:val="0"/>
        <w:spacing w:after="120" w:line="240" w:lineRule="auto"/>
        <w:ind w:left="357" w:hanging="357"/>
        <w:jc w:val="both"/>
        <w:rPr>
          <w:rFonts w:ascii="Arial" w:hAnsi="Arial" w:cs="Arial"/>
          <w:sz w:val="20"/>
          <w:szCs w:val="20"/>
          <w:lang w:eastAsia="cs-CZ"/>
        </w:rPr>
      </w:pPr>
      <w:r w:rsidRPr="00C80518">
        <w:rPr>
          <w:rFonts w:ascii="Arial" w:hAnsi="Arial" w:cs="Arial"/>
          <w:sz w:val="20"/>
          <w:szCs w:val="20"/>
          <w:lang w:eastAsia="cs-CZ"/>
        </w:rPr>
        <w:t>Zhotovitel je povinen v průběhu prací seznámit objednatele s rozpracovaným dílem na kontrolních dnech, ze kterých bude pořízen zhotovitelem zápis. Objednatel má právo na kontrolu průběhu provádění díla alespoň 1x za dva týdny v průběhu zpracování, nebude-li dohodnuto se zástupcem/i uvedenými v záhlaví smlouvy ujednáno jinak. Kontrolní dny svolává zhotovitel prostřednictvím osoby uvedené v tomto článku nejméně tři dny předem. Kontrolní dny se budou konat v sídle objednatele, pokud se strany nedohodnou jinak. Seznámení s rozpracovaným dílem na kontrolních dnech bude představeno formou elektronické prezentace.</w:t>
      </w:r>
    </w:p>
    <w:p w:rsidR="007C2E5D" w:rsidRDefault="007C2E5D" w:rsidP="007C2E5D">
      <w:pPr>
        <w:spacing w:after="0" w:line="240" w:lineRule="auto"/>
        <w:ind w:left="357"/>
        <w:jc w:val="both"/>
        <w:rPr>
          <w:rFonts w:ascii="Arial" w:hAnsi="Arial" w:cs="Arial"/>
          <w:sz w:val="20"/>
          <w:szCs w:val="20"/>
          <w:lang w:eastAsia="cs-CZ"/>
        </w:rPr>
      </w:pPr>
      <w:r w:rsidRPr="00C80518">
        <w:rPr>
          <w:rFonts w:ascii="Arial" w:hAnsi="Arial" w:cs="Arial"/>
          <w:sz w:val="20"/>
          <w:szCs w:val="20"/>
          <w:lang w:eastAsia="cs-CZ"/>
        </w:rPr>
        <w:t>Veškerá komunikace osob v rámci součinnosti při plnění smlouvy bude probíhat pro účely zajištění pružnosti emailovou formou na adresy osob uvedených v záhlaví smlouvy; postačí i prostý email.</w:t>
      </w:r>
    </w:p>
    <w:p w:rsidR="007509F2" w:rsidRPr="00C80518" w:rsidRDefault="007509F2" w:rsidP="007C2E5D">
      <w:pPr>
        <w:spacing w:after="0" w:line="240" w:lineRule="auto"/>
        <w:ind w:left="357"/>
        <w:jc w:val="both"/>
        <w:rPr>
          <w:rFonts w:ascii="Arial" w:hAnsi="Arial" w:cs="Arial"/>
          <w:sz w:val="20"/>
          <w:szCs w:val="20"/>
          <w:lang w:eastAsia="cs-CZ"/>
        </w:rPr>
      </w:pPr>
    </w:p>
    <w:p w:rsidR="007C2E5D" w:rsidRPr="00C80518" w:rsidRDefault="007C2E5D" w:rsidP="007C2E5D">
      <w:pPr>
        <w:numPr>
          <w:ilvl w:val="0"/>
          <w:numId w:val="12"/>
        </w:numPr>
        <w:suppressAutoHyphens/>
        <w:adjustRightInd w:val="0"/>
        <w:spacing w:after="0" w:line="240" w:lineRule="auto"/>
        <w:jc w:val="both"/>
        <w:rPr>
          <w:rFonts w:ascii="Arial" w:hAnsi="Arial" w:cs="Arial"/>
          <w:sz w:val="20"/>
          <w:szCs w:val="20"/>
          <w:lang w:eastAsia="cs-CZ"/>
        </w:rPr>
      </w:pPr>
      <w:r w:rsidRPr="00C80518">
        <w:rPr>
          <w:rFonts w:ascii="Arial" w:hAnsi="Arial" w:cs="Arial"/>
          <w:sz w:val="20"/>
          <w:szCs w:val="20"/>
          <w:lang w:eastAsia="cs-CZ"/>
        </w:rPr>
        <w:t xml:space="preserve">Objednatel je oprávněn a povinen zajistit účast oprávněného pracovníka na kontrolních dnech a poskytnout součinnost při zpracování a při projednávání dokumentace. </w:t>
      </w:r>
    </w:p>
    <w:p w:rsidR="007C2E5D" w:rsidRPr="00C80518" w:rsidRDefault="007C2E5D" w:rsidP="007C2E5D">
      <w:pPr>
        <w:suppressAutoHyphens/>
        <w:adjustRightInd w:val="0"/>
        <w:spacing w:after="0" w:line="240" w:lineRule="auto"/>
        <w:ind w:left="360"/>
        <w:jc w:val="both"/>
        <w:rPr>
          <w:rFonts w:ascii="Arial" w:hAnsi="Arial" w:cs="Arial"/>
          <w:sz w:val="20"/>
          <w:szCs w:val="20"/>
          <w:lang w:eastAsia="cs-CZ"/>
        </w:rPr>
      </w:pPr>
    </w:p>
    <w:p w:rsidR="007C2E5D" w:rsidRPr="00C80518" w:rsidRDefault="007C2E5D" w:rsidP="007C2E5D">
      <w:pPr>
        <w:numPr>
          <w:ilvl w:val="0"/>
          <w:numId w:val="12"/>
        </w:numPr>
        <w:suppressAutoHyphens/>
        <w:adjustRightInd w:val="0"/>
        <w:spacing w:after="0" w:line="240" w:lineRule="auto"/>
        <w:ind w:left="357" w:hanging="357"/>
        <w:jc w:val="both"/>
        <w:rPr>
          <w:rFonts w:ascii="Arial" w:hAnsi="Arial" w:cs="Arial"/>
          <w:sz w:val="20"/>
          <w:szCs w:val="20"/>
          <w:lang w:eastAsia="cs-CZ"/>
        </w:rPr>
      </w:pPr>
      <w:r w:rsidRPr="00C80518">
        <w:rPr>
          <w:rFonts w:ascii="Arial" w:hAnsi="Arial" w:cs="Arial"/>
          <w:sz w:val="20"/>
          <w:szCs w:val="20"/>
          <w:lang w:eastAsia="cs-CZ"/>
        </w:rPr>
        <w:t xml:space="preserve">Zhotovitel se zavazuje písemné připomínky uplatněné objednatelem na poradách a v rámci součinnosti do čistopisu PD zapracovat. </w:t>
      </w:r>
    </w:p>
    <w:p w:rsidR="007C2E5D" w:rsidRPr="00C80518" w:rsidRDefault="007C2E5D" w:rsidP="007C2E5D">
      <w:pPr>
        <w:suppressAutoHyphens/>
        <w:adjustRightInd w:val="0"/>
        <w:spacing w:after="0" w:line="240" w:lineRule="auto"/>
        <w:ind w:left="357"/>
        <w:jc w:val="both"/>
        <w:rPr>
          <w:rFonts w:ascii="Arial" w:hAnsi="Arial" w:cs="Arial"/>
          <w:sz w:val="20"/>
          <w:szCs w:val="20"/>
          <w:lang w:eastAsia="cs-CZ"/>
        </w:rPr>
      </w:pPr>
    </w:p>
    <w:p w:rsidR="007C2E5D" w:rsidRPr="00C80518" w:rsidRDefault="007C2E5D" w:rsidP="007C2E5D">
      <w:pPr>
        <w:keepLines/>
        <w:numPr>
          <w:ilvl w:val="0"/>
          <w:numId w:val="12"/>
        </w:numPr>
        <w:suppressAutoHyphens/>
        <w:adjustRightInd w:val="0"/>
        <w:spacing w:after="0" w:line="240" w:lineRule="auto"/>
        <w:ind w:left="357" w:hanging="357"/>
        <w:jc w:val="both"/>
        <w:rPr>
          <w:rFonts w:ascii="Arial" w:hAnsi="Arial" w:cs="Arial"/>
          <w:b/>
          <w:bCs/>
          <w:sz w:val="20"/>
          <w:szCs w:val="20"/>
        </w:rPr>
      </w:pPr>
      <w:r w:rsidRPr="00C80518">
        <w:rPr>
          <w:rFonts w:ascii="Arial" w:hAnsi="Arial" w:cs="Arial"/>
          <w:sz w:val="20"/>
          <w:szCs w:val="20"/>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7C2E5D" w:rsidRPr="00C80518" w:rsidRDefault="007C2E5D" w:rsidP="007C2E5D">
      <w:pPr>
        <w:keepLines/>
        <w:suppressAutoHyphens/>
        <w:spacing w:after="0" w:line="240" w:lineRule="auto"/>
        <w:jc w:val="both"/>
        <w:rPr>
          <w:rFonts w:ascii="Arial" w:hAnsi="Arial" w:cs="Arial"/>
          <w:sz w:val="20"/>
          <w:szCs w:val="20"/>
          <w:lang w:eastAsia="cs-CZ"/>
        </w:rPr>
      </w:pPr>
    </w:p>
    <w:p w:rsidR="007C2E5D" w:rsidRPr="00C80518" w:rsidRDefault="007C2E5D" w:rsidP="007C2E5D">
      <w:pPr>
        <w:spacing w:after="0" w:line="240" w:lineRule="auto"/>
        <w:jc w:val="center"/>
        <w:rPr>
          <w:rFonts w:ascii="Arial" w:hAnsi="Arial" w:cs="Arial"/>
          <w:b/>
          <w:bCs/>
          <w:sz w:val="20"/>
          <w:szCs w:val="20"/>
          <w:lang w:val="x-none" w:eastAsia="cs-CZ"/>
        </w:rPr>
      </w:pPr>
      <w:r w:rsidRPr="00C80518">
        <w:rPr>
          <w:rFonts w:ascii="Arial" w:hAnsi="Arial" w:cs="Arial"/>
          <w:b/>
          <w:bCs/>
          <w:sz w:val="20"/>
          <w:szCs w:val="20"/>
          <w:lang w:val="x-none" w:eastAsia="cs-CZ"/>
        </w:rPr>
        <w:t>článek 6.</w:t>
      </w:r>
    </w:p>
    <w:p w:rsidR="007C2E5D" w:rsidRPr="00C80518" w:rsidRDefault="007C2E5D" w:rsidP="007C2E5D">
      <w:pPr>
        <w:keepLines/>
        <w:suppressAutoHyphens/>
        <w:spacing w:after="0" w:line="240" w:lineRule="auto"/>
        <w:jc w:val="center"/>
        <w:rPr>
          <w:rFonts w:ascii="Arial" w:hAnsi="Arial" w:cs="Arial"/>
          <w:b/>
          <w:bCs/>
          <w:sz w:val="20"/>
          <w:szCs w:val="20"/>
          <w:lang w:val="x-none" w:eastAsia="cs-CZ"/>
        </w:rPr>
      </w:pPr>
      <w:r w:rsidRPr="00C80518">
        <w:rPr>
          <w:rFonts w:ascii="Arial" w:hAnsi="Arial" w:cs="Arial"/>
          <w:b/>
          <w:bCs/>
          <w:sz w:val="20"/>
          <w:szCs w:val="20"/>
          <w:lang w:eastAsia="cs-CZ"/>
        </w:rPr>
        <w:t>Vady plnění</w:t>
      </w:r>
    </w:p>
    <w:p w:rsidR="007C2E5D" w:rsidRPr="00C80518" w:rsidRDefault="007C2E5D" w:rsidP="007C2E5D">
      <w:pPr>
        <w:spacing w:after="0" w:line="240" w:lineRule="auto"/>
        <w:ind w:left="426" w:hanging="426"/>
        <w:jc w:val="both"/>
        <w:rPr>
          <w:rFonts w:ascii="Arial" w:hAnsi="Arial" w:cs="Arial"/>
          <w:sz w:val="20"/>
          <w:szCs w:val="20"/>
          <w:lang w:val="x-none" w:eastAsia="cs-CZ"/>
        </w:rPr>
      </w:pPr>
    </w:p>
    <w:p w:rsidR="007C2E5D" w:rsidRPr="00C80518" w:rsidRDefault="007C2E5D" w:rsidP="007C2E5D">
      <w:pPr>
        <w:pStyle w:val="Odstavecseseznamem"/>
        <w:numPr>
          <w:ilvl w:val="1"/>
          <w:numId w:val="4"/>
        </w:numPr>
        <w:spacing w:line="240" w:lineRule="auto"/>
        <w:jc w:val="both"/>
        <w:rPr>
          <w:rFonts w:ascii="Arial" w:hAnsi="Arial" w:cs="Arial"/>
          <w:sz w:val="20"/>
          <w:szCs w:val="20"/>
        </w:rPr>
      </w:pPr>
      <w:r w:rsidRPr="00C80518">
        <w:rPr>
          <w:rFonts w:ascii="Arial" w:hAnsi="Arial" w:cs="Arial"/>
          <w:sz w:val="20"/>
          <w:szCs w:val="20"/>
        </w:rPr>
        <w:t xml:space="preserve">Odpovědnost zhotovitele za technické řešení stavby uvedené v čl. 2. této smlouvy vyplývá ze zákona a trvá po celou dobu životnosti stavby. </w:t>
      </w:r>
      <w:r w:rsidRPr="00C80518">
        <w:rPr>
          <w:rFonts w:ascii="Arial" w:hAnsi="Arial" w:cs="Arial"/>
          <w:sz w:val="20"/>
          <w:szCs w:val="20"/>
          <w:lang w:eastAsia="cs-CZ"/>
        </w:rPr>
        <w:t>Dílo má vady, jestliže jeho provedení neodpovídá výsledku určenému ve smlouvě, tj. v souladu se stavebním zákonem v platném znění a zákony souvisejícími, dále v souladu s ČSN, EN, ON a TP jimiž se definuje požadovaná kvalita a způsob její kontroly. Zhotovitel odpovídá za vady předmětu díla podle příslušných ustanovení občanského zákoníku, zejména § 2615 až 2619 občanského zákoníku v jeho platném znění. Vyjde-li vada, kterou předmět díla měl v době převzetí najevo až po předání objednateli a zhotovitel na ni objednatele neupozornil, má právo na bezplatnou opravu či doplnění díla.</w:t>
      </w:r>
    </w:p>
    <w:p w:rsidR="007C2E5D" w:rsidRPr="00C80518" w:rsidRDefault="007C2E5D" w:rsidP="007C2E5D">
      <w:pPr>
        <w:numPr>
          <w:ilvl w:val="1"/>
          <w:numId w:val="4"/>
        </w:numPr>
        <w:spacing w:line="240" w:lineRule="auto"/>
        <w:jc w:val="both"/>
        <w:rPr>
          <w:rFonts w:ascii="Arial" w:hAnsi="Arial" w:cs="Arial"/>
          <w:sz w:val="20"/>
          <w:szCs w:val="20"/>
        </w:rPr>
      </w:pPr>
      <w:r w:rsidRPr="00C80518">
        <w:rPr>
          <w:rFonts w:ascii="Arial" w:hAnsi="Arial" w:cs="Arial"/>
          <w:sz w:val="20"/>
          <w:szCs w:val="20"/>
        </w:rPr>
        <w:t>Zhotovitel odpovídá za kvalitu a řádnost a úplnost provedených projekčních prací jak vlastními pracovníky, tak i za kvalitu projekčních prací prováděných jeho subdodavateli.</w:t>
      </w:r>
    </w:p>
    <w:p w:rsidR="007C2E5D" w:rsidRPr="00C80518" w:rsidRDefault="007C2E5D" w:rsidP="007C2E5D">
      <w:pPr>
        <w:numPr>
          <w:ilvl w:val="1"/>
          <w:numId w:val="4"/>
        </w:numPr>
        <w:spacing w:line="240" w:lineRule="auto"/>
        <w:jc w:val="both"/>
        <w:rPr>
          <w:rFonts w:ascii="Arial" w:hAnsi="Arial" w:cs="Arial"/>
          <w:sz w:val="20"/>
          <w:szCs w:val="20"/>
        </w:rPr>
      </w:pPr>
      <w:r w:rsidRPr="00C80518">
        <w:rPr>
          <w:rFonts w:ascii="Arial" w:hAnsi="Arial" w:cs="Arial"/>
          <w:sz w:val="20"/>
          <w:szCs w:val="20"/>
        </w:rPr>
        <w:t>Pokud se strany nedohodnou jinak, je zhotovitel povinen nejpozději do 5 dnů po obdržení písemného upozornění objednatele odstranit zjištěné vady projektové dokumentace tj., musí bezplatně opravit ty částí dokumentace, kde byla vada zjištěna; opravou se rozumí vypracování změny projektové dokumentace, v níž bude vada odstraněna a bude vyprojektován nový bezvadný stav.</w:t>
      </w:r>
    </w:p>
    <w:p w:rsidR="007C2E5D" w:rsidRPr="00C80518" w:rsidRDefault="007C2E5D" w:rsidP="007C2E5D">
      <w:pPr>
        <w:numPr>
          <w:ilvl w:val="1"/>
          <w:numId w:val="4"/>
        </w:numPr>
        <w:spacing w:line="240" w:lineRule="auto"/>
        <w:jc w:val="both"/>
        <w:rPr>
          <w:rFonts w:ascii="Arial" w:hAnsi="Arial" w:cs="Arial"/>
          <w:sz w:val="20"/>
          <w:szCs w:val="20"/>
        </w:rPr>
      </w:pPr>
      <w:r w:rsidRPr="00C80518">
        <w:rPr>
          <w:rFonts w:ascii="Arial" w:hAnsi="Arial" w:cs="Arial"/>
          <w:sz w:val="20"/>
          <w:szCs w:val="20"/>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7C2E5D" w:rsidRPr="00C80518" w:rsidRDefault="007C2E5D" w:rsidP="007C2E5D">
      <w:pPr>
        <w:numPr>
          <w:ilvl w:val="1"/>
          <w:numId w:val="4"/>
        </w:numPr>
        <w:spacing w:line="240" w:lineRule="auto"/>
        <w:jc w:val="both"/>
        <w:rPr>
          <w:rFonts w:ascii="Arial" w:hAnsi="Arial" w:cs="Arial"/>
          <w:sz w:val="20"/>
          <w:szCs w:val="20"/>
          <w:lang w:eastAsia="cs-CZ"/>
        </w:rPr>
      </w:pPr>
      <w:r w:rsidRPr="00C80518">
        <w:rPr>
          <w:rFonts w:ascii="Arial" w:hAnsi="Arial" w:cs="Arial"/>
          <w:sz w:val="20"/>
          <w:szCs w:val="20"/>
        </w:rPr>
        <w:t>O odstranění vady sepíše objednatel protokol, ve kterém potvrdí odstranění vady nebo uvede důvody, pro které odmítá opravu převzít.</w:t>
      </w:r>
    </w:p>
    <w:p w:rsidR="007C2E5D" w:rsidRPr="00C80518" w:rsidRDefault="007C2E5D" w:rsidP="007C2E5D">
      <w:pPr>
        <w:keepLines/>
        <w:numPr>
          <w:ilvl w:val="1"/>
          <w:numId w:val="4"/>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lastRenderedPageBreak/>
        <w:t xml:space="preserve">V případě výskytu vady na díle bude objednatel vady reklamovat bezodkladně po jejich zjištění na níže uvedené adrese:  </w:t>
      </w:r>
    </w:p>
    <w:p w:rsidR="007C2E5D" w:rsidRPr="00C80518" w:rsidRDefault="007C2E5D" w:rsidP="007C2E5D">
      <w:pPr>
        <w:keepLines/>
        <w:suppressAutoHyphens/>
        <w:spacing w:after="0" w:line="240" w:lineRule="auto"/>
        <w:ind w:left="360"/>
        <w:jc w:val="both"/>
        <w:rPr>
          <w:rFonts w:ascii="Arial" w:hAnsi="Arial" w:cs="Arial"/>
          <w:sz w:val="20"/>
          <w:szCs w:val="20"/>
          <w:lang w:val="x-none" w:eastAsia="cs-CZ"/>
        </w:rPr>
      </w:pPr>
    </w:p>
    <w:p w:rsidR="007C2E5D" w:rsidRPr="00C80518" w:rsidRDefault="007C2E5D" w:rsidP="007C2E5D">
      <w:pPr>
        <w:keepLines/>
        <w:numPr>
          <w:ilvl w:val="1"/>
          <w:numId w:val="8"/>
        </w:numPr>
        <w:suppressAutoHyphens/>
        <w:spacing w:after="0" w:line="240" w:lineRule="auto"/>
        <w:ind w:left="1208" w:hanging="357"/>
        <w:jc w:val="both"/>
        <w:rPr>
          <w:rFonts w:ascii="Arial" w:hAnsi="Arial" w:cs="Arial"/>
          <w:sz w:val="20"/>
          <w:szCs w:val="20"/>
          <w:lang w:val="x-none" w:eastAsia="cs-CZ"/>
        </w:rPr>
      </w:pPr>
      <w:r w:rsidRPr="00C80518">
        <w:rPr>
          <w:rFonts w:ascii="Arial" w:hAnsi="Arial" w:cs="Arial"/>
          <w:sz w:val="20"/>
          <w:szCs w:val="20"/>
          <w:lang w:val="x-none" w:eastAsia="cs-CZ"/>
        </w:rPr>
        <w:t xml:space="preserve">do datové schránky: </w:t>
      </w:r>
    </w:p>
    <w:p w:rsidR="007C2E5D" w:rsidRPr="00C80518" w:rsidRDefault="007C2E5D" w:rsidP="007C2E5D">
      <w:pPr>
        <w:keepLines/>
        <w:numPr>
          <w:ilvl w:val="1"/>
          <w:numId w:val="8"/>
        </w:numPr>
        <w:suppressAutoHyphens/>
        <w:spacing w:after="0" w:line="240" w:lineRule="auto"/>
        <w:ind w:left="1208" w:hanging="357"/>
        <w:jc w:val="both"/>
        <w:rPr>
          <w:rFonts w:ascii="Arial" w:hAnsi="Arial" w:cs="Arial"/>
          <w:sz w:val="20"/>
          <w:szCs w:val="20"/>
          <w:lang w:val="x-none" w:eastAsia="cs-CZ"/>
        </w:rPr>
      </w:pPr>
      <w:r w:rsidRPr="00C80518">
        <w:rPr>
          <w:rFonts w:ascii="Arial" w:hAnsi="Arial" w:cs="Arial"/>
          <w:sz w:val="20"/>
          <w:szCs w:val="20"/>
          <w:lang w:val="x-none" w:eastAsia="cs-CZ"/>
        </w:rPr>
        <w:t xml:space="preserve">na e-mail: </w:t>
      </w:r>
    </w:p>
    <w:p w:rsidR="007C2E5D" w:rsidRPr="00C80518" w:rsidRDefault="007C2E5D" w:rsidP="007C2E5D">
      <w:pPr>
        <w:keepLines/>
        <w:numPr>
          <w:ilvl w:val="1"/>
          <w:numId w:val="8"/>
        </w:numPr>
        <w:suppressAutoHyphens/>
        <w:spacing w:after="0" w:line="240" w:lineRule="auto"/>
        <w:ind w:left="1208" w:hanging="357"/>
        <w:jc w:val="both"/>
        <w:rPr>
          <w:rFonts w:ascii="Arial" w:hAnsi="Arial" w:cs="Arial"/>
          <w:sz w:val="20"/>
          <w:szCs w:val="20"/>
          <w:lang w:val="x-none" w:eastAsia="cs-CZ"/>
        </w:rPr>
      </w:pPr>
      <w:r w:rsidRPr="00C80518">
        <w:rPr>
          <w:rFonts w:ascii="Arial" w:hAnsi="Arial" w:cs="Arial"/>
          <w:sz w:val="20"/>
          <w:szCs w:val="20"/>
          <w:lang w:val="x-none" w:eastAsia="cs-CZ"/>
        </w:rPr>
        <w:t xml:space="preserve">na telefonním čísle: </w:t>
      </w:r>
    </w:p>
    <w:p w:rsidR="007C2E5D" w:rsidRPr="00C80518" w:rsidRDefault="007C2E5D" w:rsidP="007C2E5D">
      <w:pPr>
        <w:keepLines/>
        <w:suppressAutoHyphens/>
        <w:spacing w:after="0" w:line="240" w:lineRule="auto"/>
        <w:ind w:left="1208"/>
        <w:jc w:val="both"/>
        <w:rPr>
          <w:rFonts w:ascii="Arial" w:hAnsi="Arial" w:cs="Arial"/>
          <w:sz w:val="20"/>
          <w:szCs w:val="20"/>
          <w:lang w:val="x-none" w:eastAsia="cs-CZ"/>
        </w:rPr>
      </w:pPr>
    </w:p>
    <w:p w:rsidR="007C2E5D" w:rsidRPr="00C80518" w:rsidRDefault="007C2E5D" w:rsidP="007C2E5D">
      <w:pPr>
        <w:keepLines/>
        <w:suppressAutoHyphens/>
        <w:spacing w:after="0" w:line="240" w:lineRule="auto"/>
        <w:ind w:left="360"/>
        <w:jc w:val="both"/>
        <w:rPr>
          <w:rFonts w:ascii="Arial" w:hAnsi="Arial" w:cs="Arial"/>
          <w:sz w:val="20"/>
          <w:szCs w:val="20"/>
          <w:lang w:eastAsia="cs-CZ"/>
        </w:rPr>
      </w:pPr>
      <w:r w:rsidRPr="00C80518">
        <w:rPr>
          <w:rFonts w:ascii="Arial" w:hAnsi="Arial" w:cs="Arial"/>
          <w:sz w:val="20"/>
          <w:szCs w:val="20"/>
          <w:lang w:val="x-none" w:eastAsia="cs-CZ"/>
        </w:rPr>
        <w:t xml:space="preserve">V případě </w:t>
      </w:r>
      <w:r w:rsidRPr="00C80518">
        <w:rPr>
          <w:rFonts w:ascii="Arial" w:hAnsi="Arial" w:cs="Arial"/>
          <w:sz w:val="20"/>
          <w:szCs w:val="20"/>
          <w:lang w:eastAsia="cs-CZ"/>
        </w:rPr>
        <w:t>uplatnění vad</w:t>
      </w:r>
      <w:r w:rsidRPr="00C80518">
        <w:rPr>
          <w:rFonts w:ascii="Arial" w:hAnsi="Arial" w:cs="Arial"/>
          <w:sz w:val="20"/>
          <w:szCs w:val="20"/>
          <w:lang w:val="x-none" w:eastAsia="cs-CZ"/>
        </w:rPr>
        <w:t xml:space="preserve"> způsobem uvedeným pod bodem c, musí být hlášení vady potvrzeno písemně, tzn. způsobem dle bodu a nebo b.</w:t>
      </w:r>
    </w:p>
    <w:p w:rsidR="007C2E5D" w:rsidRPr="00C80518" w:rsidRDefault="007C2E5D" w:rsidP="007C2E5D">
      <w:pPr>
        <w:keepLines/>
        <w:suppressAutoHyphens/>
        <w:spacing w:after="0" w:line="240" w:lineRule="auto"/>
        <w:ind w:left="360"/>
        <w:jc w:val="both"/>
        <w:rPr>
          <w:rFonts w:ascii="Arial" w:hAnsi="Arial" w:cs="Arial"/>
          <w:sz w:val="20"/>
          <w:szCs w:val="20"/>
          <w:lang w:eastAsia="cs-CZ"/>
        </w:rPr>
      </w:pPr>
    </w:p>
    <w:p w:rsidR="007C2E5D" w:rsidRPr="00C80518" w:rsidRDefault="007C2E5D" w:rsidP="007C2E5D">
      <w:pPr>
        <w:keepLines/>
        <w:numPr>
          <w:ilvl w:val="1"/>
          <w:numId w:val="4"/>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0060EF" w:rsidRDefault="00446BE5" w:rsidP="00446BE5">
      <w:pPr>
        <w:tabs>
          <w:tab w:val="left" w:pos="1574"/>
          <w:tab w:val="left" w:pos="6804"/>
        </w:tabs>
        <w:spacing w:after="0" w:line="240" w:lineRule="auto"/>
        <w:rPr>
          <w:rFonts w:ascii="Arial" w:hAnsi="Arial" w:cs="Arial"/>
          <w:b/>
          <w:bCs/>
          <w:sz w:val="20"/>
          <w:szCs w:val="20"/>
          <w:lang w:val="x-none" w:eastAsia="cs-CZ"/>
        </w:rPr>
      </w:pPr>
      <w:r>
        <w:rPr>
          <w:rFonts w:ascii="Arial" w:hAnsi="Arial" w:cs="Arial"/>
          <w:b/>
          <w:bCs/>
          <w:sz w:val="20"/>
          <w:szCs w:val="20"/>
          <w:lang w:val="x-none" w:eastAsia="cs-CZ"/>
        </w:rPr>
        <w:tab/>
      </w:r>
    </w:p>
    <w:p w:rsidR="007C2E5D" w:rsidRPr="00C80518" w:rsidRDefault="007C2E5D" w:rsidP="007C2E5D">
      <w:pPr>
        <w:tabs>
          <w:tab w:val="left" w:pos="6804"/>
        </w:tabs>
        <w:spacing w:after="0" w:line="240" w:lineRule="auto"/>
        <w:jc w:val="center"/>
        <w:rPr>
          <w:rFonts w:ascii="Arial" w:hAnsi="Arial" w:cs="Arial"/>
          <w:b/>
          <w:bCs/>
          <w:sz w:val="20"/>
          <w:szCs w:val="20"/>
          <w:lang w:val="x-none" w:eastAsia="cs-CZ"/>
        </w:rPr>
      </w:pPr>
      <w:r w:rsidRPr="00C80518">
        <w:rPr>
          <w:rFonts w:ascii="Arial" w:hAnsi="Arial" w:cs="Arial"/>
          <w:b/>
          <w:bCs/>
          <w:sz w:val="20"/>
          <w:szCs w:val="20"/>
          <w:lang w:val="x-none" w:eastAsia="cs-CZ"/>
        </w:rPr>
        <w:t>článek 7.</w:t>
      </w:r>
    </w:p>
    <w:p w:rsidR="007C2E5D" w:rsidRPr="00C80518" w:rsidRDefault="007C2E5D" w:rsidP="007C2E5D">
      <w:pPr>
        <w:tabs>
          <w:tab w:val="left" w:pos="6804"/>
        </w:tabs>
        <w:spacing w:after="0" w:line="240" w:lineRule="auto"/>
        <w:jc w:val="center"/>
        <w:rPr>
          <w:rFonts w:ascii="Arial" w:hAnsi="Arial" w:cs="Arial"/>
          <w:b/>
          <w:bCs/>
          <w:sz w:val="20"/>
          <w:szCs w:val="20"/>
          <w:lang w:val="x-none" w:eastAsia="cs-CZ"/>
        </w:rPr>
      </w:pPr>
      <w:r w:rsidRPr="00C80518">
        <w:rPr>
          <w:rFonts w:ascii="Arial" w:hAnsi="Arial" w:cs="Arial"/>
          <w:b/>
          <w:bCs/>
          <w:sz w:val="20"/>
          <w:szCs w:val="20"/>
          <w:lang w:val="x-none" w:eastAsia="cs-CZ"/>
        </w:rPr>
        <w:t>Smluvní sankce</w:t>
      </w:r>
    </w:p>
    <w:p w:rsidR="007C2E5D" w:rsidRPr="00C80518" w:rsidRDefault="007C2E5D" w:rsidP="007C2E5D">
      <w:pPr>
        <w:tabs>
          <w:tab w:val="left" w:pos="6804"/>
        </w:tabs>
        <w:spacing w:after="0" w:line="240" w:lineRule="auto"/>
        <w:ind w:left="1134" w:hanging="425"/>
        <w:jc w:val="center"/>
        <w:rPr>
          <w:rFonts w:ascii="Arial" w:hAnsi="Arial" w:cs="Arial"/>
          <w:b/>
          <w:bCs/>
          <w:sz w:val="20"/>
          <w:szCs w:val="20"/>
          <w:lang w:val="x-none" w:eastAsia="cs-CZ"/>
        </w:rPr>
      </w:pPr>
    </w:p>
    <w:p w:rsidR="007C2E5D" w:rsidRPr="00C80518" w:rsidRDefault="007C2E5D" w:rsidP="007C2E5D">
      <w:pPr>
        <w:keepLines/>
        <w:numPr>
          <w:ilvl w:val="1"/>
          <w:numId w:val="5"/>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V případě prodlení zhotovitele s předáním předmětu díla</w:t>
      </w:r>
      <w:r w:rsidR="007509F2">
        <w:rPr>
          <w:rFonts w:ascii="Arial" w:hAnsi="Arial" w:cs="Arial"/>
          <w:sz w:val="20"/>
          <w:szCs w:val="20"/>
          <w:lang w:eastAsia="cs-CZ"/>
        </w:rPr>
        <w:t xml:space="preserve"> </w:t>
      </w:r>
      <w:r w:rsidRPr="00C80518">
        <w:rPr>
          <w:rFonts w:ascii="Arial" w:hAnsi="Arial" w:cs="Arial"/>
          <w:sz w:val="20"/>
          <w:szCs w:val="20"/>
          <w:lang w:val="x-none" w:eastAsia="cs-CZ"/>
        </w:rPr>
        <w:t xml:space="preserve">v termínu dle smlouvy má objednatel právo požadovat smluvní pokutu ve výši </w:t>
      </w:r>
      <w:r w:rsidR="007509F2">
        <w:rPr>
          <w:rFonts w:ascii="Arial" w:hAnsi="Arial" w:cs="Arial"/>
          <w:sz w:val="20"/>
          <w:szCs w:val="20"/>
          <w:lang w:eastAsia="cs-CZ"/>
        </w:rPr>
        <w:t>2</w:t>
      </w:r>
      <w:r w:rsidRPr="00C80518">
        <w:rPr>
          <w:rFonts w:ascii="Arial" w:hAnsi="Arial" w:cs="Arial"/>
          <w:sz w:val="20"/>
          <w:szCs w:val="20"/>
          <w:lang w:eastAsia="cs-CZ"/>
        </w:rPr>
        <w:t>000,-Kč</w:t>
      </w:r>
      <w:r>
        <w:rPr>
          <w:rFonts w:ascii="Arial" w:hAnsi="Arial" w:cs="Arial"/>
          <w:sz w:val="20"/>
          <w:szCs w:val="20"/>
          <w:lang w:eastAsia="cs-CZ"/>
        </w:rPr>
        <w:t xml:space="preserve"> za každý započatý den prodlení</w:t>
      </w:r>
      <w:r w:rsidRPr="00C80518">
        <w:rPr>
          <w:rFonts w:ascii="Arial" w:hAnsi="Arial" w:cs="Arial"/>
          <w:sz w:val="20"/>
          <w:szCs w:val="20"/>
          <w:lang w:val="x-none" w:eastAsia="cs-CZ"/>
        </w:rPr>
        <w:t>.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7C2E5D" w:rsidRPr="00C80518" w:rsidRDefault="007C2E5D" w:rsidP="007C2E5D">
      <w:pPr>
        <w:keepLines/>
        <w:suppressAutoHyphens/>
        <w:spacing w:after="0" w:line="240" w:lineRule="auto"/>
        <w:ind w:left="360"/>
        <w:jc w:val="both"/>
        <w:rPr>
          <w:rFonts w:ascii="Arial" w:hAnsi="Arial" w:cs="Arial"/>
          <w:sz w:val="20"/>
          <w:szCs w:val="20"/>
          <w:lang w:val="x-none" w:eastAsia="cs-CZ"/>
        </w:rPr>
      </w:pPr>
    </w:p>
    <w:p w:rsidR="007C2E5D" w:rsidRPr="00C80518" w:rsidRDefault="007C2E5D" w:rsidP="007C2E5D">
      <w:pPr>
        <w:keepLines/>
        <w:numPr>
          <w:ilvl w:val="1"/>
          <w:numId w:val="5"/>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 xml:space="preserve">V případě prodlení zhotovitele </w:t>
      </w:r>
      <w:r w:rsidRPr="00C80518">
        <w:rPr>
          <w:rFonts w:ascii="Arial" w:hAnsi="Arial" w:cs="Arial"/>
          <w:sz w:val="20"/>
          <w:szCs w:val="20"/>
          <w:lang w:eastAsia="cs-CZ"/>
        </w:rPr>
        <w:t xml:space="preserve">s </w:t>
      </w:r>
      <w:r w:rsidRPr="00C80518">
        <w:rPr>
          <w:rFonts w:ascii="Arial" w:hAnsi="Arial" w:cs="Arial"/>
          <w:sz w:val="20"/>
          <w:szCs w:val="20"/>
          <w:lang w:val="x-none" w:eastAsia="cs-CZ"/>
        </w:rPr>
        <w:t>odstranění</w:t>
      </w:r>
      <w:r w:rsidRPr="00C80518">
        <w:rPr>
          <w:rFonts w:ascii="Arial" w:hAnsi="Arial" w:cs="Arial"/>
          <w:sz w:val="20"/>
          <w:szCs w:val="20"/>
          <w:lang w:eastAsia="cs-CZ"/>
        </w:rPr>
        <w:t>m</w:t>
      </w:r>
      <w:r>
        <w:rPr>
          <w:rFonts w:ascii="Arial" w:hAnsi="Arial" w:cs="Arial"/>
          <w:sz w:val="20"/>
          <w:szCs w:val="20"/>
          <w:lang w:val="x-none" w:eastAsia="cs-CZ"/>
        </w:rPr>
        <w:t xml:space="preserve"> vad dle termínu stanoveného</w:t>
      </w:r>
      <w:r w:rsidRPr="00C80518">
        <w:rPr>
          <w:rFonts w:ascii="Arial" w:hAnsi="Arial" w:cs="Arial"/>
          <w:sz w:val="20"/>
          <w:szCs w:val="20"/>
          <w:lang w:val="x-none" w:eastAsia="cs-CZ"/>
        </w:rPr>
        <w:t xml:space="preserve"> ve smlouvě, se sjednává smluvní pokuta ve výši </w:t>
      </w:r>
      <w:r w:rsidR="007509F2">
        <w:rPr>
          <w:rFonts w:ascii="Arial" w:hAnsi="Arial" w:cs="Arial"/>
          <w:sz w:val="20"/>
          <w:szCs w:val="20"/>
          <w:lang w:eastAsia="cs-CZ"/>
        </w:rPr>
        <w:t>2</w:t>
      </w:r>
      <w:r w:rsidRPr="00C80518">
        <w:rPr>
          <w:rFonts w:ascii="Arial" w:hAnsi="Arial" w:cs="Arial"/>
          <w:sz w:val="20"/>
          <w:szCs w:val="20"/>
          <w:lang w:eastAsia="cs-CZ"/>
        </w:rPr>
        <w:t>000,-Kč</w:t>
      </w:r>
      <w:r w:rsidRPr="00C80518">
        <w:rPr>
          <w:rFonts w:ascii="Arial" w:hAnsi="Arial" w:cs="Arial"/>
          <w:sz w:val="20"/>
          <w:szCs w:val="20"/>
          <w:lang w:val="x-none" w:eastAsia="cs-CZ"/>
        </w:rPr>
        <w:t>; Smluvní pokutu je zhotovitel povinen uhradit do 14 dnů od doručení jejího vyúčtování provedeného objednatelem.</w:t>
      </w:r>
    </w:p>
    <w:p w:rsidR="007C2E5D" w:rsidRPr="00C80518" w:rsidRDefault="007C2E5D" w:rsidP="007C2E5D">
      <w:pPr>
        <w:keepLines/>
        <w:suppressAutoHyphens/>
        <w:spacing w:after="0" w:line="240" w:lineRule="auto"/>
        <w:ind w:left="360"/>
        <w:jc w:val="both"/>
        <w:rPr>
          <w:rFonts w:ascii="Arial" w:hAnsi="Arial" w:cs="Arial"/>
          <w:sz w:val="20"/>
          <w:szCs w:val="20"/>
          <w:lang w:val="x-none" w:eastAsia="cs-CZ"/>
        </w:rPr>
      </w:pPr>
    </w:p>
    <w:p w:rsidR="007C2E5D" w:rsidRPr="00C80518" w:rsidRDefault="007C2E5D" w:rsidP="007C2E5D">
      <w:pPr>
        <w:keepLines/>
        <w:numPr>
          <w:ilvl w:val="1"/>
          <w:numId w:val="5"/>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7C2E5D" w:rsidRPr="00C80518" w:rsidRDefault="007C2E5D" w:rsidP="007C2E5D">
      <w:pPr>
        <w:pStyle w:val="Odstavecseseznamem"/>
        <w:rPr>
          <w:rFonts w:ascii="Arial" w:hAnsi="Arial" w:cs="Arial"/>
          <w:sz w:val="20"/>
          <w:szCs w:val="20"/>
          <w:lang w:val="x-none" w:eastAsia="cs-CZ"/>
        </w:rPr>
      </w:pPr>
    </w:p>
    <w:p w:rsidR="007C2E5D" w:rsidRPr="00C80518" w:rsidRDefault="007C2E5D" w:rsidP="007C2E5D">
      <w:pPr>
        <w:pStyle w:val="Odstavecseseznamem"/>
        <w:numPr>
          <w:ilvl w:val="1"/>
          <w:numId w:val="5"/>
        </w:numPr>
        <w:spacing w:after="0" w:line="240" w:lineRule="auto"/>
        <w:ind w:left="357" w:hanging="357"/>
        <w:jc w:val="both"/>
        <w:rPr>
          <w:rFonts w:ascii="Arial" w:hAnsi="Arial" w:cs="Arial"/>
          <w:sz w:val="20"/>
          <w:szCs w:val="20"/>
          <w:lang w:val="x-none" w:eastAsia="cs-CZ"/>
        </w:rPr>
      </w:pPr>
      <w:r w:rsidRPr="00C80518">
        <w:rPr>
          <w:rFonts w:ascii="Arial" w:hAnsi="Arial" w:cs="Arial"/>
          <w:sz w:val="20"/>
          <w:szCs w:val="20"/>
          <w:lang w:val="x-none" w:eastAsia="cs-CZ"/>
        </w:rPr>
        <w:t>Za každou vadu (chybu) v DPS v rozpočtech a ve výkazu výměr, zjištěnou při realizaci stavby</w:t>
      </w:r>
      <w:r w:rsidRPr="00C80518">
        <w:rPr>
          <w:rFonts w:ascii="Arial" w:hAnsi="Arial" w:cs="Arial"/>
          <w:sz w:val="20"/>
          <w:szCs w:val="20"/>
          <w:lang w:eastAsia="cs-CZ"/>
        </w:rPr>
        <w:t xml:space="preserve"> toho kterého objektu</w:t>
      </w:r>
      <w:r w:rsidRPr="00C80518">
        <w:rPr>
          <w:rFonts w:ascii="Arial" w:hAnsi="Arial" w:cs="Arial"/>
          <w:sz w:val="20"/>
          <w:szCs w:val="20"/>
          <w:lang w:val="x-none" w:eastAsia="cs-CZ"/>
        </w:rPr>
        <w:t>, která si vyžádá zvýšení nákladů stavby od 50.000,- Kč bez DPH, může objednatel účtovat smluvní pokutu ve výši 5.000,-</w:t>
      </w:r>
      <w:r>
        <w:rPr>
          <w:rFonts w:ascii="Arial" w:hAnsi="Arial" w:cs="Arial"/>
          <w:sz w:val="20"/>
          <w:szCs w:val="20"/>
          <w:lang w:eastAsia="cs-CZ"/>
        </w:rPr>
        <w:t>Kč</w:t>
      </w:r>
      <w:r w:rsidRPr="00C80518">
        <w:rPr>
          <w:rFonts w:ascii="Arial" w:hAnsi="Arial" w:cs="Arial"/>
          <w:sz w:val="20"/>
          <w:szCs w:val="20"/>
          <w:lang w:val="x-none" w:eastAsia="cs-CZ"/>
        </w:rPr>
        <w:t xml:space="preserve"> + 1% z částky bez DPH, o kterou byly náklady zvýšeny.</w:t>
      </w:r>
    </w:p>
    <w:p w:rsidR="007C2E5D" w:rsidRDefault="007C2E5D" w:rsidP="007C2E5D">
      <w:pPr>
        <w:spacing w:after="0" w:line="240" w:lineRule="auto"/>
        <w:ind w:left="284" w:hanging="284"/>
        <w:jc w:val="center"/>
        <w:rPr>
          <w:rFonts w:ascii="Arial" w:hAnsi="Arial" w:cs="Arial"/>
          <w:b/>
          <w:bCs/>
          <w:sz w:val="20"/>
          <w:szCs w:val="20"/>
          <w:lang w:eastAsia="cs-CZ"/>
        </w:rPr>
      </w:pPr>
    </w:p>
    <w:p w:rsidR="007C2E5D" w:rsidRPr="00C80518" w:rsidRDefault="007C2E5D" w:rsidP="007C2E5D">
      <w:pPr>
        <w:spacing w:after="0" w:line="240" w:lineRule="auto"/>
        <w:ind w:left="284" w:hanging="284"/>
        <w:jc w:val="center"/>
        <w:rPr>
          <w:rFonts w:ascii="Arial" w:hAnsi="Arial" w:cs="Arial"/>
          <w:b/>
          <w:bCs/>
          <w:sz w:val="20"/>
          <w:szCs w:val="20"/>
          <w:lang w:val="x-none" w:eastAsia="cs-CZ"/>
        </w:rPr>
      </w:pPr>
      <w:r w:rsidRPr="00C80518">
        <w:rPr>
          <w:rFonts w:ascii="Arial" w:hAnsi="Arial" w:cs="Arial"/>
          <w:b/>
          <w:bCs/>
          <w:sz w:val="20"/>
          <w:szCs w:val="20"/>
          <w:lang w:val="x-none" w:eastAsia="cs-CZ"/>
        </w:rPr>
        <w:t>článek 8.</w:t>
      </w:r>
    </w:p>
    <w:p w:rsidR="007C2E5D" w:rsidRPr="00C80518" w:rsidRDefault="007C2E5D" w:rsidP="007C2E5D">
      <w:pPr>
        <w:spacing w:after="0" w:line="240" w:lineRule="auto"/>
        <w:ind w:left="284" w:hanging="284"/>
        <w:jc w:val="center"/>
        <w:rPr>
          <w:rFonts w:ascii="Arial" w:hAnsi="Arial" w:cs="Arial"/>
          <w:b/>
          <w:bCs/>
          <w:sz w:val="20"/>
          <w:szCs w:val="20"/>
          <w:lang w:val="x-none" w:eastAsia="cs-CZ"/>
        </w:rPr>
      </w:pPr>
      <w:r w:rsidRPr="00C80518">
        <w:rPr>
          <w:rFonts w:ascii="Arial" w:hAnsi="Arial" w:cs="Arial"/>
          <w:b/>
          <w:bCs/>
          <w:sz w:val="20"/>
          <w:szCs w:val="20"/>
          <w:lang w:val="x-none" w:eastAsia="cs-CZ"/>
        </w:rPr>
        <w:t xml:space="preserve"> Další podmínky provádění díla</w:t>
      </w:r>
    </w:p>
    <w:p w:rsidR="007C2E5D" w:rsidRPr="00C80518" w:rsidRDefault="007C2E5D" w:rsidP="007C2E5D">
      <w:pPr>
        <w:keepLines/>
        <w:suppressAutoHyphens/>
        <w:spacing w:after="0" w:line="240" w:lineRule="auto"/>
        <w:jc w:val="both"/>
        <w:rPr>
          <w:rFonts w:ascii="Arial" w:hAnsi="Arial" w:cs="Arial"/>
          <w:sz w:val="20"/>
          <w:szCs w:val="20"/>
          <w:lang w:val="x-none" w:eastAsia="cs-CZ"/>
        </w:rPr>
      </w:pPr>
    </w:p>
    <w:p w:rsidR="007C2E5D" w:rsidRPr="00C80518" w:rsidRDefault="007C2E5D" w:rsidP="007C2E5D">
      <w:pPr>
        <w:keepLines/>
        <w:numPr>
          <w:ilvl w:val="1"/>
          <w:numId w:val="6"/>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Zhotovitel odpovídá za kvalitu a řádnost a úplnost provedených projekčních prací jak vlastními pracovníky, tak i za kvalitu projekčních prací prováděných jeho subdodavateli.</w:t>
      </w:r>
    </w:p>
    <w:p w:rsidR="007C2E5D" w:rsidRPr="00C80518" w:rsidRDefault="007C2E5D" w:rsidP="007C2E5D">
      <w:pPr>
        <w:keepLines/>
        <w:suppressAutoHyphens/>
        <w:spacing w:after="0" w:line="240" w:lineRule="auto"/>
        <w:ind w:left="360"/>
        <w:jc w:val="both"/>
        <w:rPr>
          <w:rFonts w:ascii="Arial" w:hAnsi="Arial" w:cs="Arial"/>
          <w:sz w:val="20"/>
          <w:szCs w:val="20"/>
          <w:lang w:val="x-none" w:eastAsia="cs-CZ"/>
        </w:rPr>
      </w:pPr>
    </w:p>
    <w:p w:rsidR="007C2E5D" w:rsidRPr="00C80518" w:rsidRDefault="007C2E5D" w:rsidP="007C2E5D">
      <w:pPr>
        <w:keepLines/>
        <w:numPr>
          <w:ilvl w:val="1"/>
          <w:numId w:val="6"/>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 xml:space="preserve">Zhotovitel touto smlouvou poskytuje objednateli </w:t>
      </w:r>
      <w:r w:rsidRPr="00C80518">
        <w:rPr>
          <w:rFonts w:ascii="Arial" w:hAnsi="Arial" w:cs="Arial"/>
          <w:sz w:val="20"/>
          <w:szCs w:val="20"/>
          <w:lang w:eastAsia="cs-CZ"/>
        </w:rPr>
        <w:t xml:space="preserve">výhradní </w:t>
      </w:r>
      <w:r w:rsidRPr="00C80518">
        <w:rPr>
          <w:rFonts w:ascii="Arial" w:hAnsi="Arial" w:cs="Arial"/>
          <w:sz w:val="20"/>
          <w:szCs w:val="20"/>
          <w:lang w:val="x-none" w:eastAsia="cs-CZ"/>
        </w:rPr>
        <w:t>oprávnění k užití díla – projektové dokumentace dle této smlouvy způsoby předpokládanými zákonem č. 121/2000 Sb., o právu autorském, v platném znění</w:t>
      </w:r>
      <w:r w:rsidRPr="00C80518">
        <w:rPr>
          <w:rFonts w:ascii="Arial" w:hAnsi="Arial" w:cs="Arial"/>
          <w:sz w:val="20"/>
          <w:szCs w:val="20"/>
          <w:lang w:eastAsia="cs-CZ"/>
        </w:rPr>
        <w:t>, resp. § 2371 a násl. občanského zákoníku</w:t>
      </w:r>
      <w:r w:rsidRPr="00C80518">
        <w:rPr>
          <w:rFonts w:ascii="Arial" w:hAnsi="Arial" w:cs="Arial"/>
          <w:sz w:val="20"/>
          <w:szCs w:val="20"/>
          <w:lang w:val="x-none" w:eastAsia="cs-CZ"/>
        </w:rPr>
        <w:t xml:space="preserve"> a vyplývajícím z účelu dle této smlouvy, tj.: pro účely, ke kterým je projektová dokumentace určena.</w:t>
      </w:r>
    </w:p>
    <w:p w:rsidR="007C2E5D" w:rsidRPr="00C80518" w:rsidRDefault="007C2E5D" w:rsidP="007C2E5D">
      <w:pPr>
        <w:keepLines/>
        <w:suppressAutoHyphens/>
        <w:spacing w:after="0" w:line="240" w:lineRule="auto"/>
        <w:jc w:val="both"/>
        <w:rPr>
          <w:rFonts w:ascii="Arial" w:hAnsi="Arial" w:cs="Arial"/>
          <w:sz w:val="20"/>
          <w:szCs w:val="20"/>
          <w:lang w:val="x-none" w:eastAsia="cs-CZ"/>
        </w:rPr>
      </w:pPr>
    </w:p>
    <w:p w:rsidR="007C2E5D" w:rsidRPr="00C80518" w:rsidRDefault="007C2E5D" w:rsidP="007C2E5D">
      <w:pPr>
        <w:keepLines/>
        <w:numPr>
          <w:ilvl w:val="1"/>
          <w:numId w:val="6"/>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 xml:space="preserve">Objednatel má právo projektovou </w:t>
      </w:r>
      <w:r w:rsidR="007509F2" w:rsidRPr="00C80518">
        <w:rPr>
          <w:rFonts w:ascii="Arial" w:hAnsi="Arial" w:cs="Arial"/>
          <w:sz w:val="20"/>
          <w:szCs w:val="20"/>
          <w:lang w:eastAsia="cs-CZ"/>
        </w:rPr>
        <w:t>dokumentaci</w:t>
      </w:r>
      <w:r w:rsidR="007509F2">
        <w:rPr>
          <w:rFonts w:ascii="Arial" w:hAnsi="Arial" w:cs="Arial"/>
          <w:sz w:val="20"/>
          <w:szCs w:val="20"/>
          <w:lang w:eastAsia="cs-CZ"/>
        </w:rPr>
        <w:t>, jakož i její rozpracované</w:t>
      </w:r>
      <w:r w:rsidRPr="00C80518">
        <w:rPr>
          <w:rFonts w:ascii="Arial" w:hAnsi="Arial" w:cs="Arial"/>
          <w:sz w:val="20"/>
          <w:szCs w:val="20"/>
          <w:lang w:eastAsia="cs-CZ"/>
        </w:rPr>
        <w:t xml:space="preserve"> část</w:t>
      </w:r>
      <w:r w:rsidR="007509F2">
        <w:rPr>
          <w:rFonts w:ascii="Arial" w:hAnsi="Arial" w:cs="Arial"/>
          <w:sz w:val="20"/>
          <w:szCs w:val="20"/>
          <w:lang w:eastAsia="cs-CZ"/>
        </w:rPr>
        <w:t>i</w:t>
      </w:r>
      <w:r w:rsidRPr="00C80518">
        <w:rPr>
          <w:rFonts w:ascii="Arial" w:hAnsi="Arial" w:cs="Arial"/>
          <w:sz w:val="20"/>
          <w:szCs w:val="20"/>
          <w:lang w:eastAsia="cs-CZ"/>
        </w:rPr>
        <w:t xml:space="preserve"> (dále jen dílo), neomezeně množit pro vlastní potřebu a předávat kopie projektové dokumentace nebo jejich částí třetím osobám k účelům:</w:t>
      </w:r>
    </w:p>
    <w:p w:rsidR="007C2E5D" w:rsidRPr="00C80518" w:rsidRDefault="007C2E5D" w:rsidP="007C2E5D">
      <w:pPr>
        <w:pStyle w:val="Odstavecseseznamem"/>
        <w:keepLines/>
        <w:numPr>
          <w:ilvl w:val="3"/>
          <w:numId w:val="15"/>
        </w:numPr>
        <w:suppressAutoHyphens/>
        <w:spacing w:after="0" w:line="240" w:lineRule="auto"/>
        <w:ind w:left="1134" w:hanging="283"/>
        <w:contextualSpacing w:val="0"/>
        <w:jc w:val="both"/>
        <w:rPr>
          <w:rFonts w:ascii="Arial" w:hAnsi="Arial" w:cs="Arial"/>
          <w:sz w:val="20"/>
          <w:szCs w:val="20"/>
          <w:lang w:eastAsia="cs-CZ"/>
        </w:rPr>
      </w:pPr>
      <w:r w:rsidRPr="00C80518">
        <w:rPr>
          <w:rFonts w:ascii="Arial" w:hAnsi="Arial" w:cs="Arial"/>
          <w:sz w:val="20"/>
          <w:szCs w:val="20"/>
          <w:lang w:eastAsia="cs-CZ"/>
        </w:rPr>
        <w:t xml:space="preserve">publikačním a reprezentativním směřujících k prezentaci díla ve vztahu k orgánům objednatele, veřejnosti,  </w:t>
      </w:r>
    </w:p>
    <w:p w:rsidR="007C2E5D" w:rsidRPr="00C80518" w:rsidRDefault="007C2E5D" w:rsidP="007C2E5D">
      <w:pPr>
        <w:pStyle w:val="Odstavecseseznamem"/>
        <w:keepLines/>
        <w:numPr>
          <w:ilvl w:val="3"/>
          <w:numId w:val="15"/>
        </w:numPr>
        <w:suppressAutoHyphens/>
        <w:spacing w:after="0" w:line="240" w:lineRule="auto"/>
        <w:ind w:left="1134" w:hanging="283"/>
        <w:contextualSpacing w:val="0"/>
        <w:jc w:val="both"/>
        <w:rPr>
          <w:rFonts w:ascii="Arial" w:hAnsi="Arial" w:cs="Arial"/>
          <w:sz w:val="20"/>
          <w:szCs w:val="20"/>
          <w:lang w:eastAsia="cs-CZ"/>
        </w:rPr>
      </w:pPr>
      <w:r w:rsidRPr="00C80518">
        <w:rPr>
          <w:rFonts w:ascii="Arial" w:hAnsi="Arial" w:cs="Arial"/>
          <w:sz w:val="20"/>
          <w:szCs w:val="20"/>
          <w:lang w:eastAsia="cs-CZ"/>
        </w:rPr>
        <w:t>zabezpečení zadávacích řízení podle zákona č. 134/2016 Sb., o zadávání veřejných zakázek,</w:t>
      </w:r>
    </w:p>
    <w:p w:rsidR="007C2E5D" w:rsidRPr="00C80518" w:rsidRDefault="007C2E5D" w:rsidP="007C2E5D">
      <w:pPr>
        <w:pStyle w:val="Odstavecseseznamem"/>
        <w:keepLines/>
        <w:numPr>
          <w:ilvl w:val="3"/>
          <w:numId w:val="15"/>
        </w:numPr>
        <w:suppressAutoHyphens/>
        <w:spacing w:after="0" w:line="240" w:lineRule="auto"/>
        <w:ind w:left="1134" w:hanging="283"/>
        <w:contextualSpacing w:val="0"/>
        <w:jc w:val="both"/>
        <w:rPr>
          <w:rFonts w:ascii="Arial" w:hAnsi="Arial" w:cs="Arial"/>
          <w:sz w:val="20"/>
          <w:szCs w:val="20"/>
          <w:lang w:eastAsia="cs-CZ"/>
        </w:rPr>
      </w:pPr>
      <w:r w:rsidRPr="00C80518">
        <w:rPr>
          <w:rFonts w:ascii="Arial" w:hAnsi="Arial" w:cs="Arial"/>
          <w:sz w:val="20"/>
          <w:szCs w:val="20"/>
          <w:lang w:eastAsia="cs-CZ"/>
        </w:rPr>
        <w:t>zhotovení stavby nebo její části,</w:t>
      </w:r>
    </w:p>
    <w:p w:rsidR="007C2E5D" w:rsidRPr="00C80518" w:rsidRDefault="007C2E5D" w:rsidP="007C2E5D">
      <w:pPr>
        <w:keepLines/>
        <w:suppressAutoHyphens/>
        <w:spacing w:after="0" w:line="240" w:lineRule="auto"/>
        <w:ind w:left="360"/>
        <w:jc w:val="both"/>
        <w:rPr>
          <w:rFonts w:ascii="Arial" w:hAnsi="Arial" w:cs="Arial"/>
          <w:sz w:val="20"/>
          <w:szCs w:val="20"/>
        </w:rPr>
      </w:pPr>
      <w:r w:rsidRPr="00C80518">
        <w:rPr>
          <w:rFonts w:ascii="Arial" w:hAnsi="Arial" w:cs="Arial"/>
          <w:sz w:val="20"/>
          <w:szCs w:val="20"/>
          <w:lang w:eastAsia="cs-CZ"/>
        </w:rPr>
        <w:t>a to po dobu trvání autorských práv. Objednatel není povinen dílo využít. Změny jsou přípustné jen s vědomím a souhlasem autora PD – zhotovitele.</w:t>
      </w:r>
      <w:r w:rsidRPr="00C80518">
        <w:rPr>
          <w:rFonts w:ascii="Arial" w:hAnsi="Arial" w:cs="Arial"/>
          <w:sz w:val="20"/>
          <w:szCs w:val="20"/>
        </w:rPr>
        <w:t xml:space="preserve"> </w:t>
      </w:r>
    </w:p>
    <w:p w:rsidR="007C2E5D" w:rsidRPr="00C80518" w:rsidRDefault="007C2E5D" w:rsidP="007C2E5D">
      <w:pPr>
        <w:keepLines/>
        <w:suppressAutoHyphens/>
        <w:spacing w:after="0" w:line="240" w:lineRule="auto"/>
        <w:ind w:left="360"/>
        <w:jc w:val="both"/>
        <w:rPr>
          <w:rFonts w:ascii="Arial" w:hAnsi="Arial" w:cs="Arial"/>
          <w:sz w:val="20"/>
          <w:szCs w:val="20"/>
        </w:rPr>
      </w:pPr>
    </w:p>
    <w:p w:rsidR="007C2E5D" w:rsidRDefault="007C2E5D" w:rsidP="007C2E5D">
      <w:pPr>
        <w:keepLines/>
        <w:numPr>
          <w:ilvl w:val="1"/>
          <w:numId w:val="6"/>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lastRenderedPageBreak/>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0060EF" w:rsidRPr="00C80518" w:rsidRDefault="000060EF" w:rsidP="000060EF">
      <w:pPr>
        <w:keepLines/>
        <w:suppressAutoHyphens/>
        <w:spacing w:after="0" w:line="240" w:lineRule="auto"/>
        <w:ind w:left="360"/>
        <w:jc w:val="both"/>
        <w:rPr>
          <w:rFonts w:ascii="Arial" w:hAnsi="Arial" w:cs="Arial"/>
          <w:sz w:val="20"/>
          <w:szCs w:val="20"/>
          <w:lang w:eastAsia="cs-CZ"/>
        </w:rPr>
      </w:pPr>
    </w:p>
    <w:p w:rsidR="007C2E5D" w:rsidRPr="006A7938" w:rsidRDefault="007C2E5D" w:rsidP="007C2E5D">
      <w:pPr>
        <w:keepLines/>
        <w:numPr>
          <w:ilvl w:val="1"/>
          <w:numId w:val="6"/>
        </w:numPr>
        <w:suppressAutoHyphens/>
        <w:spacing w:after="0" w:line="240" w:lineRule="auto"/>
        <w:jc w:val="both"/>
        <w:rPr>
          <w:rFonts w:ascii="Arial" w:hAnsi="Arial" w:cs="Arial"/>
          <w:sz w:val="20"/>
          <w:szCs w:val="20"/>
          <w:lang w:eastAsia="cs-CZ"/>
        </w:rPr>
      </w:pPr>
      <w:r>
        <w:rPr>
          <w:rFonts w:ascii="Arial" w:hAnsi="Arial" w:cs="Arial"/>
          <w:sz w:val="20"/>
          <w:szCs w:val="20"/>
          <w:lang w:eastAsia="cs-CZ"/>
        </w:rPr>
        <w:t>Z</w:t>
      </w:r>
      <w:r w:rsidRPr="00C80518">
        <w:rPr>
          <w:rFonts w:ascii="Arial" w:hAnsi="Arial" w:cs="Arial"/>
          <w:sz w:val="20"/>
          <w:szCs w:val="20"/>
          <w:lang w:eastAsia="cs-CZ"/>
        </w:rPr>
        <w:t>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subdodavatele zhotovitele</w:t>
      </w:r>
      <w:r w:rsidR="000060EF">
        <w:rPr>
          <w:rFonts w:ascii="Arial" w:hAnsi="Arial" w:cs="Arial"/>
          <w:strike/>
          <w:sz w:val="20"/>
          <w:szCs w:val="20"/>
          <w:lang w:eastAsia="cs-CZ"/>
        </w:rPr>
        <w:t>.</w:t>
      </w:r>
    </w:p>
    <w:p w:rsidR="00446BE5" w:rsidRDefault="00446BE5" w:rsidP="00446BE5">
      <w:pPr>
        <w:keepLines/>
        <w:suppressAutoHyphens/>
        <w:spacing w:after="0" w:line="240" w:lineRule="auto"/>
        <w:ind w:left="360"/>
        <w:jc w:val="both"/>
        <w:rPr>
          <w:rFonts w:ascii="Arial" w:hAnsi="Arial" w:cs="Arial"/>
          <w:sz w:val="20"/>
          <w:szCs w:val="20"/>
          <w:lang w:eastAsia="cs-CZ"/>
        </w:rPr>
      </w:pPr>
    </w:p>
    <w:p w:rsidR="007C2E5D" w:rsidRPr="00C80518" w:rsidRDefault="007C2E5D" w:rsidP="007C2E5D">
      <w:pPr>
        <w:keepLines/>
        <w:numPr>
          <w:ilvl w:val="1"/>
          <w:numId w:val="6"/>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7C2E5D" w:rsidRPr="00C80518" w:rsidRDefault="007C2E5D" w:rsidP="007C2E5D">
      <w:pPr>
        <w:keepLines/>
        <w:suppressAutoHyphens/>
        <w:spacing w:after="0" w:line="240" w:lineRule="auto"/>
        <w:ind w:left="360"/>
        <w:jc w:val="both"/>
        <w:rPr>
          <w:rFonts w:ascii="Arial" w:hAnsi="Arial" w:cs="Arial"/>
          <w:sz w:val="20"/>
          <w:szCs w:val="20"/>
          <w:lang w:eastAsia="cs-CZ"/>
        </w:rPr>
      </w:pPr>
    </w:p>
    <w:p w:rsidR="007C2E5D" w:rsidRPr="00C80518" w:rsidRDefault="007C2E5D" w:rsidP="007C2E5D">
      <w:pPr>
        <w:keepLines/>
        <w:numPr>
          <w:ilvl w:val="1"/>
          <w:numId w:val="6"/>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Zhotovitel prohlašuje, že je pojištěn z titulu odpovědnosti za škodu způsobenou při výkonu své činnosti. Pojistnou smlouvu, pojistný certifikát předloží vítězný uchazeč před podpisem smlouvy o dílo.</w:t>
      </w:r>
    </w:p>
    <w:p w:rsidR="007509F2" w:rsidRDefault="007509F2" w:rsidP="007C2E5D">
      <w:pPr>
        <w:spacing w:after="0" w:line="240" w:lineRule="auto"/>
        <w:ind w:left="284" w:hanging="284"/>
        <w:jc w:val="center"/>
        <w:rPr>
          <w:rFonts w:ascii="Arial" w:hAnsi="Arial" w:cs="Arial"/>
          <w:b/>
          <w:bCs/>
          <w:sz w:val="20"/>
          <w:szCs w:val="20"/>
          <w:lang w:val="x-none" w:eastAsia="cs-CZ"/>
        </w:rPr>
      </w:pPr>
    </w:p>
    <w:p w:rsidR="007C2E5D" w:rsidRPr="00C80518" w:rsidRDefault="007C2E5D" w:rsidP="007C2E5D">
      <w:pPr>
        <w:spacing w:after="0" w:line="240" w:lineRule="auto"/>
        <w:ind w:left="284" w:hanging="284"/>
        <w:jc w:val="center"/>
        <w:rPr>
          <w:rFonts w:ascii="Arial" w:hAnsi="Arial" w:cs="Arial"/>
          <w:b/>
          <w:bCs/>
          <w:sz w:val="20"/>
          <w:szCs w:val="20"/>
          <w:lang w:val="x-none" w:eastAsia="cs-CZ"/>
        </w:rPr>
      </w:pPr>
      <w:r w:rsidRPr="00C80518">
        <w:rPr>
          <w:rFonts w:ascii="Arial" w:hAnsi="Arial" w:cs="Arial"/>
          <w:b/>
          <w:bCs/>
          <w:sz w:val="20"/>
          <w:szCs w:val="20"/>
          <w:lang w:val="x-none" w:eastAsia="cs-CZ"/>
        </w:rPr>
        <w:t>článek 9.</w:t>
      </w:r>
    </w:p>
    <w:p w:rsidR="007C2E5D" w:rsidRPr="00C80518" w:rsidRDefault="007C2E5D" w:rsidP="007C2E5D">
      <w:pPr>
        <w:spacing w:after="0" w:line="240" w:lineRule="auto"/>
        <w:ind w:left="284" w:hanging="284"/>
        <w:jc w:val="center"/>
        <w:rPr>
          <w:rFonts w:ascii="Arial" w:hAnsi="Arial" w:cs="Arial"/>
          <w:b/>
          <w:bCs/>
          <w:sz w:val="20"/>
          <w:szCs w:val="20"/>
          <w:lang w:eastAsia="cs-CZ"/>
        </w:rPr>
      </w:pPr>
      <w:r w:rsidRPr="00C80518">
        <w:rPr>
          <w:rFonts w:ascii="Arial" w:hAnsi="Arial" w:cs="Arial"/>
          <w:b/>
          <w:bCs/>
          <w:sz w:val="20"/>
          <w:szCs w:val="20"/>
          <w:lang w:val="x-none" w:eastAsia="cs-CZ"/>
        </w:rPr>
        <w:tab/>
        <w:t>Závěrečná ustanovení</w:t>
      </w:r>
    </w:p>
    <w:p w:rsidR="007C2E5D" w:rsidRPr="00C80518" w:rsidRDefault="007C2E5D" w:rsidP="007C2E5D">
      <w:pPr>
        <w:spacing w:after="0" w:line="240" w:lineRule="auto"/>
        <w:ind w:left="284" w:hanging="284"/>
        <w:jc w:val="center"/>
        <w:rPr>
          <w:rFonts w:ascii="Arial" w:hAnsi="Arial" w:cs="Arial"/>
          <w:b/>
          <w:bCs/>
          <w:sz w:val="20"/>
          <w:szCs w:val="20"/>
          <w:lang w:eastAsia="cs-CZ"/>
        </w:rPr>
      </w:pPr>
    </w:p>
    <w:p w:rsidR="007C2E5D" w:rsidRPr="00C80518" w:rsidRDefault="007C2E5D" w:rsidP="007C2E5D">
      <w:pPr>
        <w:keepLines/>
        <w:numPr>
          <w:ilvl w:val="1"/>
          <w:numId w:val="7"/>
        </w:numPr>
        <w:suppressAutoHyphens/>
        <w:spacing w:after="0" w:line="240" w:lineRule="auto"/>
        <w:ind w:left="426" w:hanging="426"/>
        <w:jc w:val="both"/>
        <w:rPr>
          <w:rFonts w:ascii="Arial" w:hAnsi="Arial" w:cs="Arial"/>
          <w:sz w:val="20"/>
          <w:szCs w:val="20"/>
          <w:lang w:val="x-none" w:eastAsia="cs-CZ"/>
        </w:rPr>
      </w:pPr>
      <w:r w:rsidRPr="00C80518">
        <w:rPr>
          <w:rFonts w:ascii="Arial" w:hAnsi="Arial" w:cs="Arial"/>
          <w:sz w:val="20"/>
          <w:szCs w:val="20"/>
          <w:lang w:val="x-none" w:eastAsia="cs-CZ"/>
        </w:rPr>
        <w:t xml:space="preserve"> Zhotovitel se za podmínek stanovených touto smlouvou, v souladu s pokyny objednatele a při vynaložení veškeré potřebné odborné péče, zavazuje jako osoba povinná dle § 2 písm. e) zákona č. 320/2001 Sb., o finanční kontrole,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o kontrole</w:t>
      </w:r>
      <w:r w:rsidRPr="00C80518">
        <w:rPr>
          <w:rFonts w:ascii="Arial" w:hAnsi="Arial" w:cs="Arial"/>
          <w:sz w:val="20"/>
          <w:szCs w:val="20"/>
          <w:lang w:eastAsia="cs-CZ"/>
        </w:rPr>
        <w:t xml:space="preserve"> – kontrolní řád</w:t>
      </w:r>
      <w:r w:rsidRPr="00C80518">
        <w:rPr>
          <w:rFonts w:ascii="Arial" w:hAnsi="Arial" w:cs="Arial"/>
          <w:sz w:val="20"/>
          <w:szCs w:val="20"/>
          <w:lang w:val="x-none" w:eastAsia="cs-CZ"/>
        </w:rPr>
        <w:t xml:space="preserve">. </w:t>
      </w:r>
    </w:p>
    <w:p w:rsidR="007C2E5D" w:rsidRPr="00C80518" w:rsidRDefault="007C2E5D" w:rsidP="007C2E5D">
      <w:pPr>
        <w:keepLines/>
        <w:suppressAutoHyphens/>
        <w:spacing w:after="0" w:line="240" w:lineRule="auto"/>
        <w:ind w:left="426"/>
        <w:jc w:val="both"/>
        <w:rPr>
          <w:rFonts w:ascii="Arial" w:hAnsi="Arial" w:cs="Arial"/>
          <w:sz w:val="20"/>
          <w:szCs w:val="20"/>
          <w:lang w:val="x-none" w:eastAsia="cs-CZ"/>
        </w:rPr>
      </w:pPr>
    </w:p>
    <w:p w:rsidR="007C2E5D" w:rsidRPr="00C80518" w:rsidRDefault="007C2E5D" w:rsidP="007C2E5D">
      <w:pPr>
        <w:keepLines/>
        <w:numPr>
          <w:ilvl w:val="1"/>
          <w:numId w:val="7"/>
        </w:numPr>
        <w:suppressAutoHyphens/>
        <w:spacing w:after="0" w:line="240" w:lineRule="auto"/>
        <w:ind w:left="426" w:hanging="426"/>
        <w:jc w:val="both"/>
        <w:rPr>
          <w:rFonts w:ascii="Arial" w:hAnsi="Arial" w:cs="Arial"/>
          <w:sz w:val="20"/>
          <w:szCs w:val="20"/>
          <w:lang w:val="x-none" w:eastAsia="cs-CZ"/>
        </w:rPr>
      </w:pPr>
      <w:r w:rsidRPr="00C80518">
        <w:rPr>
          <w:rFonts w:ascii="Arial" w:hAnsi="Arial" w:cs="Arial"/>
          <w:sz w:val="20"/>
          <w:szCs w:val="20"/>
          <w:lang w:eastAsia="cs-CZ"/>
        </w:rPr>
        <w:t xml:space="preserve"> </w:t>
      </w:r>
      <w:r w:rsidRPr="00C80518">
        <w:rPr>
          <w:rFonts w:ascii="Arial" w:hAnsi="Arial" w:cs="Arial"/>
          <w:sz w:val="20"/>
          <w:szCs w:val="20"/>
          <w:lang w:val="x-none" w:eastAsia="cs-CZ"/>
        </w:rPr>
        <w:t>Změny nebo doplnění smlouvy lze učinit výlučně písemně formou dodatků potvrzených oprávněnými zástupci smluvních stran.</w:t>
      </w:r>
    </w:p>
    <w:p w:rsidR="007C2E5D" w:rsidRPr="00C80518" w:rsidRDefault="007C2E5D" w:rsidP="007C2E5D">
      <w:pPr>
        <w:keepLines/>
        <w:suppressAutoHyphens/>
        <w:spacing w:after="0" w:line="240" w:lineRule="auto"/>
        <w:ind w:left="426"/>
        <w:jc w:val="both"/>
        <w:rPr>
          <w:rFonts w:ascii="Arial" w:hAnsi="Arial" w:cs="Arial"/>
          <w:sz w:val="20"/>
          <w:szCs w:val="20"/>
          <w:lang w:val="x-none" w:eastAsia="cs-CZ"/>
        </w:rPr>
      </w:pPr>
    </w:p>
    <w:p w:rsidR="007C2E5D" w:rsidRPr="00C80518" w:rsidRDefault="007509F2" w:rsidP="007C2E5D">
      <w:pPr>
        <w:keepLines/>
        <w:numPr>
          <w:ilvl w:val="1"/>
          <w:numId w:val="7"/>
        </w:numPr>
        <w:suppressAutoHyphens/>
        <w:spacing w:after="0" w:line="240" w:lineRule="auto"/>
        <w:ind w:left="426" w:hanging="426"/>
        <w:jc w:val="both"/>
        <w:rPr>
          <w:rFonts w:ascii="Arial" w:hAnsi="Arial" w:cs="Arial"/>
          <w:sz w:val="20"/>
          <w:szCs w:val="20"/>
          <w:lang w:val="x-none" w:eastAsia="cs-CZ"/>
        </w:rPr>
      </w:pPr>
      <w:r>
        <w:rPr>
          <w:rFonts w:ascii="Arial" w:hAnsi="Arial" w:cs="Arial"/>
          <w:sz w:val="20"/>
          <w:szCs w:val="20"/>
          <w:lang w:eastAsia="cs-CZ"/>
        </w:rPr>
        <w:t xml:space="preserve"> </w:t>
      </w:r>
      <w:r w:rsidR="007C2E5D" w:rsidRPr="00C80518">
        <w:rPr>
          <w:rFonts w:ascii="Arial" w:hAnsi="Arial" w:cs="Arial"/>
          <w:sz w:val="20"/>
          <w:szCs w:val="20"/>
          <w:lang w:val="x-none" w:eastAsia="cs-CZ"/>
        </w:rPr>
        <w:t>Smluvní strany řeší spory z této smlouvy vyplývající především vzájemnou dohodou. Nedojde-li k dohodě, předají strany spor věcně příslušnému soudu.</w:t>
      </w:r>
    </w:p>
    <w:p w:rsidR="007C2E5D" w:rsidRPr="00C80518" w:rsidRDefault="007C2E5D" w:rsidP="00745BDC">
      <w:pPr>
        <w:keepLines/>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 xml:space="preserve"> </w:t>
      </w:r>
    </w:p>
    <w:p w:rsidR="007C2E5D" w:rsidRPr="00C80518" w:rsidRDefault="007C2E5D" w:rsidP="007C2E5D">
      <w:pPr>
        <w:keepLines/>
        <w:numPr>
          <w:ilvl w:val="1"/>
          <w:numId w:val="7"/>
        </w:numPr>
        <w:suppressAutoHyphens/>
        <w:spacing w:after="0" w:line="240" w:lineRule="auto"/>
        <w:ind w:left="426" w:hanging="426"/>
        <w:jc w:val="both"/>
        <w:rPr>
          <w:rFonts w:ascii="Arial" w:hAnsi="Arial" w:cs="Arial"/>
          <w:sz w:val="20"/>
          <w:szCs w:val="20"/>
          <w:lang w:val="x-none" w:eastAsia="cs-CZ"/>
        </w:rPr>
      </w:pPr>
      <w:r w:rsidRPr="00C80518">
        <w:rPr>
          <w:rFonts w:ascii="Arial" w:hAnsi="Arial" w:cs="Arial"/>
          <w:sz w:val="20"/>
          <w:szCs w:val="20"/>
          <w:lang w:eastAsia="cs-CZ"/>
        </w:rPr>
        <w:t xml:space="preserve"> </w:t>
      </w:r>
      <w:r w:rsidRPr="00C80518">
        <w:rPr>
          <w:rFonts w:ascii="Arial" w:hAnsi="Arial" w:cs="Arial"/>
          <w:sz w:val="20"/>
          <w:szCs w:val="20"/>
          <w:lang w:val="x-none" w:eastAsia="cs-CZ"/>
        </w:rPr>
        <w:t xml:space="preserve">Smlouva je vyhotovena ve </w:t>
      </w:r>
      <w:r w:rsidR="007509F2">
        <w:rPr>
          <w:rFonts w:ascii="Arial" w:hAnsi="Arial" w:cs="Arial"/>
          <w:sz w:val="20"/>
          <w:szCs w:val="20"/>
          <w:lang w:eastAsia="cs-CZ"/>
        </w:rPr>
        <w:t>dvou</w:t>
      </w:r>
      <w:r w:rsidRPr="00C80518">
        <w:rPr>
          <w:rFonts w:ascii="Arial" w:hAnsi="Arial" w:cs="Arial"/>
          <w:sz w:val="20"/>
          <w:szCs w:val="20"/>
          <w:lang w:val="x-none" w:eastAsia="cs-CZ"/>
        </w:rPr>
        <w:t xml:space="preserve"> stejnopisech, z nichž </w:t>
      </w:r>
      <w:r w:rsidR="007509F2">
        <w:rPr>
          <w:rFonts w:ascii="Arial" w:hAnsi="Arial" w:cs="Arial"/>
          <w:sz w:val="20"/>
          <w:szCs w:val="20"/>
          <w:lang w:eastAsia="cs-CZ"/>
        </w:rPr>
        <w:t>jeden</w:t>
      </w:r>
      <w:r w:rsidRPr="00C80518">
        <w:rPr>
          <w:rFonts w:ascii="Arial" w:hAnsi="Arial" w:cs="Arial"/>
          <w:sz w:val="20"/>
          <w:szCs w:val="20"/>
          <w:lang w:val="x-none" w:eastAsia="cs-CZ"/>
        </w:rPr>
        <w:t xml:space="preserve"> obdrží</w:t>
      </w:r>
      <w:r w:rsidRPr="00C80518">
        <w:rPr>
          <w:rFonts w:ascii="Arial" w:hAnsi="Arial" w:cs="Arial"/>
          <w:sz w:val="20"/>
          <w:szCs w:val="20"/>
          <w:lang w:eastAsia="cs-CZ"/>
        </w:rPr>
        <w:t xml:space="preserve"> objednatel a jeden zhotovitel.</w:t>
      </w:r>
    </w:p>
    <w:p w:rsidR="007C2E5D" w:rsidRPr="00C80518" w:rsidRDefault="007C2E5D" w:rsidP="007C2E5D">
      <w:pPr>
        <w:keepLines/>
        <w:suppressAutoHyphens/>
        <w:spacing w:after="0" w:line="240" w:lineRule="auto"/>
        <w:ind w:left="426"/>
        <w:jc w:val="both"/>
        <w:rPr>
          <w:rFonts w:ascii="Arial" w:hAnsi="Arial" w:cs="Arial"/>
          <w:sz w:val="20"/>
          <w:szCs w:val="20"/>
          <w:lang w:val="x-none" w:eastAsia="cs-CZ"/>
        </w:rPr>
      </w:pPr>
    </w:p>
    <w:p w:rsidR="007C2E5D" w:rsidRPr="00C80518" w:rsidRDefault="007C2E5D" w:rsidP="007C2E5D">
      <w:pPr>
        <w:keepLines/>
        <w:numPr>
          <w:ilvl w:val="1"/>
          <w:numId w:val="7"/>
        </w:numPr>
        <w:suppressAutoHyphens/>
        <w:spacing w:after="0" w:line="240" w:lineRule="auto"/>
        <w:ind w:left="426" w:hanging="426"/>
        <w:jc w:val="both"/>
        <w:rPr>
          <w:rFonts w:ascii="Arial" w:hAnsi="Arial" w:cs="Arial"/>
          <w:sz w:val="20"/>
          <w:szCs w:val="20"/>
          <w:lang w:val="x-none" w:eastAsia="cs-CZ"/>
        </w:rPr>
      </w:pPr>
      <w:r w:rsidRPr="00C80518">
        <w:rPr>
          <w:rFonts w:ascii="Arial" w:hAnsi="Arial" w:cs="Arial"/>
          <w:sz w:val="20"/>
          <w:szCs w:val="20"/>
        </w:rPr>
        <w:t xml:space="preserve">Tato smlouva o dílo je uzavřena na základě rozhodnutí ___________schůze Rady statutárního města  </w:t>
      </w:r>
      <w:r w:rsidR="00A23E11">
        <w:rPr>
          <w:rFonts w:ascii="Arial" w:hAnsi="Arial" w:cs="Arial"/>
          <w:sz w:val="20"/>
          <w:szCs w:val="20"/>
        </w:rPr>
        <w:t xml:space="preserve">                   </w:t>
      </w:r>
      <w:r w:rsidRPr="00C80518">
        <w:rPr>
          <w:rFonts w:ascii="Arial" w:hAnsi="Arial" w:cs="Arial"/>
          <w:sz w:val="20"/>
          <w:szCs w:val="20"/>
        </w:rPr>
        <w:t>Frýdku - Místku konané dne ____________.</w:t>
      </w:r>
    </w:p>
    <w:p w:rsidR="007C2E5D" w:rsidRPr="004C4626" w:rsidRDefault="007C2E5D" w:rsidP="007C2E5D">
      <w:pPr>
        <w:keepLines/>
        <w:suppressAutoHyphens/>
        <w:spacing w:after="0" w:line="240" w:lineRule="auto"/>
        <w:ind w:left="397"/>
        <w:jc w:val="both"/>
        <w:rPr>
          <w:rFonts w:ascii="Arial" w:hAnsi="Arial" w:cs="Arial"/>
          <w:sz w:val="20"/>
          <w:szCs w:val="20"/>
          <w:lang w:val="x-none"/>
        </w:rPr>
      </w:pPr>
    </w:p>
    <w:p w:rsidR="007C2E5D" w:rsidRPr="002C6584" w:rsidRDefault="007C2E5D" w:rsidP="007C2E5D">
      <w:pPr>
        <w:keepLines/>
        <w:numPr>
          <w:ilvl w:val="1"/>
          <w:numId w:val="7"/>
        </w:numPr>
        <w:suppressAutoHyphens/>
        <w:spacing w:after="0" w:line="240" w:lineRule="auto"/>
        <w:ind w:left="397" w:hanging="397"/>
        <w:jc w:val="both"/>
        <w:rPr>
          <w:rFonts w:ascii="Arial" w:hAnsi="Arial" w:cs="Arial"/>
          <w:sz w:val="20"/>
          <w:szCs w:val="20"/>
          <w:lang w:val="x-none"/>
        </w:rPr>
      </w:pPr>
      <w:r w:rsidRPr="00C80518">
        <w:rPr>
          <w:rFonts w:ascii="Arial" w:hAnsi="Arial" w:cs="Arial"/>
          <w:sz w:val="20"/>
          <w:szCs w:val="20"/>
        </w:rPr>
        <w:t xml:space="preserve">Objednatel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smlouva nabývá účinnosti okamžikem uveřejnění v registru smluv dle tohoto ujednání. </w:t>
      </w:r>
    </w:p>
    <w:p w:rsidR="007C2E5D" w:rsidRDefault="007C2E5D" w:rsidP="007C2E5D">
      <w:pPr>
        <w:spacing w:after="0" w:line="240" w:lineRule="auto"/>
        <w:ind w:left="360"/>
        <w:contextualSpacing/>
        <w:jc w:val="both"/>
        <w:rPr>
          <w:rFonts w:ascii="Arial" w:hAnsi="Arial" w:cs="Arial"/>
          <w:sz w:val="20"/>
          <w:szCs w:val="20"/>
        </w:rPr>
      </w:pPr>
    </w:p>
    <w:p w:rsidR="000060EF" w:rsidRDefault="007C2E5D" w:rsidP="007C2E5D">
      <w:pPr>
        <w:numPr>
          <w:ilvl w:val="1"/>
          <w:numId w:val="7"/>
        </w:numPr>
        <w:spacing w:after="0" w:line="240" w:lineRule="auto"/>
        <w:contextualSpacing/>
        <w:jc w:val="both"/>
        <w:rPr>
          <w:rFonts w:ascii="Arial" w:hAnsi="Arial" w:cs="Arial"/>
          <w:sz w:val="20"/>
          <w:szCs w:val="20"/>
        </w:rPr>
      </w:pPr>
      <w:r w:rsidRPr="00446BE5">
        <w:rPr>
          <w:rFonts w:ascii="Arial" w:hAnsi="Arial" w:cs="Arial"/>
          <w:sz w:val="20"/>
          <w:szCs w:val="20"/>
        </w:rPr>
        <w:t xml:space="preserve">Zhotovitel bere na vědomí a výslovně souhlasí s tím, že smlouva včetně příloh a případných dodatků bude zveřejněna na profilu zadavatele. </w:t>
      </w:r>
    </w:p>
    <w:p w:rsidR="00446BE5" w:rsidRDefault="00446BE5" w:rsidP="00446BE5">
      <w:pPr>
        <w:spacing w:after="0" w:line="240" w:lineRule="auto"/>
        <w:contextualSpacing/>
        <w:jc w:val="both"/>
        <w:rPr>
          <w:rFonts w:ascii="Arial" w:hAnsi="Arial" w:cs="Arial"/>
          <w:sz w:val="20"/>
          <w:szCs w:val="20"/>
        </w:rPr>
      </w:pPr>
    </w:p>
    <w:p w:rsidR="007C2E5D" w:rsidRDefault="007C2E5D" w:rsidP="007C2E5D">
      <w:pPr>
        <w:tabs>
          <w:tab w:val="left" w:pos="1132"/>
        </w:tabs>
        <w:rPr>
          <w:rFonts w:ascii="Arial" w:hAnsi="Arial" w:cs="Arial"/>
          <w:sz w:val="20"/>
          <w:u w:color="333399"/>
        </w:rPr>
      </w:pPr>
      <w:r w:rsidRPr="00C80518">
        <w:rPr>
          <w:rFonts w:ascii="Arial" w:hAnsi="Arial" w:cs="Arial"/>
          <w:sz w:val="20"/>
          <w:u w:color="333399"/>
        </w:rPr>
        <w:t xml:space="preserve">     </w:t>
      </w:r>
      <w:r>
        <w:rPr>
          <w:rFonts w:ascii="Arial" w:hAnsi="Arial" w:cs="Arial"/>
          <w:sz w:val="20"/>
          <w:u w:color="333399"/>
        </w:rPr>
        <w:t>Za objednatele</w:t>
      </w:r>
      <w:r w:rsidR="0007441B">
        <w:rPr>
          <w:rFonts w:ascii="Arial" w:hAnsi="Arial" w:cs="Arial"/>
          <w:sz w:val="20"/>
          <w:u w:color="333399"/>
        </w:rPr>
        <w:t>:</w:t>
      </w:r>
      <w:r>
        <w:rPr>
          <w:rFonts w:ascii="Arial" w:hAnsi="Arial" w:cs="Arial"/>
          <w:sz w:val="20"/>
          <w:u w:color="333399"/>
        </w:rPr>
        <w:tab/>
      </w:r>
      <w:r>
        <w:rPr>
          <w:rFonts w:ascii="Arial" w:hAnsi="Arial" w:cs="Arial"/>
          <w:sz w:val="20"/>
          <w:u w:color="333399"/>
        </w:rPr>
        <w:tab/>
      </w:r>
      <w:r>
        <w:rPr>
          <w:rFonts w:ascii="Arial" w:hAnsi="Arial" w:cs="Arial"/>
          <w:sz w:val="20"/>
          <w:u w:color="333399"/>
        </w:rPr>
        <w:tab/>
      </w:r>
      <w:r>
        <w:rPr>
          <w:rFonts w:ascii="Arial" w:hAnsi="Arial" w:cs="Arial"/>
          <w:sz w:val="20"/>
          <w:u w:color="333399"/>
        </w:rPr>
        <w:tab/>
      </w:r>
      <w:r>
        <w:rPr>
          <w:rFonts w:ascii="Arial" w:hAnsi="Arial" w:cs="Arial"/>
          <w:sz w:val="20"/>
          <w:u w:color="333399"/>
        </w:rPr>
        <w:tab/>
      </w:r>
      <w:r>
        <w:rPr>
          <w:rFonts w:ascii="Arial" w:hAnsi="Arial" w:cs="Arial"/>
          <w:sz w:val="20"/>
          <w:u w:color="333399"/>
        </w:rPr>
        <w:tab/>
      </w:r>
      <w:r w:rsidRPr="00C80518">
        <w:rPr>
          <w:rFonts w:ascii="Arial" w:hAnsi="Arial" w:cs="Arial"/>
          <w:sz w:val="20"/>
          <w:u w:color="333399"/>
        </w:rPr>
        <w:t>Za zhotovitele:</w:t>
      </w:r>
    </w:p>
    <w:p w:rsidR="00924EA7" w:rsidRDefault="007C2E5D" w:rsidP="007C2E5D">
      <w:pPr>
        <w:tabs>
          <w:tab w:val="left" w:pos="924"/>
        </w:tabs>
        <w:rPr>
          <w:rFonts w:ascii="Arial" w:hAnsi="Arial" w:cs="Arial"/>
          <w:sz w:val="20"/>
        </w:rPr>
      </w:pPr>
      <w:r>
        <w:rPr>
          <w:rFonts w:ascii="Arial" w:hAnsi="Arial" w:cs="Arial"/>
          <w:sz w:val="20"/>
        </w:rPr>
        <w:t xml:space="preserve">     </w:t>
      </w:r>
    </w:p>
    <w:p w:rsidR="00924EA7" w:rsidRDefault="007C2E5D" w:rsidP="007C2E5D">
      <w:pPr>
        <w:tabs>
          <w:tab w:val="left" w:pos="924"/>
        </w:tabs>
        <w:rPr>
          <w:rFonts w:ascii="Arial" w:hAnsi="Arial" w:cs="Arial"/>
          <w:sz w:val="20"/>
          <w:szCs w:val="20"/>
          <w:u w:color="333399"/>
        </w:rPr>
      </w:pPr>
      <w:bookmarkStart w:id="0" w:name="_GoBack"/>
      <w:bookmarkEnd w:id="0"/>
      <w:r w:rsidRPr="00C80518">
        <w:rPr>
          <w:rFonts w:ascii="Arial" w:hAnsi="Arial" w:cs="Arial"/>
          <w:sz w:val="20"/>
          <w:szCs w:val="20"/>
          <w:u w:color="333399"/>
        </w:rPr>
        <w:t>Ve Frýdku-Místku, dne</w:t>
      </w:r>
      <w:r>
        <w:rPr>
          <w:rFonts w:ascii="Arial" w:hAnsi="Arial" w:cs="Arial"/>
          <w:sz w:val="20"/>
          <w:szCs w:val="20"/>
          <w:u w:color="333399"/>
        </w:rPr>
        <w:t xml:space="preserve"> </w:t>
      </w:r>
      <w:r w:rsidR="0007441B">
        <w:rPr>
          <w:rFonts w:ascii="Arial" w:hAnsi="Arial" w:cs="Arial"/>
          <w:sz w:val="20"/>
          <w:szCs w:val="20"/>
          <w:u w:color="333399"/>
        </w:rPr>
        <w:t>……………</w:t>
      </w:r>
      <w:r w:rsidR="00295CC3">
        <w:rPr>
          <w:rFonts w:ascii="Arial" w:hAnsi="Arial" w:cs="Arial"/>
          <w:sz w:val="20"/>
          <w:szCs w:val="20"/>
          <w:u w:color="333399"/>
        </w:rPr>
        <w:t xml:space="preserve">                               </w:t>
      </w:r>
      <w:r>
        <w:rPr>
          <w:rFonts w:ascii="Arial" w:hAnsi="Arial" w:cs="Arial"/>
          <w:sz w:val="20"/>
          <w:szCs w:val="20"/>
          <w:u w:color="333399"/>
        </w:rPr>
        <w:tab/>
      </w:r>
      <w:r w:rsidR="006A7938">
        <w:rPr>
          <w:rFonts w:ascii="Arial" w:hAnsi="Arial" w:cs="Arial"/>
          <w:sz w:val="20"/>
          <w:szCs w:val="20"/>
          <w:u w:color="333399"/>
        </w:rPr>
        <w:t>V……………</w:t>
      </w:r>
      <w:proofErr w:type="gramStart"/>
      <w:r w:rsidR="006A7938">
        <w:rPr>
          <w:rFonts w:ascii="Arial" w:hAnsi="Arial" w:cs="Arial"/>
          <w:sz w:val="20"/>
          <w:szCs w:val="20"/>
          <w:u w:color="333399"/>
        </w:rPr>
        <w:t>…..</w:t>
      </w:r>
      <w:r w:rsidRPr="00C80518">
        <w:rPr>
          <w:rFonts w:ascii="Arial" w:hAnsi="Arial" w:cs="Arial"/>
          <w:sz w:val="20"/>
          <w:szCs w:val="20"/>
          <w:u w:color="333399"/>
        </w:rPr>
        <w:t>, dne</w:t>
      </w:r>
      <w:proofErr w:type="gramEnd"/>
      <w:r w:rsidRPr="00C80518">
        <w:rPr>
          <w:rFonts w:ascii="Arial" w:hAnsi="Arial" w:cs="Arial"/>
          <w:sz w:val="20"/>
          <w:szCs w:val="20"/>
          <w:u w:color="333399"/>
        </w:rPr>
        <w:t xml:space="preserve"> </w:t>
      </w:r>
      <w:r w:rsidR="006A7938">
        <w:rPr>
          <w:rFonts w:ascii="Arial" w:hAnsi="Arial" w:cs="Arial"/>
          <w:sz w:val="20"/>
          <w:szCs w:val="20"/>
          <w:u w:color="333399"/>
        </w:rPr>
        <w:t>………………</w:t>
      </w:r>
    </w:p>
    <w:p w:rsidR="00924EA7" w:rsidRDefault="00924EA7" w:rsidP="00924EA7">
      <w:pPr>
        <w:tabs>
          <w:tab w:val="left" w:pos="441"/>
        </w:tabs>
        <w:rPr>
          <w:rFonts w:ascii="Arial" w:hAnsi="Arial" w:cs="Arial"/>
          <w:sz w:val="20"/>
          <w:szCs w:val="20"/>
          <w:u w:color="333399"/>
        </w:rPr>
      </w:pPr>
      <w:r>
        <w:rPr>
          <w:rFonts w:ascii="Arial" w:hAnsi="Arial" w:cs="Arial"/>
          <w:sz w:val="20"/>
          <w:szCs w:val="20"/>
        </w:rPr>
        <w:tab/>
      </w:r>
      <w:r w:rsidR="007C2E5D" w:rsidRPr="00C80518">
        <w:rPr>
          <w:rFonts w:ascii="Arial" w:hAnsi="Arial" w:cs="Arial"/>
          <w:sz w:val="20"/>
          <w:szCs w:val="20"/>
          <w:u w:color="333399"/>
        </w:rPr>
        <w:t xml:space="preserve">   </w:t>
      </w:r>
    </w:p>
    <w:p w:rsidR="00924EA7" w:rsidRDefault="00924EA7" w:rsidP="00924EA7">
      <w:pPr>
        <w:tabs>
          <w:tab w:val="left" w:pos="441"/>
        </w:tabs>
        <w:rPr>
          <w:rFonts w:ascii="Arial" w:hAnsi="Arial" w:cs="Arial"/>
          <w:sz w:val="20"/>
          <w:szCs w:val="20"/>
          <w:u w:color="333399"/>
        </w:rPr>
      </w:pPr>
    </w:p>
    <w:p w:rsidR="00924EA7" w:rsidRDefault="00924EA7" w:rsidP="00924EA7">
      <w:pPr>
        <w:tabs>
          <w:tab w:val="left" w:pos="441"/>
        </w:tabs>
        <w:rPr>
          <w:rFonts w:ascii="Arial" w:hAnsi="Arial" w:cs="Arial"/>
          <w:sz w:val="20"/>
          <w:szCs w:val="20"/>
          <w:u w:color="333399"/>
        </w:rPr>
      </w:pPr>
    </w:p>
    <w:p w:rsidR="00924EA7" w:rsidRDefault="00924EA7" w:rsidP="00924EA7">
      <w:pPr>
        <w:tabs>
          <w:tab w:val="left" w:pos="441"/>
        </w:tabs>
        <w:rPr>
          <w:rFonts w:ascii="Arial" w:hAnsi="Arial" w:cs="Arial"/>
          <w:sz w:val="20"/>
          <w:szCs w:val="20"/>
          <w:u w:color="333399"/>
        </w:rPr>
      </w:pPr>
    </w:p>
    <w:p w:rsidR="00924EA7" w:rsidRDefault="00924EA7" w:rsidP="00924EA7">
      <w:pPr>
        <w:tabs>
          <w:tab w:val="left" w:pos="441"/>
        </w:tabs>
        <w:rPr>
          <w:rFonts w:ascii="Arial" w:hAnsi="Arial" w:cs="Arial"/>
          <w:sz w:val="20"/>
          <w:szCs w:val="20"/>
          <w:u w:color="333399"/>
        </w:rPr>
      </w:pPr>
    </w:p>
    <w:p w:rsidR="007C2E5D" w:rsidRPr="00C80518" w:rsidRDefault="00924EA7" w:rsidP="00924EA7">
      <w:pPr>
        <w:tabs>
          <w:tab w:val="left" w:pos="441"/>
        </w:tabs>
        <w:rPr>
          <w:rFonts w:ascii="Arial" w:hAnsi="Arial" w:cs="Arial"/>
          <w:sz w:val="20"/>
          <w:szCs w:val="20"/>
          <w:u w:color="333399"/>
        </w:rPr>
      </w:pPr>
      <w:r>
        <w:rPr>
          <w:rFonts w:ascii="Arial" w:hAnsi="Arial" w:cs="Arial"/>
          <w:sz w:val="20"/>
          <w:szCs w:val="20"/>
          <w:u w:color="333399"/>
        </w:rPr>
        <w:t xml:space="preserve">                </w:t>
      </w:r>
      <w:r w:rsidR="007C2E5D" w:rsidRPr="00C80518">
        <w:rPr>
          <w:rFonts w:ascii="Arial" w:hAnsi="Arial" w:cs="Arial"/>
          <w:sz w:val="20"/>
          <w:szCs w:val="20"/>
          <w:u w:color="333399"/>
        </w:rPr>
        <w:t xml:space="preserve"> ________________________</w:t>
      </w:r>
      <w:r w:rsidR="007C2E5D" w:rsidRPr="00C80518">
        <w:rPr>
          <w:rFonts w:ascii="Arial" w:hAnsi="Arial" w:cs="Arial"/>
          <w:sz w:val="20"/>
          <w:szCs w:val="20"/>
          <w:u w:color="333399"/>
        </w:rPr>
        <w:tab/>
      </w:r>
      <w:r w:rsidR="007C2E5D" w:rsidRPr="00C80518">
        <w:rPr>
          <w:rFonts w:ascii="Arial" w:hAnsi="Arial" w:cs="Arial"/>
          <w:sz w:val="20"/>
          <w:szCs w:val="20"/>
          <w:u w:color="333399"/>
        </w:rPr>
        <w:tab/>
      </w:r>
      <w:r w:rsidR="007C2E5D" w:rsidRPr="00C80518">
        <w:rPr>
          <w:rFonts w:ascii="Arial" w:hAnsi="Arial" w:cs="Arial"/>
          <w:sz w:val="20"/>
          <w:szCs w:val="20"/>
          <w:u w:color="333399"/>
        </w:rPr>
        <w:tab/>
        <w:t>__________________________</w:t>
      </w:r>
    </w:p>
    <w:p w:rsidR="007C2E5D" w:rsidRPr="00C80518" w:rsidRDefault="007C2E5D" w:rsidP="007C2E5D">
      <w:pPr>
        <w:pStyle w:val="bllzaklad"/>
        <w:keepNext/>
        <w:spacing w:after="0"/>
        <w:rPr>
          <w:rFonts w:ascii="Arial" w:hAnsi="Arial" w:cs="Arial"/>
          <w:sz w:val="20"/>
          <w:szCs w:val="20"/>
        </w:rPr>
      </w:pPr>
    </w:p>
    <w:p w:rsidR="00295CC3" w:rsidRDefault="00295CC3" w:rsidP="007C2E5D">
      <w:pPr>
        <w:pStyle w:val="bllzaklad"/>
        <w:keepNext/>
        <w:spacing w:after="0"/>
        <w:rPr>
          <w:rFonts w:ascii="Arial" w:hAnsi="Arial" w:cs="Arial"/>
          <w:sz w:val="20"/>
          <w:szCs w:val="20"/>
        </w:rPr>
      </w:pPr>
      <w:r>
        <w:rPr>
          <w:rFonts w:ascii="Arial" w:hAnsi="Arial" w:cs="Arial"/>
          <w:sz w:val="20"/>
          <w:szCs w:val="20"/>
        </w:rPr>
        <w:t xml:space="preserve">  </w:t>
      </w:r>
      <w:r w:rsidR="00924EA7">
        <w:rPr>
          <w:rFonts w:ascii="Arial" w:hAnsi="Arial" w:cs="Arial"/>
          <w:sz w:val="20"/>
          <w:szCs w:val="20"/>
        </w:rPr>
        <w:t xml:space="preserve">             </w:t>
      </w:r>
      <w:r>
        <w:rPr>
          <w:rFonts w:ascii="Arial" w:hAnsi="Arial" w:cs="Arial"/>
          <w:sz w:val="20"/>
          <w:szCs w:val="20"/>
        </w:rPr>
        <w:t xml:space="preserve">  </w:t>
      </w:r>
      <w:r w:rsidR="007C2E5D" w:rsidRPr="00C80518">
        <w:rPr>
          <w:rFonts w:ascii="Arial" w:hAnsi="Arial" w:cs="Arial"/>
          <w:sz w:val="20"/>
          <w:szCs w:val="20"/>
        </w:rPr>
        <w:t xml:space="preserve">Mgr. Michal Pobucký, DiS., </w:t>
      </w:r>
    </w:p>
    <w:p w:rsidR="007C2E5D" w:rsidRPr="00C80518" w:rsidRDefault="00295CC3" w:rsidP="007C2E5D">
      <w:pPr>
        <w:pStyle w:val="bllzaklad"/>
        <w:keepNext/>
        <w:spacing w:after="0"/>
        <w:rPr>
          <w:rFonts w:ascii="Arial" w:hAnsi="Arial" w:cs="Arial"/>
          <w:sz w:val="20"/>
          <w:szCs w:val="20"/>
        </w:rPr>
      </w:pPr>
      <w:r>
        <w:rPr>
          <w:rFonts w:ascii="Arial" w:hAnsi="Arial" w:cs="Arial"/>
          <w:sz w:val="20"/>
          <w:szCs w:val="20"/>
        </w:rPr>
        <w:t xml:space="preserve">   </w:t>
      </w:r>
      <w:r w:rsidR="000060EF">
        <w:rPr>
          <w:rFonts w:ascii="Arial" w:hAnsi="Arial" w:cs="Arial"/>
          <w:sz w:val="20"/>
          <w:szCs w:val="20"/>
        </w:rPr>
        <w:t xml:space="preserve">                 </w:t>
      </w:r>
      <w:r>
        <w:rPr>
          <w:rFonts w:ascii="Arial" w:hAnsi="Arial" w:cs="Arial"/>
          <w:sz w:val="20"/>
          <w:szCs w:val="20"/>
        </w:rPr>
        <w:t xml:space="preserve"> </w:t>
      </w:r>
      <w:r w:rsidR="00924EA7">
        <w:rPr>
          <w:rFonts w:ascii="Arial" w:hAnsi="Arial" w:cs="Arial"/>
          <w:sz w:val="20"/>
          <w:szCs w:val="20"/>
        </w:rPr>
        <w:t xml:space="preserve">         </w:t>
      </w:r>
      <w:r w:rsidR="007C2E5D" w:rsidRPr="00C80518">
        <w:rPr>
          <w:rFonts w:ascii="Arial" w:hAnsi="Arial" w:cs="Arial"/>
          <w:sz w:val="20"/>
          <w:szCs w:val="20"/>
        </w:rPr>
        <w:t xml:space="preserve">primátor                                     </w:t>
      </w:r>
    </w:p>
    <w:p w:rsidR="007C2E5D" w:rsidRPr="00C80518" w:rsidRDefault="007C2E5D" w:rsidP="007C2E5D">
      <w:pPr>
        <w:rPr>
          <w:rFonts w:ascii="Arial" w:hAnsi="Arial" w:cs="Arial"/>
          <w:sz w:val="20"/>
          <w:szCs w:val="20"/>
        </w:rPr>
      </w:pPr>
    </w:p>
    <w:sectPr w:rsidR="007C2E5D" w:rsidRPr="00C80518" w:rsidSect="006D2F6A">
      <w:headerReference w:type="default" r:id="rId9"/>
      <w:footerReference w:type="default" r:id="rId10"/>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AA5" w:rsidRDefault="00DF2AA5" w:rsidP="00501806">
      <w:pPr>
        <w:spacing w:after="0" w:line="240" w:lineRule="auto"/>
      </w:pPr>
      <w:r>
        <w:separator/>
      </w:r>
    </w:p>
  </w:endnote>
  <w:endnote w:type="continuationSeparator" w:id="0">
    <w:p w:rsidR="00DF2AA5" w:rsidRDefault="00DF2AA5"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34257"/>
      <w:docPartObj>
        <w:docPartGallery w:val="Page Numbers (Bottom of Page)"/>
        <w:docPartUnique/>
      </w:docPartObj>
    </w:sdtPr>
    <w:sdtEndPr/>
    <w:sdtContent>
      <w:p w:rsidR="00834DD0" w:rsidRPr="004D5AE6" w:rsidRDefault="00834DD0" w:rsidP="002E4C38">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82360E">
          <w:rPr>
            <w:rFonts w:ascii="Arial" w:hAnsi="Arial" w:cs="Arial"/>
            <w:i/>
            <w:iCs/>
            <w:noProof/>
            <w:sz w:val="18"/>
            <w:szCs w:val="18"/>
          </w:rPr>
          <w:t>9</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82360E">
          <w:rPr>
            <w:rFonts w:ascii="Arial" w:hAnsi="Arial" w:cs="Arial"/>
            <w:i/>
            <w:iCs/>
            <w:noProof/>
            <w:sz w:val="18"/>
            <w:szCs w:val="18"/>
          </w:rPr>
          <w:t>10</w:t>
        </w:r>
        <w:r w:rsidRPr="00D92E8E">
          <w:rPr>
            <w:rFonts w:ascii="Arial" w:hAnsi="Arial" w:cs="Arial"/>
            <w:i/>
            <w:iCs/>
            <w:sz w:val="18"/>
            <w:szCs w:val="18"/>
          </w:rPr>
          <w:fldChar w:fldCharType="end"/>
        </w:r>
        <w:r>
          <w:rPr>
            <w:rFonts w:ascii="Arial" w:hAnsi="Arial" w:cs="Arial"/>
            <w:i/>
            <w:iCs/>
            <w:sz w:val="18"/>
            <w:szCs w:val="18"/>
          </w:rPr>
          <w:t>)</w:t>
        </w:r>
      </w:p>
      <w:p w:rsidR="00834DD0" w:rsidRDefault="00DF2AA5">
        <w:pPr>
          <w:pStyle w:val="Zpat"/>
          <w:jc w:val="center"/>
        </w:pPr>
      </w:p>
    </w:sdtContent>
  </w:sdt>
  <w:p w:rsidR="00834DD0" w:rsidRDefault="00834D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AA5" w:rsidRDefault="00DF2AA5" w:rsidP="00501806">
      <w:pPr>
        <w:spacing w:after="0" w:line="240" w:lineRule="auto"/>
      </w:pPr>
      <w:r>
        <w:separator/>
      </w:r>
    </w:p>
  </w:footnote>
  <w:footnote w:type="continuationSeparator" w:id="0">
    <w:p w:rsidR="00DF2AA5" w:rsidRDefault="00DF2AA5" w:rsidP="0050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F4" w:rsidRDefault="00473DF4" w:rsidP="00473DF4">
    <w:pPr>
      <w:pStyle w:val="Zhlav"/>
      <w:jc w:val="right"/>
    </w:pPr>
    <w:r w:rsidRPr="00F13AFE">
      <w:rPr>
        <w:rFonts w:ascii="Tahoma" w:hAnsi="Tahoma" w:cs="Tahoma"/>
        <w:noProof/>
        <w:lang w:eastAsia="cs-CZ"/>
      </w:rPr>
      <w:drawing>
        <wp:inline distT="0" distB="0" distL="0" distR="0" wp14:anchorId="61B337DE" wp14:editId="33733909">
          <wp:extent cx="2247900" cy="581025"/>
          <wp:effectExtent l="0" t="0" r="0" b="9525"/>
          <wp:docPr id="2" name="Obrázek 2"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473DF4" w:rsidRPr="00545985" w:rsidRDefault="00473DF4" w:rsidP="00473DF4">
    <w:pPr>
      <w:autoSpaceDE w:val="0"/>
      <w:autoSpaceDN w:val="0"/>
      <w:adjustRightInd w:val="0"/>
      <w:spacing w:after="0" w:line="240" w:lineRule="auto"/>
      <w:ind w:left="2268" w:hanging="2268"/>
      <w:jc w:val="both"/>
      <w:rPr>
        <w:rFonts w:ascii="Arial" w:hAnsi="Arial" w:cs="Arial"/>
        <w:bCs/>
        <w:i/>
        <w:sz w:val="20"/>
        <w:szCs w:val="20"/>
      </w:rPr>
    </w:pPr>
    <w:r w:rsidRPr="00545985">
      <w:rPr>
        <w:rFonts w:ascii="Arial" w:hAnsi="Arial" w:cs="Arial"/>
        <w:i/>
        <w:iCs/>
        <w:sz w:val="20"/>
        <w:szCs w:val="20"/>
      </w:rPr>
      <w:t xml:space="preserve">Název veřejné zakázky: </w:t>
    </w:r>
    <w:r w:rsidR="004206FB">
      <w:rPr>
        <w:rFonts w:ascii="Arial" w:hAnsi="Arial" w:cs="Arial"/>
        <w:i/>
        <w:iCs/>
        <w:sz w:val="20"/>
        <w:szCs w:val="20"/>
      </w:rPr>
      <w:t>Zpracování</w:t>
    </w:r>
    <w:r>
      <w:rPr>
        <w:rFonts w:ascii="Arial" w:hAnsi="Arial" w:cs="Arial"/>
        <w:i/>
        <w:iCs/>
        <w:sz w:val="20"/>
        <w:szCs w:val="20"/>
      </w:rPr>
      <w:t xml:space="preserve"> </w:t>
    </w:r>
    <w:r w:rsidR="004206FB">
      <w:rPr>
        <w:rFonts w:ascii="Arial" w:hAnsi="Arial" w:cs="Arial"/>
        <w:i/>
        <w:iCs/>
        <w:sz w:val="20"/>
        <w:szCs w:val="20"/>
      </w:rPr>
      <w:t xml:space="preserve">PD – </w:t>
    </w:r>
    <w:r w:rsidR="00C715CF">
      <w:rPr>
        <w:rFonts w:ascii="Arial" w:hAnsi="Arial" w:cs="Arial"/>
        <w:i/>
        <w:iCs/>
        <w:sz w:val="20"/>
        <w:szCs w:val="20"/>
      </w:rPr>
      <w:t>výměna pojízdného katafalku</w:t>
    </w:r>
  </w:p>
  <w:p w:rsidR="00473DF4" w:rsidRPr="00473DF4" w:rsidRDefault="00473DF4" w:rsidP="00473DF4">
    <w:pPr>
      <w:pStyle w:val="Zhlav"/>
      <w:rPr>
        <w:sz w:val="20"/>
        <w:szCs w:val="20"/>
      </w:rPr>
    </w:pPr>
    <w:r w:rsidRPr="00473DF4">
      <w:rPr>
        <w:rFonts w:ascii="Arial" w:hAnsi="Arial" w:cs="Arial"/>
        <w:i/>
        <w:sz w:val="20"/>
        <w:szCs w:val="20"/>
      </w:rPr>
      <w:t>Č</w:t>
    </w:r>
    <w:r w:rsidR="00C715CF">
      <w:rPr>
        <w:rFonts w:ascii="Arial" w:hAnsi="Arial" w:cs="Arial"/>
        <w:i/>
        <w:sz w:val="20"/>
        <w:szCs w:val="20"/>
      </w:rPr>
      <w:t>íslo veřejné zakázky: P18V00000206</w:t>
    </w:r>
    <w:r w:rsidRPr="00473DF4">
      <w:rPr>
        <w:rFonts w:ascii="Arial" w:hAnsi="Arial" w:cs="Arial"/>
        <w:i/>
        <w:sz w:val="20"/>
        <w:szCs w:val="20"/>
      </w:rPr>
      <w:t xml:space="preserve">                                                                                         </w:t>
    </w:r>
  </w:p>
  <w:p w:rsidR="00834DD0" w:rsidRPr="00473DF4" w:rsidRDefault="00A13FBF" w:rsidP="00473DF4">
    <w:pPr>
      <w:pStyle w:val="Zhlav"/>
    </w:pPr>
    <w:r w:rsidRPr="00473DF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9DF7289"/>
    <w:multiLevelType w:val="multilevel"/>
    <w:tmpl w:val="66F05D24"/>
    <w:lvl w:ilvl="0">
      <w:start w:val="2"/>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5B1E46"/>
    <w:multiLevelType w:val="multilevel"/>
    <w:tmpl w:val="47829B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F75375"/>
    <w:multiLevelType w:val="hybridMultilevel"/>
    <w:tmpl w:val="E79CE2DE"/>
    <w:lvl w:ilvl="0" w:tplc="D04C88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A2631F"/>
    <w:multiLevelType w:val="hybridMultilevel"/>
    <w:tmpl w:val="DCD8D7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AA72C69"/>
    <w:multiLevelType w:val="hybridMultilevel"/>
    <w:tmpl w:val="BD76CC86"/>
    <w:lvl w:ilvl="0" w:tplc="D9622D08">
      <w:start w:val="1"/>
      <w:numFmt w:val="lowerLetter"/>
      <w:lvlText w:val="%1)"/>
      <w:lvlJc w:val="left"/>
      <w:pPr>
        <w:ind w:left="1069" w:hanging="360"/>
      </w:pPr>
      <w:rPr>
        <w:rFonts w:ascii="Arial" w:hAnsi="Arial" w:cs="Arial"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5" w15:restartNumberingAfterBreak="0">
    <w:nsid w:val="23A11AFD"/>
    <w:multiLevelType w:val="hybridMultilevel"/>
    <w:tmpl w:val="724EA634"/>
    <w:lvl w:ilvl="0" w:tplc="04050017">
      <w:start w:val="1"/>
      <w:numFmt w:val="lowerLetter"/>
      <w:lvlText w:val="%1)"/>
      <w:lvlJc w:val="left"/>
      <w:pPr>
        <w:ind w:left="1809" w:hanging="360"/>
      </w:pPr>
      <w:rPr>
        <w:rFonts w:cs="Times New Roman"/>
      </w:rPr>
    </w:lvl>
    <w:lvl w:ilvl="1" w:tplc="04050019">
      <w:start w:val="1"/>
      <w:numFmt w:val="lowerLetter"/>
      <w:lvlText w:val="%2."/>
      <w:lvlJc w:val="left"/>
      <w:pPr>
        <w:ind w:left="2463" w:hanging="360"/>
      </w:pPr>
      <w:rPr>
        <w:rFonts w:cs="Times New Roman"/>
      </w:rPr>
    </w:lvl>
    <w:lvl w:ilvl="2" w:tplc="0405001B">
      <w:start w:val="1"/>
      <w:numFmt w:val="lowerRoman"/>
      <w:lvlText w:val="%3."/>
      <w:lvlJc w:val="right"/>
      <w:pPr>
        <w:ind w:left="3183" w:hanging="180"/>
      </w:pPr>
      <w:rPr>
        <w:rFonts w:cs="Times New Roman"/>
      </w:rPr>
    </w:lvl>
    <w:lvl w:ilvl="3" w:tplc="89AAD040">
      <w:start w:val="1"/>
      <w:numFmt w:val="decimal"/>
      <w:lvlText w:val="%4."/>
      <w:lvlJc w:val="left"/>
      <w:pPr>
        <w:ind w:left="3903" w:hanging="360"/>
      </w:pPr>
      <w:rPr>
        <w:rFonts w:cs="Times New Roman"/>
        <w:i w:val="0"/>
      </w:rPr>
    </w:lvl>
    <w:lvl w:ilvl="4" w:tplc="04050019">
      <w:start w:val="1"/>
      <w:numFmt w:val="lowerLetter"/>
      <w:lvlText w:val="%5."/>
      <w:lvlJc w:val="left"/>
      <w:pPr>
        <w:ind w:left="4623" w:hanging="360"/>
      </w:pPr>
      <w:rPr>
        <w:rFonts w:cs="Times New Roman"/>
      </w:rPr>
    </w:lvl>
    <w:lvl w:ilvl="5" w:tplc="0405001B">
      <w:start w:val="1"/>
      <w:numFmt w:val="lowerRoman"/>
      <w:lvlText w:val="%6."/>
      <w:lvlJc w:val="right"/>
      <w:pPr>
        <w:ind w:left="5343" w:hanging="180"/>
      </w:pPr>
      <w:rPr>
        <w:rFonts w:cs="Times New Roman"/>
      </w:rPr>
    </w:lvl>
    <w:lvl w:ilvl="6" w:tplc="0405000F">
      <w:start w:val="1"/>
      <w:numFmt w:val="decimal"/>
      <w:lvlText w:val="%7."/>
      <w:lvlJc w:val="left"/>
      <w:pPr>
        <w:ind w:left="6063" w:hanging="360"/>
      </w:pPr>
      <w:rPr>
        <w:rFonts w:cs="Times New Roman"/>
      </w:rPr>
    </w:lvl>
    <w:lvl w:ilvl="7" w:tplc="04050019">
      <w:start w:val="1"/>
      <w:numFmt w:val="lowerLetter"/>
      <w:lvlText w:val="%8."/>
      <w:lvlJc w:val="left"/>
      <w:pPr>
        <w:ind w:left="6783" w:hanging="360"/>
      </w:pPr>
      <w:rPr>
        <w:rFonts w:cs="Times New Roman"/>
      </w:rPr>
    </w:lvl>
    <w:lvl w:ilvl="8" w:tplc="0405001B">
      <w:start w:val="1"/>
      <w:numFmt w:val="lowerRoman"/>
      <w:lvlText w:val="%9."/>
      <w:lvlJc w:val="right"/>
      <w:pPr>
        <w:ind w:left="7503" w:hanging="180"/>
      </w:pPr>
      <w:rPr>
        <w:rFonts w:cs="Times New Roman"/>
      </w:rPr>
    </w:lvl>
  </w:abstractNum>
  <w:abstractNum w:abstractNumId="16"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6FB274B"/>
    <w:multiLevelType w:val="multilevel"/>
    <w:tmpl w:val="7944A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7AB072F"/>
    <w:multiLevelType w:val="hybridMultilevel"/>
    <w:tmpl w:val="8BA01778"/>
    <w:lvl w:ilvl="0" w:tplc="91AC0984">
      <w:numFmt w:val="bullet"/>
      <w:lvlText w:val="-"/>
      <w:lvlJc w:val="left"/>
      <w:pPr>
        <w:ind w:left="786" w:hanging="360"/>
      </w:pPr>
      <w:rPr>
        <w:rFonts w:ascii="Arial Narrow" w:eastAsia="Times New Roman" w:hAnsi="Arial Narrow" w:cs="Aria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9"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0" w15:restartNumberingAfterBreak="0">
    <w:nsid w:val="329537F8"/>
    <w:multiLevelType w:val="hybridMultilevel"/>
    <w:tmpl w:val="E70407CC"/>
    <w:lvl w:ilvl="0" w:tplc="8618C35C">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C2D38BE"/>
    <w:multiLevelType w:val="hybridMultilevel"/>
    <w:tmpl w:val="F37214C0"/>
    <w:lvl w:ilvl="0" w:tplc="B21ED8C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484846E6"/>
    <w:multiLevelType w:val="hybridMultilevel"/>
    <w:tmpl w:val="96BE66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49603965"/>
    <w:multiLevelType w:val="hybridMultilevel"/>
    <w:tmpl w:val="68701BB4"/>
    <w:lvl w:ilvl="0" w:tplc="62E8FD26">
      <w:start w:val="1"/>
      <w:numFmt w:val="lowerLetter"/>
      <w:lvlText w:val="%1)"/>
      <w:lvlJc w:val="left"/>
      <w:pPr>
        <w:ind w:left="1380" w:hanging="360"/>
      </w:pPr>
      <w:rPr>
        <w:rFonts w:hint="default"/>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25"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6" w15:restartNumberingAfterBreak="0">
    <w:nsid w:val="52A849EA"/>
    <w:multiLevelType w:val="hybridMultilevel"/>
    <w:tmpl w:val="183C3B4C"/>
    <w:lvl w:ilvl="0" w:tplc="433CCE78">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314F08"/>
    <w:multiLevelType w:val="multilevel"/>
    <w:tmpl w:val="FF342B62"/>
    <w:lvl w:ilvl="0">
      <w:start w:val="1"/>
      <w:numFmt w:val="decimal"/>
      <w:lvlText w:val="%1."/>
      <w:lvlJc w:val="left"/>
      <w:pPr>
        <w:ind w:left="3195" w:hanging="360"/>
      </w:pPr>
      <w:rPr>
        <w:rFonts w:cs="Times New Roman" w:hint="default"/>
        <w:b/>
      </w:rPr>
    </w:lvl>
    <w:lvl w:ilvl="1">
      <w:start w:val="1"/>
      <w:numFmt w:val="decimal"/>
      <w:isLgl/>
      <w:lvlText w:val="%1.%2"/>
      <w:lvlJc w:val="left"/>
      <w:pPr>
        <w:ind w:left="502" w:hanging="360"/>
      </w:pPr>
      <w:rPr>
        <w:rFonts w:cs="Times New Roman" w:hint="default"/>
        <w:b w:val="0"/>
        <w:bCs w:val="0"/>
        <w:color w:val="auto"/>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28"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9" w15:restartNumberingAfterBreak="0">
    <w:nsid w:val="53D42646"/>
    <w:multiLevelType w:val="multilevel"/>
    <w:tmpl w:val="2F948D54"/>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31" w15:restartNumberingAfterBreak="0">
    <w:nsid w:val="55D05CE4"/>
    <w:multiLevelType w:val="multilevel"/>
    <w:tmpl w:val="AE742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7078D4"/>
    <w:multiLevelType w:val="hybridMultilevel"/>
    <w:tmpl w:val="43D6EA0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5A041586"/>
    <w:multiLevelType w:val="hybridMultilevel"/>
    <w:tmpl w:val="65562CBE"/>
    <w:lvl w:ilvl="0" w:tplc="2AAC5474">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35" w15:restartNumberingAfterBreak="0">
    <w:nsid w:val="5A813F8A"/>
    <w:multiLevelType w:val="hybridMultilevel"/>
    <w:tmpl w:val="719A87F4"/>
    <w:lvl w:ilvl="0" w:tplc="70EC7B30">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6154153B"/>
    <w:multiLevelType w:val="hybridMultilevel"/>
    <w:tmpl w:val="3AC868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63E764BA"/>
    <w:multiLevelType w:val="hybridMultilevel"/>
    <w:tmpl w:val="25D4C30E"/>
    <w:lvl w:ilvl="0" w:tplc="319ED1D2">
      <w:start w:val="1"/>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38" w15:restartNumberingAfterBreak="0">
    <w:nsid w:val="65E4340B"/>
    <w:multiLevelType w:val="hybridMultilevel"/>
    <w:tmpl w:val="DE18F042"/>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9"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7075775F"/>
    <w:multiLevelType w:val="multilevel"/>
    <w:tmpl w:val="B08EB6A0"/>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00362"/>
    <w:multiLevelType w:val="multilevel"/>
    <w:tmpl w:val="418E6478"/>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6"/>
  </w:num>
  <w:num w:numId="2">
    <w:abstractNumId w:val="4"/>
  </w:num>
  <w:num w:numId="3">
    <w:abstractNumId w:val="5"/>
  </w:num>
  <w:num w:numId="4">
    <w:abstractNumId w:val="0"/>
  </w:num>
  <w:num w:numId="5">
    <w:abstractNumId w:val="3"/>
  </w:num>
  <w:num w:numId="6">
    <w:abstractNumId w:val="1"/>
  </w:num>
  <w:num w:numId="7">
    <w:abstractNumId w:val="6"/>
  </w:num>
  <w:num w:numId="8">
    <w:abstractNumId w:val="25"/>
  </w:num>
  <w:num w:numId="9">
    <w:abstractNumId w:val="3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8"/>
    <w:lvlOverride w:ilvl="0">
      <w:startOverride w:val="1"/>
    </w:lvlOverride>
  </w:num>
  <w:num w:numId="13">
    <w:abstractNumId w:val="7"/>
  </w:num>
  <w:num w:numId="14">
    <w:abstractNumId w:val="17"/>
  </w:num>
  <w:num w:numId="15">
    <w:abstractNumId w:val="21"/>
  </w:num>
  <w:num w:numId="16">
    <w:abstractNumId w:val="13"/>
  </w:num>
  <w:num w:numId="17">
    <w:abstractNumId w:val="19"/>
  </w:num>
  <w:num w:numId="18">
    <w:abstractNumId w:val="39"/>
  </w:num>
  <w:num w:numId="19">
    <w:abstractNumId w:val="37"/>
  </w:num>
  <w:num w:numId="20">
    <w:abstractNumId w:val="23"/>
  </w:num>
  <w:num w:numId="21">
    <w:abstractNumId w:val="24"/>
  </w:num>
  <w:num w:numId="22">
    <w:abstractNumId w:val="38"/>
  </w:num>
  <w:num w:numId="23">
    <w:abstractNumId w:val="22"/>
  </w:num>
  <w:num w:numId="24">
    <w:abstractNumId w:val="9"/>
  </w:num>
  <w:num w:numId="25">
    <w:abstractNumId w:val="29"/>
  </w:num>
  <w:num w:numId="26">
    <w:abstractNumId w:val="33"/>
  </w:num>
  <w:num w:numId="27">
    <w:abstractNumId w:val="34"/>
  </w:num>
  <w:num w:numId="28">
    <w:abstractNumId w:val="40"/>
  </w:num>
  <w:num w:numId="29">
    <w:abstractNumId w:val="42"/>
  </w:num>
  <w:num w:numId="30">
    <w:abstractNumId w:val="41"/>
  </w:num>
  <w:num w:numId="31">
    <w:abstractNumId w:val="26"/>
  </w:num>
  <w:num w:numId="32">
    <w:abstractNumId w:val="27"/>
  </w:num>
  <w:num w:numId="33">
    <w:abstractNumId w:val="36"/>
  </w:num>
  <w:num w:numId="34">
    <w:abstractNumId w:val="10"/>
  </w:num>
  <w:num w:numId="35">
    <w:abstractNumId w:val="31"/>
  </w:num>
  <w:num w:numId="36">
    <w:abstractNumId w:val="35"/>
  </w:num>
  <w:num w:numId="37">
    <w:abstractNumId w:val="12"/>
  </w:num>
  <w:num w:numId="38">
    <w:abstractNumId w:val="32"/>
  </w:num>
  <w:num w:numId="39">
    <w:abstractNumId w:val="11"/>
  </w:num>
  <w:num w:numId="40">
    <w:abstractNumId w:val="18"/>
  </w:num>
  <w:num w:numId="41">
    <w:abstractNumId w:val="15"/>
  </w:num>
  <w:num w:numId="42">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1"/>
    <w:rsid w:val="000060EF"/>
    <w:rsid w:val="00006DBF"/>
    <w:rsid w:val="000140B5"/>
    <w:rsid w:val="0002760D"/>
    <w:rsid w:val="0005182D"/>
    <w:rsid w:val="00054073"/>
    <w:rsid w:val="00060F43"/>
    <w:rsid w:val="000612DF"/>
    <w:rsid w:val="0007441B"/>
    <w:rsid w:val="000839EF"/>
    <w:rsid w:val="00085EEB"/>
    <w:rsid w:val="00092E01"/>
    <w:rsid w:val="000975D5"/>
    <w:rsid w:val="000B488F"/>
    <w:rsid w:val="000D6D68"/>
    <w:rsid w:val="000E1FA7"/>
    <w:rsid w:val="000F40C1"/>
    <w:rsid w:val="000F5C22"/>
    <w:rsid w:val="000F6112"/>
    <w:rsid w:val="000F64F6"/>
    <w:rsid w:val="00105D9F"/>
    <w:rsid w:val="001219D6"/>
    <w:rsid w:val="00133CCD"/>
    <w:rsid w:val="001349D8"/>
    <w:rsid w:val="00135647"/>
    <w:rsid w:val="00135FC4"/>
    <w:rsid w:val="0013682C"/>
    <w:rsid w:val="00144731"/>
    <w:rsid w:val="00153711"/>
    <w:rsid w:val="001621BC"/>
    <w:rsid w:val="0017239E"/>
    <w:rsid w:val="0017795A"/>
    <w:rsid w:val="0018211C"/>
    <w:rsid w:val="001A3129"/>
    <w:rsid w:val="001A7548"/>
    <w:rsid w:val="001B6E9B"/>
    <w:rsid w:val="001C6C67"/>
    <w:rsid w:val="001C7708"/>
    <w:rsid w:val="001D1D2C"/>
    <w:rsid w:val="001D47A0"/>
    <w:rsid w:val="001E1BDD"/>
    <w:rsid w:val="001E1CDF"/>
    <w:rsid w:val="002008D0"/>
    <w:rsid w:val="002043D2"/>
    <w:rsid w:val="0021378D"/>
    <w:rsid w:val="0022141F"/>
    <w:rsid w:val="00235948"/>
    <w:rsid w:val="002371E9"/>
    <w:rsid w:val="002438F6"/>
    <w:rsid w:val="00244821"/>
    <w:rsid w:val="00246CCF"/>
    <w:rsid w:val="00247547"/>
    <w:rsid w:val="002561E9"/>
    <w:rsid w:val="00257B51"/>
    <w:rsid w:val="00257FF5"/>
    <w:rsid w:val="00272221"/>
    <w:rsid w:val="0028034E"/>
    <w:rsid w:val="002830AB"/>
    <w:rsid w:val="0028546B"/>
    <w:rsid w:val="00285938"/>
    <w:rsid w:val="00295CC3"/>
    <w:rsid w:val="002C27C7"/>
    <w:rsid w:val="002C38D9"/>
    <w:rsid w:val="002E1541"/>
    <w:rsid w:val="002E4A9F"/>
    <w:rsid w:val="002E4C38"/>
    <w:rsid w:val="002F0B02"/>
    <w:rsid w:val="002F34AD"/>
    <w:rsid w:val="002F379D"/>
    <w:rsid w:val="00301CA4"/>
    <w:rsid w:val="003046C6"/>
    <w:rsid w:val="00311E43"/>
    <w:rsid w:val="003150C2"/>
    <w:rsid w:val="0031573C"/>
    <w:rsid w:val="00324558"/>
    <w:rsid w:val="00324E9D"/>
    <w:rsid w:val="00337B51"/>
    <w:rsid w:val="0034201E"/>
    <w:rsid w:val="003465C6"/>
    <w:rsid w:val="00353308"/>
    <w:rsid w:val="0035438D"/>
    <w:rsid w:val="003636F1"/>
    <w:rsid w:val="00364587"/>
    <w:rsid w:val="003732C9"/>
    <w:rsid w:val="00374931"/>
    <w:rsid w:val="00394780"/>
    <w:rsid w:val="00395B75"/>
    <w:rsid w:val="00396EA7"/>
    <w:rsid w:val="003A1F0A"/>
    <w:rsid w:val="003A5A5E"/>
    <w:rsid w:val="003A5C93"/>
    <w:rsid w:val="003B77EB"/>
    <w:rsid w:val="003C42A6"/>
    <w:rsid w:val="003C5B37"/>
    <w:rsid w:val="003D2437"/>
    <w:rsid w:val="003F4F24"/>
    <w:rsid w:val="00404009"/>
    <w:rsid w:val="00415081"/>
    <w:rsid w:val="00417A5D"/>
    <w:rsid w:val="004206FB"/>
    <w:rsid w:val="00420B50"/>
    <w:rsid w:val="00426039"/>
    <w:rsid w:val="00432690"/>
    <w:rsid w:val="00432CC8"/>
    <w:rsid w:val="0043753E"/>
    <w:rsid w:val="004422DA"/>
    <w:rsid w:val="00444DED"/>
    <w:rsid w:val="00446BE5"/>
    <w:rsid w:val="00447AE9"/>
    <w:rsid w:val="004529BF"/>
    <w:rsid w:val="0046788B"/>
    <w:rsid w:val="00473DF4"/>
    <w:rsid w:val="00481DA1"/>
    <w:rsid w:val="00482553"/>
    <w:rsid w:val="00483BB0"/>
    <w:rsid w:val="004857BF"/>
    <w:rsid w:val="004863B4"/>
    <w:rsid w:val="0049275F"/>
    <w:rsid w:val="004975E9"/>
    <w:rsid w:val="004A29CE"/>
    <w:rsid w:val="004A6C8E"/>
    <w:rsid w:val="004A6D0B"/>
    <w:rsid w:val="004B0120"/>
    <w:rsid w:val="004C28FF"/>
    <w:rsid w:val="004C4ED6"/>
    <w:rsid w:val="004C6D28"/>
    <w:rsid w:val="004D1753"/>
    <w:rsid w:val="004D47E6"/>
    <w:rsid w:val="004E0E5B"/>
    <w:rsid w:val="004E38F6"/>
    <w:rsid w:val="004E3992"/>
    <w:rsid w:val="004E6AAB"/>
    <w:rsid w:val="004F46B2"/>
    <w:rsid w:val="004F54FF"/>
    <w:rsid w:val="00501806"/>
    <w:rsid w:val="005059C3"/>
    <w:rsid w:val="00513BEA"/>
    <w:rsid w:val="00514246"/>
    <w:rsid w:val="0051790B"/>
    <w:rsid w:val="00521A9F"/>
    <w:rsid w:val="00523F76"/>
    <w:rsid w:val="00541273"/>
    <w:rsid w:val="00544FEC"/>
    <w:rsid w:val="00545985"/>
    <w:rsid w:val="00554100"/>
    <w:rsid w:val="005654AF"/>
    <w:rsid w:val="00566409"/>
    <w:rsid w:val="00567852"/>
    <w:rsid w:val="00574CC1"/>
    <w:rsid w:val="00580901"/>
    <w:rsid w:val="00580F95"/>
    <w:rsid w:val="005830B7"/>
    <w:rsid w:val="00594073"/>
    <w:rsid w:val="005971AF"/>
    <w:rsid w:val="005A0E1B"/>
    <w:rsid w:val="005A16B6"/>
    <w:rsid w:val="005A16F7"/>
    <w:rsid w:val="005A3AC9"/>
    <w:rsid w:val="005B068C"/>
    <w:rsid w:val="005C41FA"/>
    <w:rsid w:val="005C4CCE"/>
    <w:rsid w:val="005C50A1"/>
    <w:rsid w:val="005D7B03"/>
    <w:rsid w:val="00605738"/>
    <w:rsid w:val="00612377"/>
    <w:rsid w:val="006248DA"/>
    <w:rsid w:val="00625C31"/>
    <w:rsid w:val="0062700A"/>
    <w:rsid w:val="006273EA"/>
    <w:rsid w:val="006420EB"/>
    <w:rsid w:val="00657EB7"/>
    <w:rsid w:val="00664FBE"/>
    <w:rsid w:val="0066769B"/>
    <w:rsid w:val="006737B4"/>
    <w:rsid w:val="00674416"/>
    <w:rsid w:val="00675131"/>
    <w:rsid w:val="00690F44"/>
    <w:rsid w:val="00694085"/>
    <w:rsid w:val="0069791A"/>
    <w:rsid w:val="006A75E2"/>
    <w:rsid w:val="006A7938"/>
    <w:rsid w:val="006B64DD"/>
    <w:rsid w:val="006C1180"/>
    <w:rsid w:val="006C635A"/>
    <w:rsid w:val="006D0D5B"/>
    <w:rsid w:val="006D2270"/>
    <w:rsid w:val="006D2F6A"/>
    <w:rsid w:val="006D7193"/>
    <w:rsid w:val="006E16E4"/>
    <w:rsid w:val="006E5CB9"/>
    <w:rsid w:val="006F2B5B"/>
    <w:rsid w:val="006F3B46"/>
    <w:rsid w:val="006F3F92"/>
    <w:rsid w:val="006F40B8"/>
    <w:rsid w:val="006F43AA"/>
    <w:rsid w:val="006F68F4"/>
    <w:rsid w:val="00700A68"/>
    <w:rsid w:val="00710EF4"/>
    <w:rsid w:val="00713553"/>
    <w:rsid w:val="00714475"/>
    <w:rsid w:val="007233B9"/>
    <w:rsid w:val="00730405"/>
    <w:rsid w:val="0074248B"/>
    <w:rsid w:val="00745BDC"/>
    <w:rsid w:val="00746533"/>
    <w:rsid w:val="00750815"/>
    <w:rsid w:val="007509F2"/>
    <w:rsid w:val="00754FA4"/>
    <w:rsid w:val="0075541E"/>
    <w:rsid w:val="00762A2F"/>
    <w:rsid w:val="00763DDE"/>
    <w:rsid w:val="00776BBE"/>
    <w:rsid w:val="00777810"/>
    <w:rsid w:val="00783611"/>
    <w:rsid w:val="0078367E"/>
    <w:rsid w:val="00784961"/>
    <w:rsid w:val="0078591D"/>
    <w:rsid w:val="007866FE"/>
    <w:rsid w:val="00796C6F"/>
    <w:rsid w:val="00797309"/>
    <w:rsid w:val="0079739C"/>
    <w:rsid w:val="007B0E75"/>
    <w:rsid w:val="007B193D"/>
    <w:rsid w:val="007C19B5"/>
    <w:rsid w:val="007C2E5D"/>
    <w:rsid w:val="007D049B"/>
    <w:rsid w:val="007D3012"/>
    <w:rsid w:val="007D4FCB"/>
    <w:rsid w:val="007D50F2"/>
    <w:rsid w:val="007E796B"/>
    <w:rsid w:val="007F1BA9"/>
    <w:rsid w:val="0082360E"/>
    <w:rsid w:val="00824A9B"/>
    <w:rsid w:val="00830CEE"/>
    <w:rsid w:val="0083330A"/>
    <w:rsid w:val="00834DD0"/>
    <w:rsid w:val="00847C9E"/>
    <w:rsid w:val="008550D9"/>
    <w:rsid w:val="0085595E"/>
    <w:rsid w:val="008607A4"/>
    <w:rsid w:val="00863C69"/>
    <w:rsid w:val="00864712"/>
    <w:rsid w:val="008755D5"/>
    <w:rsid w:val="00875880"/>
    <w:rsid w:val="00884095"/>
    <w:rsid w:val="008A02E8"/>
    <w:rsid w:val="008A5A32"/>
    <w:rsid w:val="008B6221"/>
    <w:rsid w:val="008C04D5"/>
    <w:rsid w:val="008C7C64"/>
    <w:rsid w:val="008E1D98"/>
    <w:rsid w:val="008E3DB9"/>
    <w:rsid w:val="008E6B6D"/>
    <w:rsid w:val="008E72CF"/>
    <w:rsid w:val="008E76AC"/>
    <w:rsid w:val="008F4DAD"/>
    <w:rsid w:val="009123A2"/>
    <w:rsid w:val="00914FB3"/>
    <w:rsid w:val="00924EA7"/>
    <w:rsid w:val="00925FCF"/>
    <w:rsid w:val="009359E6"/>
    <w:rsid w:val="00940F1A"/>
    <w:rsid w:val="00947431"/>
    <w:rsid w:val="00957C00"/>
    <w:rsid w:val="009613B1"/>
    <w:rsid w:val="00966FB3"/>
    <w:rsid w:val="009816C3"/>
    <w:rsid w:val="0098389F"/>
    <w:rsid w:val="00984FA2"/>
    <w:rsid w:val="00985C07"/>
    <w:rsid w:val="009862FB"/>
    <w:rsid w:val="009957AE"/>
    <w:rsid w:val="00997795"/>
    <w:rsid w:val="009A36E0"/>
    <w:rsid w:val="009A7390"/>
    <w:rsid w:val="009D7517"/>
    <w:rsid w:val="009E4BE9"/>
    <w:rsid w:val="009E5B69"/>
    <w:rsid w:val="009F157A"/>
    <w:rsid w:val="00A00D8C"/>
    <w:rsid w:val="00A03CA7"/>
    <w:rsid w:val="00A05DA8"/>
    <w:rsid w:val="00A13FBF"/>
    <w:rsid w:val="00A16EA2"/>
    <w:rsid w:val="00A17A14"/>
    <w:rsid w:val="00A23E11"/>
    <w:rsid w:val="00A27D45"/>
    <w:rsid w:val="00A42F48"/>
    <w:rsid w:val="00A50AE7"/>
    <w:rsid w:val="00A51437"/>
    <w:rsid w:val="00A51C53"/>
    <w:rsid w:val="00A52EF2"/>
    <w:rsid w:val="00A57E6E"/>
    <w:rsid w:val="00A84A25"/>
    <w:rsid w:val="00A934E0"/>
    <w:rsid w:val="00A9534B"/>
    <w:rsid w:val="00AA0BA7"/>
    <w:rsid w:val="00AA3333"/>
    <w:rsid w:val="00AA4835"/>
    <w:rsid w:val="00AA4F12"/>
    <w:rsid w:val="00AC3D80"/>
    <w:rsid w:val="00AC6057"/>
    <w:rsid w:val="00AC6A76"/>
    <w:rsid w:val="00AD1EB8"/>
    <w:rsid w:val="00AD7687"/>
    <w:rsid w:val="00AD7A34"/>
    <w:rsid w:val="00AE1375"/>
    <w:rsid w:val="00AE560C"/>
    <w:rsid w:val="00AF073D"/>
    <w:rsid w:val="00AF59C7"/>
    <w:rsid w:val="00B035A6"/>
    <w:rsid w:val="00B05746"/>
    <w:rsid w:val="00B05F9D"/>
    <w:rsid w:val="00B067B4"/>
    <w:rsid w:val="00B0740D"/>
    <w:rsid w:val="00B129D3"/>
    <w:rsid w:val="00B13BCF"/>
    <w:rsid w:val="00B150FE"/>
    <w:rsid w:val="00B1784D"/>
    <w:rsid w:val="00B26965"/>
    <w:rsid w:val="00B34EDD"/>
    <w:rsid w:val="00B36BB5"/>
    <w:rsid w:val="00B47B83"/>
    <w:rsid w:val="00B52049"/>
    <w:rsid w:val="00B6117E"/>
    <w:rsid w:val="00B6184F"/>
    <w:rsid w:val="00B70931"/>
    <w:rsid w:val="00B7602A"/>
    <w:rsid w:val="00B8797D"/>
    <w:rsid w:val="00B9212A"/>
    <w:rsid w:val="00BA21EA"/>
    <w:rsid w:val="00BB1E96"/>
    <w:rsid w:val="00BB73B9"/>
    <w:rsid w:val="00BC4B67"/>
    <w:rsid w:val="00BC79E7"/>
    <w:rsid w:val="00BD3F95"/>
    <w:rsid w:val="00BE163E"/>
    <w:rsid w:val="00BE3DAE"/>
    <w:rsid w:val="00BE5A7B"/>
    <w:rsid w:val="00BE619E"/>
    <w:rsid w:val="00C002E3"/>
    <w:rsid w:val="00C05AFB"/>
    <w:rsid w:val="00C070EA"/>
    <w:rsid w:val="00C1447B"/>
    <w:rsid w:val="00C17E44"/>
    <w:rsid w:val="00C26491"/>
    <w:rsid w:val="00C312C7"/>
    <w:rsid w:val="00C50227"/>
    <w:rsid w:val="00C5439D"/>
    <w:rsid w:val="00C672C2"/>
    <w:rsid w:val="00C715CF"/>
    <w:rsid w:val="00C71D9B"/>
    <w:rsid w:val="00C75E2A"/>
    <w:rsid w:val="00C83A73"/>
    <w:rsid w:val="00C95CD5"/>
    <w:rsid w:val="00C97704"/>
    <w:rsid w:val="00C97A15"/>
    <w:rsid w:val="00CA154B"/>
    <w:rsid w:val="00CA1BCF"/>
    <w:rsid w:val="00CB012A"/>
    <w:rsid w:val="00CC1C0B"/>
    <w:rsid w:val="00CC56E6"/>
    <w:rsid w:val="00CC7BF5"/>
    <w:rsid w:val="00CD474B"/>
    <w:rsid w:val="00CD7332"/>
    <w:rsid w:val="00CE700D"/>
    <w:rsid w:val="00CE7A9F"/>
    <w:rsid w:val="00CF3AA4"/>
    <w:rsid w:val="00CF55CA"/>
    <w:rsid w:val="00D02B21"/>
    <w:rsid w:val="00D062D6"/>
    <w:rsid w:val="00D06ED5"/>
    <w:rsid w:val="00D110EE"/>
    <w:rsid w:val="00D206ED"/>
    <w:rsid w:val="00D246F0"/>
    <w:rsid w:val="00D33693"/>
    <w:rsid w:val="00D35250"/>
    <w:rsid w:val="00D37F27"/>
    <w:rsid w:val="00D418E4"/>
    <w:rsid w:val="00D50AE6"/>
    <w:rsid w:val="00D5277D"/>
    <w:rsid w:val="00D52822"/>
    <w:rsid w:val="00D627BE"/>
    <w:rsid w:val="00D72976"/>
    <w:rsid w:val="00D77182"/>
    <w:rsid w:val="00D91B09"/>
    <w:rsid w:val="00D92AA4"/>
    <w:rsid w:val="00DB0C9B"/>
    <w:rsid w:val="00DC1481"/>
    <w:rsid w:val="00DC29D2"/>
    <w:rsid w:val="00DE6C97"/>
    <w:rsid w:val="00DE79A6"/>
    <w:rsid w:val="00DF2AA5"/>
    <w:rsid w:val="00DF5EB3"/>
    <w:rsid w:val="00E05B26"/>
    <w:rsid w:val="00E1322D"/>
    <w:rsid w:val="00E16155"/>
    <w:rsid w:val="00E16E61"/>
    <w:rsid w:val="00E21756"/>
    <w:rsid w:val="00E305CA"/>
    <w:rsid w:val="00E41286"/>
    <w:rsid w:val="00E46D59"/>
    <w:rsid w:val="00E47BEB"/>
    <w:rsid w:val="00E50312"/>
    <w:rsid w:val="00E50CA3"/>
    <w:rsid w:val="00E72E9B"/>
    <w:rsid w:val="00E73719"/>
    <w:rsid w:val="00E76A8C"/>
    <w:rsid w:val="00E82517"/>
    <w:rsid w:val="00E96835"/>
    <w:rsid w:val="00EA3481"/>
    <w:rsid w:val="00EB2518"/>
    <w:rsid w:val="00EB69CC"/>
    <w:rsid w:val="00EC4D9D"/>
    <w:rsid w:val="00EE3A7C"/>
    <w:rsid w:val="00EE4F70"/>
    <w:rsid w:val="00EF00E7"/>
    <w:rsid w:val="00EF174C"/>
    <w:rsid w:val="00EF19A8"/>
    <w:rsid w:val="00EF2EA2"/>
    <w:rsid w:val="00EF46EF"/>
    <w:rsid w:val="00F04A63"/>
    <w:rsid w:val="00F10706"/>
    <w:rsid w:val="00F17920"/>
    <w:rsid w:val="00F32FBA"/>
    <w:rsid w:val="00F36702"/>
    <w:rsid w:val="00F41A1D"/>
    <w:rsid w:val="00F4226F"/>
    <w:rsid w:val="00F44458"/>
    <w:rsid w:val="00F47D81"/>
    <w:rsid w:val="00F56806"/>
    <w:rsid w:val="00F57A4E"/>
    <w:rsid w:val="00F64FB9"/>
    <w:rsid w:val="00F65BE7"/>
    <w:rsid w:val="00F66985"/>
    <w:rsid w:val="00F71E47"/>
    <w:rsid w:val="00F75258"/>
    <w:rsid w:val="00F7542D"/>
    <w:rsid w:val="00F7716A"/>
    <w:rsid w:val="00F81DA7"/>
    <w:rsid w:val="00F84E3E"/>
    <w:rsid w:val="00F87720"/>
    <w:rsid w:val="00F97CA3"/>
    <w:rsid w:val="00FA3475"/>
    <w:rsid w:val="00FB336A"/>
    <w:rsid w:val="00FB400B"/>
    <w:rsid w:val="00FB7B7A"/>
    <w:rsid w:val="00FC1FAB"/>
    <w:rsid w:val="00FC3BBB"/>
    <w:rsid w:val="00FC5071"/>
    <w:rsid w:val="00FC7278"/>
    <w:rsid w:val="00FC74DB"/>
    <w:rsid w:val="00FD4545"/>
    <w:rsid w:val="00FD58BF"/>
    <w:rsid w:val="00FD6905"/>
    <w:rsid w:val="00FD7E1E"/>
    <w:rsid w:val="00FE21FB"/>
    <w:rsid w:val="00FE46AB"/>
    <w:rsid w:val="00FE46EF"/>
    <w:rsid w:val="00FE4915"/>
    <w:rsid w:val="00FF05FD"/>
    <w:rsid w:val="00FF4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6CDC6-1E83-4526-BA54-88136523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uiPriority w:val="34"/>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nova.veronika@frydekmist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9213-DA25-40D4-AE72-3DE81E38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10</Pages>
  <Words>3910</Words>
  <Characters>23070</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sztwiertnia</dc:creator>
  <cp:lastModifiedBy>Ing. Tomáš VEČEŘA </cp:lastModifiedBy>
  <cp:revision>52</cp:revision>
  <cp:lastPrinted>2017-06-14T10:22:00Z</cp:lastPrinted>
  <dcterms:created xsi:type="dcterms:W3CDTF">2018-05-02T09:32:00Z</dcterms:created>
  <dcterms:modified xsi:type="dcterms:W3CDTF">2018-12-14T10:01:00Z</dcterms:modified>
</cp:coreProperties>
</file>