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w:t>
      </w:r>
      <w:r w:rsidR="00F10706">
        <w:rPr>
          <w:rFonts w:ascii="Arial" w:hAnsi="Arial" w:cs="Arial"/>
          <w:bCs/>
          <w:i/>
          <w:sz w:val="18"/>
          <w:szCs w:val="18"/>
        </w:rPr>
        <w:t xml:space="preserve">  </w:t>
      </w:r>
      <w:r w:rsidR="00233AB5">
        <w:rPr>
          <w:rFonts w:ascii="Arial" w:hAnsi="Arial" w:cs="Arial"/>
          <w:bCs/>
          <w:i/>
          <w:sz w:val="18"/>
          <w:szCs w:val="18"/>
        </w:rPr>
        <w:t xml:space="preserve">                                              </w:t>
      </w:r>
      <w:r w:rsidR="00123BFC">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83647F" w:rsidRDefault="00473DF4" w:rsidP="00473DF4">
      <w:pPr>
        <w:tabs>
          <w:tab w:val="left" w:pos="3915"/>
          <w:tab w:val="center" w:pos="5102"/>
        </w:tabs>
        <w:spacing w:line="240" w:lineRule="auto"/>
        <w:ind w:left="2160" w:hanging="2160"/>
        <w:rPr>
          <w:rFonts w:ascii="Tahoma" w:hAnsi="Tahoma" w:cs="Tahoma"/>
          <w:b/>
          <w:bCs/>
        </w:rPr>
      </w:pPr>
      <w:r>
        <w:rPr>
          <w:rFonts w:ascii="Arial" w:hAnsi="Arial" w:cs="Arial"/>
          <w:b/>
          <w:bCs/>
        </w:rPr>
        <w:tab/>
      </w:r>
      <w:r>
        <w:rPr>
          <w:rFonts w:ascii="Arial" w:hAnsi="Arial" w:cs="Arial"/>
          <w:b/>
          <w:bCs/>
        </w:rPr>
        <w:tab/>
      </w:r>
      <w:r w:rsidR="00272221" w:rsidRPr="0083647F">
        <w:rPr>
          <w:rFonts w:ascii="Tahoma" w:hAnsi="Tahoma" w:cs="Tahoma"/>
          <w:b/>
          <w:bCs/>
        </w:rPr>
        <w:t>SMLOUVA O DÍLO</w:t>
      </w:r>
      <w:r w:rsidR="00545985" w:rsidRPr="0083647F">
        <w:rPr>
          <w:rFonts w:ascii="Tahoma" w:hAnsi="Tahoma" w:cs="Tahoma"/>
          <w:b/>
          <w:bCs/>
        </w:rPr>
        <w:t xml:space="preserve"> </w:t>
      </w:r>
    </w:p>
    <w:p w:rsidR="00272221" w:rsidRPr="0083647F" w:rsidRDefault="003F4F24" w:rsidP="00272221">
      <w:pPr>
        <w:spacing w:line="240" w:lineRule="auto"/>
        <w:jc w:val="both"/>
        <w:rPr>
          <w:rFonts w:ascii="Tahoma" w:hAnsi="Tahoma" w:cs="Tahoma"/>
        </w:rPr>
      </w:pPr>
      <w:r w:rsidRPr="0083647F">
        <w:rPr>
          <w:rFonts w:ascii="Tahoma" w:hAnsi="Tahoma" w:cs="Tahoma"/>
        </w:rPr>
        <w:t>uzavřena podle § 2586 a násl.</w:t>
      </w:r>
      <w:r w:rsidR="00272221" w:rsidRPr="0083647F">
        <w:rPr>
          <w:rFonts w:ascii="Tahoma" w:hAnsi="Tahoma" w:cs="Tahoma"/>
        </w:rPr>
        <w:t xml:space="preserve"> zákona č. 89/2012 Sb., </w:t>
      </w:r>
      <w:r w:rsidR="0078591D" w:rsidRPr="0083647F">
        <w:rPr>
          <w:rFonts w:ascii="Tahoma" w:hAnsi="Tahoma" w:cs="Tahoma"/>
        </w:rPr>
        <w:t>o</w:t>
      </w:r>
      <w:r w:rsidR="00272221" w:rsidRPr="0083647F">
        <w:rPr>
          <w:rFonts w:ascii="Tahoma" w:hAnsi="Tahoma" w:cs="Tahoma"/>
        </w:rPr>
        <w:t>bčanský zákoník, ve znění pozdějších předpisů</w:t>
      </w:r>
    </w:p>
    <w:p w:rsidR="00272221" w:rsidRPr="0083647F" w:rsidRDefault="00272221" w:rsidP="00272221">
      <w:pPr>
        <w:spacing w:line="240" w:lineRule="auto"/>
        <w:jc w:val="both"/>
        <w:rPr>
          <w:rFonts w:ascii="Tahoma" w:hAnsi="Tahoma" w:cs="Tahoma"/>
        </w:rPr>
      </w:pPr>
      <w:r w:rsidRPr="0083647F">
        <w:rPr>
          <w:rFonts w:ascii="Tahoma" w:hAnsi="Tahoma" w:cs="Tahoma"/>
        </w:rPr>
        <w:t>Níže označené smluvní strany-----------------------------------------------------------------------------------</w:t>
      </w:r>
      <w:r w:rsidR="002F379D" w:rsidRPr="0083647F">
        <w:rPr>
          <w:rFonts w:ascii="Tahoma" w:hAnsi="Tahoma" w:cs="Tahoma"/>
        </w:rPr>
        <w:t>------------</w:t>
      </w:r>
      <w:r w:rsidR="00432CC8" w:rsidRPr="0083647F">
        <w:rPr>
          <w:rFonts w:ascii="Tahoma" w:hAnsi="Tahoma" w:cs="Tahoma"/>
        </w:rPr>
        <w:t>--</w:t>
      </w:r>
    </w:p>
    <w:p w:rsidR="00776BBE" w:rsidRPr="0083647F" w:rsidRDefault="00776BBE" w:rsidP="00776BBE">
      <w:pPr>
        <w:pStyle w:val="bllzaklad"/>
        <w:keepNext/>
        <w:spacing w:after="0"/>
        <w:rPr>
          <w:rFonts w:ascii="Tahoma" w:hAnsi="Tahoma" w:cs="Tahoma"/>
          <w:b/>
          <w:bCs/>
        </w:rPr>
      </w:pPr>
      <w:r w:rsidRPr="0083647F">
        <w:rPr>
          <w:rFonts w:ascii="Tahoma" w:hAnsi="Tahoma" w:cs="Tahoma"/>
          <w:b/>
          <w:bCs/>
        </w:rPr>
        <w:t>statutární město Frýdek-Místek</w:t>
      </w:r>
    </w:p>
    <w:p w:rsidR="00776BBE" w:rsidRPr="0083647F" w:rsidRDefault="00776BBE" w:rsidP="00776BBE">
      <w:pPr>
        <w:pStyle w:val="bllzaklad"/>
        <w:keepNext/>
        <w:spacing w:after="0"/>
        <w:rPr>
          <w:rFonts w:ascii="Tahoma" w:hAnsi="Tahoma" w:cs="Tahoma"/>
        </w:rPr>
      </w:pPr>
      <w:r w:rsidRPr="0083647F">
        <w:rPr>
          <w:rFonts w:ascii="Tahoma" w:hAnsi="Tahoma" w:cs="Tahoma"/>
        </w:rPr>
        <w:t>se sídlem Radniční 1148, Frýdek, 738 01 Frýdek-Místek</w:t>
      </w:r>
    </w:p>
    <w:p w:rsidR="00776BBE" w:rsidRPr="0083647F" w:rsidRDefault="00776BBE" w:rsidP="00776BBE">
      <w:pPr>
        <w:pStyle w:val="bllzaklad"/>
        <w:keepNext/>
        <w:spacing w:after="0"/>
        <w:rPr>
          <w:rFonts w:ascii="Tahoma" w:hAnsi="Tahoma" w:cs="Tahoma"/>
        </w:rPr>
      </w:pPr>
      <w:r w:rsidRPr="0083647F">
        <w:rPr>
          <w:rFonts w:ascii="Tahoma" w:hAnsi="Tahoma" w:cs="Tahoma"/>
        </w:rPr>
        <w:t>osoba oprávněna jednat: Mgr. Michal Pobucký, DiS. – primátor</w:t>
      </w:r>
    </w:p>
    <w:p w:rsidR="00776BBE" w:rsidRPr="0083647F" w:rsidRDefault="00776BBE" w:rsidP="00776BBE">
      <w:pPr>
        <w:pStyle w:val="bllzaklad"/>
        <w:keepNext/>
        <w:spacing w:after="0"/>
        <w:rPr>
          <w:rFonts w:ascii="Tahoma" w:hAnsi="Tahoma" w:cs="Tahoma"/>
        </w:rPr>
      </w:pPr>
      <w:r w:rsidRPr="0083647F">
        <w:rPr>
          <w:rFonts w:ascii="Tahoma" w:hAnsi="Tahoma" w:cs="Tahoma"/>
        </w:rPr>
        <w:t>IČ:  00296643</w:t>
      </w:r>
    </w:p>
    <w:p w:rsidR="00776BBE" w:rsidRPr="0083647F" w:rsidRDefault="00776BBE" w:rsidP="00776BBE">
      <w:pPr>
        <w:pStyle w:val="bllzaklad"/>
        <w:keepNext/>
        <w:spacing w:after="0"/>
        <w:rPr>
          <w:rFonts w:ascii="Tahoma" w:hAnsi="Tahoma" w:cs="Tahoma"/>
        </w:rPr>
      </w:pPr>
      <w:r w:rsidRPr="0083647F">
        <w:rPr>
          <w:rFonts w:ascii="Tahoma" w:hAnsi="Tahoma" w:cs="Tahoma"/>
        </w:rPr>
        <w:t>DIČ: CZ00296643</w:t>
      </w:r>
    </w:p>
    <w:p w:rsidR="00776BBE" w:rsidRPr="0083647F" w:rsidRDefault="00776BBE" w:rsidP="00776BBE">
      <w:pPr>
        <w:pStyle w:val="bllzaklad"/>
        <w:keepNext/>
        <w:spacing w:after="0"/>
        <w:rPr>
          <w:rFonts w:ascii="Tahoma" w:hAnsi="Tahoma" w:cs="Tahoma"/>
        </w:rPr>
      </w:pPr>
      <w:r w:rsidRPr="0083647F">
        <w:rPr>
          <w:rFonts w:ascii="Tahoma" w:hAnsi="Tahoma" w:cs="Tahoma"/>
        </w:rPr>
        <w:t>tel.  558 609 111 – ústředna</w:t>
      </w:r>
    </w:p>
    <w:p w:rsidR="00776BBE" w:rsidRPr="0083647F" w:rsidRDefault="00776BBE" w:rsidP="00776BBE">
      <w:pPr>
        <w:pStyle w:val="bllzaklad"/>
        <w:keepNext/>
        <w:spacing w:after="0"/>
        <w:rPr>
          <w:rFonts w:ascii="Tahoma" w:hAnsi="Tahoma" w:cs="Tahoma"/>
        </w:rPr>
      </w:pPr>
      <w:r w:rsidRPr="0083647F">
        <w:rPr>
          <w:rFonts w:ascii="Tahoma" w:hAnsi="Tahoma" w:cs="Tahoma"/>
        </w:rPr>
        <w:t>kontaktní osoba ve věcech technických:</w:t>
      </w:r>
    </w:p>
    <w:p w:rsidR="00776BBE" w:rsidRPr="0083647F" w:rsidRDefault="00776BBE" w:rsidP="00776BBE">
      <w:pPr>
        <w:pStyle w:val="bllzaklad"/>
        <w:keepNext/>
        <w:spacing w:after="0"/>
        <w:rPr>
          <w:rFonts w:ascii="Tahoma" w:hAnsi="Tahoma" w:cs="Tahoma"/>
        </w:rPr>
      </w:pPr>
      <w:r w:rsidRPr="0083647F">
        <w:rPr>
          <w:rFonts w:ascii="Tahoma" w:hAnsi="Tahoma" w:cs="Tahoma"/>
        </w:rPr>
        <w:t>Ing. Peter Mikulenka, ved</w:t>
      </w:r>
      <w:r w:rsidR="0083647F">
        <w:rPr>
          <w:rFonts w:ascii="Tahoma" w:hAnsi="Tahoma" w:cs="Tahoma"/>
        </w:rPr>
        <w:t>ouc</w:t>
      </w:r>
      <w:r w:rsidRPr="0083647F">
        <w:rPr>
          <w:rFonts w:ascii="Tahoma" w:hAnsi="Tahoma" w:cs="Tahoma"/>
        </w:rPr>
        <w:t xml:space="preserve">í IO, </w:t>
      </w:r>
      <w:hyperlink r:id="rId8" w:history="1">
        <w:r w:rsidRPr="0083647F">
          <w:rPr>
            <w:rStyle w:val="Hypertextovodkaz"/>
            <w:rFonts w:ascii="Tahoma" w:hAnsi="Tahoma" w:cs="Tahoma"/>
          </w:rPr>
          <w:t>mikulenka.peter@frydekmistek.cz</w:t>
        </w:r>
      </w:hyperlink>
      <w:r w:rsidRPr="0083647F">
        <w:rPr>
          <w:rFonts w:ascii="Tahoma" w:hAnsi="Tahoma" w:cs="Tahoma"/>
        </w:rPr>
        <w:t xml:space="preserve"> /558 609 260</w:t>
      </w:r>
    </w:p>
    <w:p w:rsidR="00776BBE" w:rsidRPr="0083647F" w:rsidRDefault="0083647F" w:rsidP="00776BBE">
      <w:pPr>
        <w:pStyle w:val="bllzaklad"/>
        <w:keepNext/>
        <w:spacing w:after="0"/>
        <w:rPr>
          <w:rFonts w:ascii="Tahoma" w:hAnsi="Tahoma" w:cs="Tahoma"/>
        </w:rPr>
      </w:pPr>
      <w:r>
        <w:rPr>
          <w:rFonts w:ascii="Tahoma" w:hAnsi="Tahoma" w:cs="Tahoma"/>
        </w:rPr>
        <w:t>Ing</w:t>
      </w:r>
      <w:r w:rsidR="00776BBE" w:rsidRPr="0083647F">
        <w:rPr>
          <w:rFonts w:ascii="Tahoma" w:hAnsi="Tahoma" w:cs="Tahoma"/>
        </w:rPr>
        <w:t xml:space="preserve">. </w:t>
      </w:r>
      <w:r>
        <w:rPr>
          <w:rFonts w:ascii="Tahoma" w:hAnsi="Tahoma" w:cs="Tahoma"/>
        </w:rPr>
        <w:t>Silvie Leixner</w:t>
      </w:r>
      <w:r w:rsidR="00776BBE" w:rsidRPr="0083647F">
        <w:rPr>
          <w:rFonts w:ascii="Tahoma" w:hAnsi="Tahoma" w:cs="Tahoma"/>
        </w:rPr>
        <w:t xml:space="preserve">, technik IO, </w:t>
      </w:r>
      <w:hyperlink r:id="rId9" w:history="1">
        <w:r w:rsidRPr="008010EC">
          <w:rPr>
            <w:rStyle w:val="Hypertextovodkaz"/>
            <w:rFonts w:ascii="Tahoma" w:hAnsi="Tahoma" w:cs="Tahoma"/>
          </w:rPr>
          <w:t>leixner.silvie@frydekmistek.cz</w:t>
        </w:r>
      </w:hyperlink>
      <w:r w:rsidR="00821DD2" w:rsidRPr="0083647F">
        <w:rPr>
          <w:rFonts w:ascii="Tahoma" w:hAnsi="Tahoma" w:cs="Tahoma"/>
        </w:rPr>
        <w:t>/</w:t>
      </w:r>
      <w:r w:rsidR="00776BBE" w:rsidRPr="0083647F">
        <w:rPr>
          <w:rFonts w:ascii="Tahoma" w:hAnsi="Tahoma" w:cs="Tahoma"/>
        </w:rPr>
        <w:t>558 609 2</w:t>
      </w:r>
      <w:r w:rsidR="00821DD2" w:rsidRPr="0083647F">
        <w:rPr>
          <w:rFonts w:ascii="Tahoma" w:hAnsi="Tahoma" w:cs="Tahoma"/>
        </w:rPr>
        <w:t>6</w:t>
      </w:r>
      <w:r>
        <w:rPr>
          <w:rFonts w:ascii="Tahoma" w:hAnsi="Tahoma" w:cs="Tahoma"/>
        </w:rPr>
        <w:t>2</w:t>
      </w:r>
    </w:p>
    <w:p w:rsidR="004E0E5B" w:rsidRPr="0083647F" w:rsidRDefault="004E0E5B" w:rsidP="004E0E5B">
      <w:pPr>
        <w:spacing w:after="0" w:line="240" w:lineRule="auto"/>
        <w:jc w:val="both"/>
        <w:rPr>
          <w:rFonts w:ascii="Tahoma" w:hAnsi="Tahoma" w:cs="Tahoma"/>
          <w:color w:val="FF0000"/>
        </w:rPr>
      </w:pPr>
    </w:p>
    <w:p w:rsidR="00272221" w:rsidRPr="0083647F" w:rsidRDefault="00272221" w:rsidP="00272221">
      <w:pPr>
        <w:keepNext/>
        <w:numPr>
          <w:ilvl w:val="0"/>
          <w:numId w:val="1"/>
        </w:numPr>
        <w:spacing w:after="0" w:line="240" w:lineRule="auto"/>
        <w:jc w:val="both"/>
        <w:rPr>
          <w:rFonts w:ascii="Tahoma" w:hAnsi="Tahoma" w:cs="Tahoma"/>
          <w:b/>
          <w:bCs/>
          <w:noProof/>
          <w:lang w:eastAsia="cs-CZ"/>
        </w:rPr>
      </w:pPr>
      <w:r w:rsidRPr="0083647F">
        <w:rPr>
          <w:rFonts w:ascii="Tahoma" w:hAnsi="Tahoma" w:cs="Tahoma"/>
          <w:b/>
          <w:bCs/>
          <w:noProof/>
          <w:lang w:eastAsia="cs-CZ"/>
        </w:rPr>
        <w:t xml:space="preserve">dále jen objednatel </w:t>
      </w:r>
    </w:p>
    <w:p w:rsidR="00272221" w:rsidRPr="0083647F" w:rsidRDefault="00272221" w:rsidP="00272221">
      <w:pPr>
        <w:keepNext/>
        <w:spacing w:after="0" w:line="240" w:lineRule="auto"/>
        <w:jc w:val="both"/>
        <w:rPr>
          <w:rFonts w:ascii="Tahoma" w:hAnsi="Tahoma" w:cs="Tahoma"/>
          <w:noProof/>
          <w:lang w:eastAsia="cs-CZ"/>
        </w:rPr>
      </w:pPr>
      <w:r w:rsidRPr="0083647F">
        <w:rPr>
          <w:rFonts w:ascii="Tahoma" w:hAnsi="Tahoma" w:cs="Tahoma"/>
          <w:noProof/>
          <w:lang w:eastAsia="cs-CZ"/>
        </w:rPr>
        <w:t xml:space="preserve"> a</w:t>
      </w:r>
    </w:p>
    <w:p w:rsidR="00272221" w:rsidRPr="0083647F" w:rsidRDefault="00272221" w:rsidP="00272221">
      <w:pPr>
        <w:keepNext/>
        <w:spacing w:after="0" w:line="240" w:lineRule="auto"/>
        <w:jc w:val="both"/>
        <w:rPr>
          <w:rFonts w:ascii="Tahoma" w:hAnsi="Tahoma" w:cs="Tahoma"/>
          <w:noProof/>
          <w:lang w:eastAsia="cs-CZ"/>
        </w:rPr>
      </w:pP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jméno, příjmení/ název, obchodní firma/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se sídlem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zastoupena ... /v případě právnické osoby/</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IČ: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DIČ: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zapsána v obchodním rejstříku vedeném Krajským/městským soudem v…………pod sp. zn. Oddíl ……….vložka …………..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č. účtu: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tel: </w:t>
      </w:r>
    </w:p>
    <w:p w:rsidR="00821DD2" w:rsidRPr="0083647F" w:rsidRDefault="00821DD2" w:rsidP="00821DD2">
      <w:pPr>
        <w:keepNext/>
        <w:spacing w:after="0" w:line="240" w:lineRule="auto"/>
        <w:jc w:val="both"/>
        <w:rPr>
          <w:rFonts w:ascii="Tahoma" w:hAnsi="Tahoma" w:cs="Tahoma"/>
          <w:noProof/>
          <w:lang w:eastAsia="cs-CZ"/>
        </w:rPr>
      </w:pPr>
      <w:r w:rsidRPr="0083647F">
        <w:rPr>
          <w:rFonts w:ascii="Tahoma" w:hAnsi="Tahoma" w:cs="Tahoma"/>
          <w:noProof/>
          <w:lang w:eastAsia="cs-CZ"/>
        </w:rPr>
        <w:t xml:space="preserve">e-mail: </w:t>
      </w:r>
    </w:p>
    <w:p w:rsidR="00041B51" w:rsidRPr="0083647F" w:rsidRDefault="00041B51" w:rsidP="000F6112">
      <w:pPr>
        <w:keepNext/>
        <w:spacing w:after="0" w:line="240" w:lineRule="auto"/>
        <w:jc w:val="both"/>
        <w:rPr>
          <w:rFonts w:ascii="Tahoma" w:hAnsi="Tahoma" w:cs="Tahoma"/>
          <w:noProof/>
          <w:lang w:eastAsia="cs-CZ"/>
        </w:rPr>
      </w:pPr>
    </w:p>
    <w:p w:rsidR="00272221" w:rsidRPr="0083647F" w:rsidRDefault="00272221" w:rsidP="00272221">
      <w:pPr>
        <w:keepNext/>
        <w:numPr>
          <w:ilvl w:val="0"/>
          <w:numId w:val="1"/>
        </w:numPr>
        <w:spacing w:after="0" w:line="240" w:lineRule="auto"/>
        <w:jc w:val="both"/>
        <w:rPr>
          <w:rFonts w:ascii="Tahoma" w:hAnsi="Tahoma" w:cs="Tahoma"/>
          <w:b/>
          <w:bCs/>
          <w:noProof/>
          <w:lang w:eastAsia="cs-CZ"/>
        </w:rPr>
      </w:pPr>
      <w:r w:rsidRPr="0083647F">
        <w:rPr>
          <w:rFonts w:ascii="Tahoma" w:hAnsi="Tahoma" w:cs="Tahoma"/>
          <w:b/>
          <w:bCs/>
          <w:noProof/>
          <w:lang w:eastAsia="cs-CZ"/>
        </w:rPr>
        <w:t>dále jen zhotovitel</w:t>
      </w:r>
    </w:p>
    <w:p w:rsidR="00272221" w:rsidRPr="0083647F" w:rsidRDefault="00272221" w:rsidP="00272221">
      <w:pPr>
        <w:keepNext/>
        <w:numPr>
          <w:ilvl w:val="0"/>
          <w:numId w:val="1"/>
        </w:numPr>
        <w:spacing w:after="0" w:line="240" w:lineRule="auto"/>
        <w:jc w:val="both"/>
        <w:rPr>
          <w:rFonts w:ascii="Tahoma" w:hAnsi="Tahoma" w:cs="Tahoma"/>
          <w:b/>
          <w:bCs/>
          <w:noProof/>
          <w:lang w:eastAsia="cs-CZ"/>
        </w:rPr>
      </w:pPr>
      <w:r w:rsidRPr="0083647F">
        <w:rPr>
          <w:rFonts w:ascii="Tahoma" w:hAnsi="Tahoma" w:cs="Tahoma"/>
          <w:b/>
          <w:bCs/>
          <w:noProof/>
          <w:lang w:eastAsia="cs-CZ"/>
        </w:rPr>
        <w:t xml:space="preserve">objednatel a zhotovitel dále jen smluvní strany  </w:t>
      </w:r>
    </w:p>
    <w:p w:rsidR="00272221" w:rsidRPr="0083647F" w:rsidRDefault="00272221" w:rsidP="00272221">
      <w:pPr>
        <w:keepNext/>
        <w:spacing w:after="0" w:line="240" w:lineRule="auto"/>
        <w:jc w:val="both"/>
        <w:rPr>
          <w:rFonts w:ascii="Tahoma" w:hAnsi="Tahoma" w:cs="Tahoma"/>
          <w:noProof/>
          <w:lang w:eastAsia="cs-CZ"/>
        </w:rPr>
      </w:pPr>
    </w:p>
    <w:p w:rsidR="00521A9F" w:rsidRPr="0083647F" w:rsidRDefault="00272221" w:rsidP="00784961">
      <w:pPr>
        <w:autoSpaceDE w:val="0"/>
        <w:autoSpaceDN w:val="0"/>
        <w:adjustRightInd w:val="0"/>
        <w:spacing w:after="0" w:line="240" w:lineRule="auto"/>
        <w:jc w:val="both"/>
        <w:rPr>
          <w:rFonts w:ascii="Tahoma" w:hAnsi="Tahoma" w:cs="Tahoma"/>
          <w:b/>
          <w:bCs/>
        </w:rPr>
      </w:pPr>
      <w:r w:rsidRPr="0083647F">
        <w:rPr>
          <w:rFonts w:ascii="Tahoma" w:hAnsi="Tahoma" w:cs="Tahoma"/>
          <w:noProof/>
          <w:lang w:eastAsia="cs-CZ"/>
        </w:rPr>
        <w:t>uzavírají níže uvedeného dne, měs</w:t>
      </w:r>
      <w:r w:rsidR="00353308" w:rsidRPr="0083647F">
        <w:rPr>
          <w:rFonts w:ascii="Tahoma" w:hAnsi="Tahoma" w:cs="Tahoma"/>
          <w:noProof/>
          <w:lang w:eastAsia="cs-CZ"/>
        </w:rPr>
        <w:t>íce a roku podle § 2586 a násl.</w:t>
      </w:r>
      <w:r w:rsidRPr="0083647F">
        <w:rPr>
          <w:rFonts w:ascii="Tahoma" w:hAnsi="Tahoma" w:cs="Tahoma"/>
          <w:noProof/>
          <w:lang w:eastAsia="cs-CZ"/>
        </w:rPr>
        <w:t xml:space="preserve"> zákona č. 89/2012 Sb., </w:t>
      </w:r>
      <w:r w:rsidR="0078591D" w:rsidRPr="0083647F">
        <w:rPr>
          <w:rFonts w:ascii="Tahoma" w:hAnsi="Tahoma" w:cs="Tahoma"/>
          <w:noProof/>
          <w:lang w:eastAsia="cs-CZ"/>
        </w:rPr>
        <w:t>o</w:t>
      </w:r>
      <w:r w:rsidRPr="0083647F">
        <w:rPr>
          <w:rFonts w:ascii="Tahoma" w:hAnsi="Tahoma" w:cs="Tahoma"/>
          <w:noProof/>
          <w:lang w:eastAsia="cs-CZ"/>
        </w:rPr>
        <w:t xml:space="preserve">bčanský zákoník, ve znění pozdějších předpisů tuto Smlouvu o dílo k veřejné zakázce </w:t>
      </w:r>
      <w:r w:rsidRPr="0083647F">
        <w:rPr>
          <w:rFonts w:ascii="Tahoma" w:hAnsi="Tahoma" w:cs="Tahoma"/>
          <w:b/>
          <w:bCs/>
          <w:noProof/>
          <w:lang w:eastAsia="cs-CZ"/>
        </w:rPr>
        <w:t>„</w:t>
      </w:r>
      <w:r w:rsidR="004206FB" w:rsidRPr="0083647F">
        <w:rPr>
          <w:rFonts w:ascii="Tahoma" w:hAnsi="Tahoma" w:cs="Tahoma"/>
          <w:b/>
          <w:bCs/>
          <w:noProof/>
          <w:lang w:eastAsia="cs-CZ"/>
        </w:rPr>
        <w:t xml:space="preserve">Zpracování PD – </w:t>
      </w:r>
      <w:r w:rsidR="0083647F">
        <w:rPr>
          <w:rFonts w:ascii="Tahoma" w:hAnsi="Tahoma" w:cs="Tahoma"/>
          <w:b/>
          <w:bCs/>
          <w:noProof/>
          <w:lang w:eastAsia="cs-CZ"/>
        </w:rPr>
        <w:t>6. ZŠ F-M, Pionýrů 400 – přístavba tělocvičny</w:t>
      </w:r>
      <w:r w:rsidRPr="0083647F">
        <w:rPr>
          <w:rFonts w:ascii="Tahoma" w:hAnsi="Tahoma" w:cs="Tahoma"/>
          <w:b/>
          <w:bCs/>
          <w:noProof/>
          <w:lang w:eastAsia="cs-CZ"/>
        </w:rPr>
        <w:t xml:space="preserve">“ </w:t>
      </w:r>
      <w:r w:rsidRPr="0083647F">
        <w:rPr>
          <w:rFonts w:ascii="Tahoma" w:hAnsi="Tahoma" w:cs="Tahoma"/>
          <w:bCs/>
          <w:noProof/>
          <w:lang w:eastAsia="cs-CZ"/>
        </w:rPr>
        <w:t>následujícího znění a obsahu (dále jen smlouva).</w:t>
      </w:r>
    </w:p>
    <w:p w:rsidR="007C2E5D" w:rsidRPr="0083647F" w:rsidRDefault="007C2E5D" w:rsidP="00521A9F">
      <w:pPr>
        <w:autoSpaceDE w:val="0"/>
        <w:autoSpaceDN w:val="0"/>
        <w:adjustRightInd w:val="0"/>
        <w:spacing w:after="0"/>
        <w:jc w:val="center"/>
        <w:rPr>
          <w:rFonts w:ascii="Tahoma" w:hAnsi="Tahoma" w:cs="Tahoma"/>
          <w:b/>
          <w:bCs/>
          <w:noProof/>
          <w:lang w:eastAsia="cs-CZ"/>
        </w:rPr>
      </w:pPr>
    </w:p>
    <w:p w:rsidR="00521A9F" w:rsidRPr="0083647F" w:rsidRDefault="00272221" w:rsidP="00521A9F">
      <w:pPr>
        <w:autoSpaceDE w:val="0"/>
        <w:autoSpaceDN w:val="0"/>
        <w:adjustRightInd w:val="0"/>
        <w:spacing w:after="0"/>
        <w:jc w:val="center"/>
        <w:rPr>
          <w:rFonts w:ascii="Tahoma" w:hAnsi="Tahoma" w:cs="Tahoma"/>
          <w:b/>
          <w:bCs/>
        </w:rPr>
      </w:pPr>
      <w:r w:rsidRPr="0083647F">
        <w:rPr>
          <w:rFonts w:ascii="Tahoma" w:hAnsi="Tahoma" w:cs="Tahoma"/>
          <w:b/>
          <w:bCs/>
          <w:noProof/>
          <w:lang w:eastAsia="cs-CZ"/>
        </w:rPr>
        <w:t>článek 1</w:t>
      </w:r>
    </w:p>
    <w:p w:rsidR="007C2E5D" w:rsidRPr="0083647F" w:rsidRDefault="007C2E5D" w:rsidP="00883B47">
      <w:pPr>
        <w:spacing w:after="0" w:line="240" w:lineRule="auto"/>
        <w:contextualSpacing/>
        <w:jc w:val="both"/>
        <w:rPr>
          <w:rFonts w:ascii="Tahoma" w:hAnsi="Tahoma" w:cs="Tahoma"/>
          <w:lang w:eastAsia="cs-CZ"/>
        </w:rPr>
      </w:pPr>
      <w:r w:rsidRPr="0083647F">
        <w:rPr>
          <w:rFonts w:ascii="Tahoma" w:hAnsi="Tahoma" w:cs="Tahoma"/>
          <w:noProof/>
          <w:lang w:eastAsia="cs-CZ"/>
        </w:rPr>
        <w:t>Tuto smlouvu smluvní strany uzavírají s vědomím následujících skutečností:</w:t>
      </w:r>
      <w:r w:rsidRPr="0083647F">
        <w:rPr>
          <w:rFonts w:ascii="Tahoma" w:hAnsi="Tahoma" w:cs="Tahoma"/>
          <w:lang w:eastAsia="cs-CZ"/>
        </w:rPr>
        <w:tab/>
      </w:r>
    </w:p>
    <w:p w:rsidR="007C2E5D" w:rsidRPr="0083647F" w:rsidRDefault="007C2E5D" w:rsidP="00E61D0C">
      <w:pPr>
        <w:pStyle w:val="Odstavecseseznamem"/>
        <w:keepNext/>
        <w:numPr>
          <w:ilvl w:val="0"/>
          <w:numId w:val="37"/>
        </w:numPr>
        <w:spacing w:before="240" w:after="0" w:line="240" w:lineRule="auto"/>
        <w:ind w:left="714" w:right="-1" w:hanging="357"/>
        <w:jc w:val="both"/>
        <w:rPr>
          <w:rFonts w:ascii="Tahoma" w:hAnsi="Tahoma" w:cs="Tahoma"/>
          <w:noProof/>
          <w:lang w:eastAsia="cs-CZ"/>
        </w:rPr>
      </w:pPr>
      <w:r w:rsidRPr="0083647F">
        <w:rPr>
          <w:rFonts w:ascii="Tahoma" w:hAnsi="Tahoma" w:cs="Tahoma"/>
          <w:noProof/>
          <w:lang w:eastAsia="cs-CZ"/>
        </w:rPr>
        <w:t>Objednatel má záměr</w:t>
      </w:r>
      <w:r w:rsidRPr="0083647F">
        <w:rPr>
          <w:rFonts w:ascii="Tahoma" w:hAnsi="Tahoma" w:cs="Tahoma"/>
        </w:rPr>
        <w:t xml:space="preserve"> </w:t>
      </w:r>
      <w:r w:rsidRPr="0083647F">
        <w:rPr>
          <w:rFonts w:ascii="Tahoma" w:hAnsi="Tahoma" w:cs="Tahoma"/>
          <w:noProof/>
          <w:lang w:eastAsia="cs-CZ"/>
        </w:rPr>
        <w:t xml:space="preserve">zpracovat komplexní projektovou dokumentaci pro </w:t>
      </w:r>
      <w:r w:rsidR="0083647F">
        <w:rPr>
          <w:rFonts w:ascii="Tahoma" w:hAnsi="Tahoma" w:cs="Tahoma"/>
          <w:noProof/>
          <w:lang w:eastAsia="cs-CZ"/>
        </w:rPr>
        <w:t>přístavbu tělocvičny                  6. ZŠ F-M, ul. Pionýrů 4000 ve Frýdku-Místku</w:t>
      </w:r>
      <w:r w:rsidR="00821DD2" w:rsidRPr="0083647F">
        <w:rPr>
          <w:rFonts w:ascii="Tahoma" w:hAnsi="Tahoma" w:cs="Tahoma"/>
          <w:noProof/>
          <w:lang w:eastAsia="cs-CZ"/>
        </w:rPr>
        <w:t xml:space="preserve"> </w:t>
      </w:r>
      <w:r w:rsidRPr="0083647F">
        <w:rPr>
          <w:rFonts w:ascii="Tahoma" w:hAnsi="Tahoma" w:cs="Tahoma"/>
          <w:noProof/>
          <w:lang w:eastAsia="cs-CZ"/>
        </w:rPr>
        <w:t xml:space="preserve"> a za tímto účelem provedl výběr zhotovitele v režimu zákona č. 134/2016 Sb., </w:t>
      </w:r>
      <w:r w:rsidR="00821DD2" w:rsidRPr="0083647F">
        <w:rPr>
          <w:rFonts w:ascii="Tahoma" w:hAnsi="Tahoma" w:cs="Tahoma"/>
          <w:noProof/>
          <w:lang w:eastAsia="cs-CZ"/>
        </w:rPr>
        <w:t xml:space="preserve">  </w:t>
      </w:r>
      <w:r w:rsidRPr="0083647F">
        <w:rPr>
          <w:rFonts w:ascii="Tahoma" w:hAnsi="Tahoma" w:cs="Tahoma"/>
          <w:noProof/>
          <w:lang w:eastAsia="cs-CZ"/>
        </w:rPr>
        <w:t xml:space="preserve">o zadávání veřejných zakázek, ve znění pozdějších předpisů (dále jen </w:t>
      </w:r>
      <w:r w:rsidRPr="0083647F">
        <w:rPr>
          <w:rFonts w:ascii="Tahoma" w:hAnsi="Tahoma" w:cs="Tahoma"/>
          <w:noProof/>
          <w:lang w:eastAsia="cs-CZ"/>
        </w:rPr>
        <w:lastRenderedPageBreak/>
        <w:t xml:space="preserve">ZZVZ), a to zadávacím postupem dle </w:t>
      </w:r>
      <w:r w:rsidR="00883B47" w:rsidRPr="0083647F">
        <w:rPr>
          <w:rFonts w:ascii="Tahoma" w:hAnsi="Tahoma" w:cs="Tahoma"/>
          <w:noProof/>
          <w:lang w:eastAsia="cs-CZ"/>
        </w:rPr>
        <w:t>vnitřní s</w:t>
      </w:r>
      <w:r w:rsidRPr="0083647F">
        <w:rPr>
          <w:rFonts w:ascii="Tahoma" w:hAnsi="Tahoma" w:cs="Tahoma"/>
          <w:noProof/>
          <w:lang w:eastAsia="cs-CZ"/>
        </w:rPr>
        <w:t xml:space="preserve">měrnice QS-74-01 – výzvou k podání nabídky neomezenému počtu dodavatelů zveřejněnou na profilu zadavatele a oslovením </w:t>
      </w:r>
      <w:r w:rsidR="00821DD2" w:rsidRPr="0083647F">
        <w:rPr>
          <w:rFonts w:ascii="Tahoma" w:hAnsi="Tahoma" w:cs="Tahoma"/>
          <w:noProof/>
          <w:lang w:eastAsia="cs-CZ"/>
        </w:rPr>
        <w:t>pěti</w:t>
      </w:r>
      <w:r w:rsidRPr="0083647F">
        <w:rPr>
          <w:rFonts w:ascii="Tahoma" w:hAnsi="Tahoma" w:cs="Tahoma"/>
          <w:noProof/>
          <w:lang w:eastAsia="cs-CZ"/>
        </w:rPr>
        <w:t xml:space="preserve"> dodavatelů.</w:t>
      </w:r>
    </w:p>
    <w:p w:rsidR="007C2E5D" w:rsidRPr="0083647F" w:rsidRDefault="007C2E5D" w:rsidP="00883B47">
      <w:pPr>
        <w:pStyle w:val="Odstavecseseznamem"/>
        <w:keepNext/>
        <w:numPr>
          <w:ilvl w:val="0"/>
          <w:numId w:val="37"/>
        </w:numPr>
        <w:spacing w:after="0" w:line="240" w:lineRule="auto"/>
        <w:ind w:left="714" w:hanging="357"/>
        <w:jc w:val="both"/>
        <w:rPr>
          <w:rFonts w:ascii="Tahoma" w:hAnsi="Tahoma" w:cs="Tahoma"/>
        </w:rPr>
      </w:pPr>
      <w:r w:rsidRPr="0083647F">
        <w:rPr>
          <w:rFonts w:ascii="Tahoma" w:hAnsi="Tahoma" w:cs="Tahoma"/>
          <w:noProof/>
          <w:lang w:eastAsia="cs-CZ"/>
        </w:rPr>
        <w:t xml:space="preserve">Zhotovitel </w:t>
      </w:r>
      <w:r w:rsidRPr="0083647F">
        <w:rPr>
          <w:rFonts w:ascii="Tahoma" w:hAnsi="Tahoma" w:cs="Tahoma"/>
        </w:rPr>
        <w:t>předložil v tomto zadávacím řízení nabídku, která byla objednatelem vybrána jako nejvhodnější a proto smluvní strany sjednaly následující:</w:t>
      </w:r>
    </w:p>
    <w:p w:rsidR="00AC6057" w:rsidRPr="0083647F" w:rsidRDefault="00883B47" w:rsidP="008A0EAC">
      <w:pPr>
        <w:keepNext/>
        <w:tabs>
          <w:tab w:val="left" w:pos="4395"/>
        </w:tabs>
        <w:spacing w:before="240" w:after="0" w:line="240" w:lineRule="auto"/>
        <w:ind w:left="567"/>
        <w:contextualSpacing/>
        <w:jc w:val="both"/>
        <w:rPr>
          <w:rFonts w:ascii="Tahoma" w:hAnsi="Tahoma" w:cs="Tahoma"/>
        </w:rPr>
      </w:pPr>
      <w:r w:rsidRPr="0083647F">
        <w:rPr>
          <w:rFonts w:ascii="Tahoma" w:hAnsi="Tahoma" w:cs="Tahoma"/>
        </w:rPr>
        <w:tab/>
      </w:r>
    </w:p>
    <w:p w:rsidR="007C2E5D" w:rsidRPr="0083647F" w:rsidRDefault="007C2E5D" w:rsidP="007C2E5D">
      <w:pPr>
        <w:keepNext/>
        <w:keepLines/>
        <w:tabs>
          <w:tab w:val="left" w:pos="3969"/>
        </w:tabs>
        <w:spacing w:after="0" w:line="240" w:lineRule="auto"/>
        <w:ind w:left="284" w:hanging="284"/>
        <w:jc w:val="center"/>
        <w:rPr>
          <w:rFonts w:ascii="Tahoma" w:hAnsi="Tahoma" w:cs="Tahoma"/>
          <w:b/>
          <w:bCs/>
        </w:rPr>
      </w:pPr>
      <w:r w:rsidRPr="0083647F">
        <w:rPr>
          <w:rFonts w:ascii="Tahoma" w:hAnsi="Tahoma" w:cs="Tahoma"/>
          <w:b/>
          <w:bCs/>
        </w:rPr>
        <w:t xml:space="preserve">článek 2 </w:t>
      </w:r>
    </w:p>
    <w:p w:rsidR="007C2E5D" w:rsidRPr="0083647F" w:rsidRDefault="007C2E5D" w:rsidP="007C2E5D">
      <w:pPr>
        <w:keepNext/>
        <w:keepLines/>
        <w:tabs>
          <w:tab w:val="left" w:pos="3969"/>
        </w:tabs>
        <w:spacing w:after="0" w:line="240" w:lineRule="auto"/>
        <w:ind w:left="284" w:hanging="284"/>
        <w:jc w:val="center"/>
        <w:rPr>
          <w:rFonts w:ascii="Tahoma" w:hAnsi="Tahoma" w:cs="Tahoma"/>
          <w:b/>
          <w:bCs/>
        </w:rPr>
      </w:pPr>
      <w:r w:rsidRPr="0083647F">
        <w:rPr>
          <w:rFonts w:ascii="Tahoma" w:hAnsi="Tahoma" w:cs="Tahoma"/>
          <w:b/>
          <w:bCs/>
        </w:rPr>
        <w:t>Předmět a rozsah plnění</w:t>
      </w:r>
    </w:p>
    <w:p w:rsidR="007C2E5D" w:rsidRPr="0083647F" w:rsidRDefault="007C2E5D" w:rsidP="007C2E5D">
      <w:pPr>
        <w:keepNext/>
        <w:spacing w:after="0" w:line="240" w:lineRule="auto"/>
        <w:ind w:right="-1"/>
        <w:jc w:val="both"/>
        <w:rPr>
          <w:rFonts w:ascii="Tahoma" w:hAnsi="Tahoma" w:cs="Tahoma"/>
          <w:noProof/>
          <w:lang w:eastAsia="cs-CZ"/>
        </w:rPr>
      </w:pPr>
    </w:p>
    <w:p w:rsidR="007C2E5D" w:rsidRPr="0083647F" w:rsidRDefault="007C2E5D" w:rsidP="007C2E5D">
      <w:pPr>
        <w:pStyle w:val="Odstavecseseznamem"/>
        <w:numPr>
          <w:ilvl w:val="0"/>
          <w:numId w:val="27"/>
        </w:numPr>
        <w:autoSpaceDE w:val="0"/>
        <w:autoSpaceDN w:val="0"/>
        <w:adjustRightInd w:val="0"/>
        <w:spacing w:after="0" w:line="240" w:lineRule="auto"/>
        <w:jc w:val="both"/>
        <w:rPr>
          <w:rFonts w:ascii="Tahoma" w:hAnsi="Tahoma" w:cs="Tahoma"/>
          <w:noProof/>
        </w:rPr>
      </w:pPr>
      <w:r w:rsidRPr="0083647F">
        <w:rPr>
          <w:rFonts w:ascii="Tahoma" w:hAnsi="Tahoma" w:cs="Tahoma"/>
        </w:rPr>
        <w:t xml:space="preserve">Předmětem smlouvy je závazek zhotovitele zpracovat na svůj náklad a nebezpečí projektovou dokumentaci v níže definovaných výkonových stupních, </w:t>
      </w:r>
      <w:r w:rsidRPr="0083647F">
        <w:rPr>
          <w:rFonts w:ascii="Tahoma" w:hAnsi="Tahoma" w:cs="Tahoma"/>
          <w:noProof/>
        </w:rPr>
        <w:t xml:space="preserve">související inženýrskou činnost dále definovanou, výkon dalších činností dále definovaných a nezbytných pro realizaci </w:t>
      </w:r>
      <w:r w:rsidR="0083647F">
        <w:rPr>
          <w:rFonts w:ascii="Tahoma" w:hAnsi="Tahoma" w:cs="Tahoma"/>
          <w:b/>
          <w:bCs/>
          <w:noProof/>
          <w:lang w:eastAsia="cs-CZ"/>
        </w:rPr>
        <w:t>6. ZŠ F-M,                 Pionýrů 400 – přístavba tělocvičny</w:t>
      </w:r>
      <w:r w:rsidR="00821DD2" w:rsidRPr="0083647F">
        <w:rPr>
          <w:rFonts w:ascii="Tahoma" w:hAnsi="Tahoma" w:cs="Tahoma"/>
          <w:b/>
          <w:noProof/>
        </w:rPr>
        <w:t xml:space="preserve">  </w:t>
      </w:r>
      <w:r w:rsidRPr="0083647F">
        <w:rPr>
          <w:rFonts w:ascii="Tahoma" w:hAnsi="Tahoma" w:cs="Tahoma"/>
          <w:b/>
          <w:noProof/>
        </w:rPr>
        <w:t>(dále jen dílo).</w:t>
      </w:r>
    </w:p>
    <w:p w:rsidR="005A3AC9" w:rsidRPr="0083647F" w:rsidRDefault="005A3AC9" w:rsidP="005A3AC9">
      <w:pPr>
        <w:pStyle w:val="Odstavecseseznamem"/>
        <w:autoSpaceDE w:val="0"/>
        <w:autoSpaceDN w:val="0"/>
        <w:adjustRightInd w:val="0"/>
        <w:spacing w:after="0" w:line="240" w:lineRule="auto"/>
        <w:ind w:left="303"/>
        <w:jc w:val="both"/>
        <w:rPr>
          <w:rFonts w:ascii="Tahoma" w:hAnsi="Tahoma" w:cs="Tahoma"/>
          <w:b/>
          <w:noProof/>
        </w:rPr>
      </w:pPr>
    </w:p>
    <w:p w:rsidR="007C2E5D" w:rsidRPr="0083647F"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BE152A" w:rsidRPr="00BE152A" w:rsidRDefault="00D47820" w:rsidP="00BE152A">
      <w:pPr>
        <w:pStyle w:val="Odstavecseseznamem"/>
        <w:numPr>
          <w:ilvl w:val="0"/>
          <w:numId w:val="27"/>
        </w:numPr>
        <w:tabs>
          <w:tab w:val="left" w:pos="567"/>
        </w:tabs>
        <w:autoSpaceDE w:val="0"/>
        <w:autoSpaceDN w:val="0"/>
        <w:adjustRightInd w:val="0"/>
        <w:spacing w:after="0" w:line="240" w:lineRule="auto"/>
        <w:ind w:right="-2"/>
        <w:jc w:val="both"/>
        <w:rPr>
          <w:rFonts w:ascii="Tahoma" w:hAnsi="Tahoma" w:cs="Tahoma"/>
          <w:bCs/>
        </w:rPr>
      </w:pPr>
      <w:r w:rsidRPr="00BE152A">
        <w:rPr>
          <w:rFonts w:ascii="Tahoma" w:hAnsi="Tahoma" w:cs="Tahoma"/>
          <w:bCs/>
        </w:rPr>
        <w:t xml:space="preserve">Projektová dokumentace bude zpracována na </w:t>
      </w:r>
      <w:r w:rsidR="00BE152A">
        <w:rPr>
          <w:rFonts w:ascii="Tahoma" w:hAnsi="Tahoma" w:cs="Tahoma"/>
          <w:bCs/>
        </w:rPr>
        <w:t>n</w:t>
      </w:r>
      <w:r w:rsidR="00BE152A" w:rsidRPr="00BE152A">
        <w:rPr>
          <w:rFonts w:ascii="Tahoma" w:hAnsi="Tahoma" w:cs="Tahoma"/>
          <w:bCs/>
        </w:rPr>
        <w:t>ástavb</w:t>
      </w:r>
      <w:r w:rsidR="00BE152A">
        <w:rPr>
          <w:rFonts w:ascii="Tahoma" w:hAnsi="Tahoma" w:cs="Tahoma"/>
          <w:bCs/>
        </w:rPr>
        <w:t>u</w:t>
      </w:r>
      <w:r w:rsidR="00BE152A" w:rsidRPr="00BE152A">
        <w:rPr>
          <w:rFonts w:ascii="Tahoma" w:hAnsi="Tahoma" w:cs="Tahoma"/>
          <w:bCs/>
        </w:rPr>
        <w:t xml:space="preserve"> tělocvičny při 6. Základní škole </w:t>
      </w:r>
      <w:proofErr w:type="gramStart"/>
      <w:r w:rsidR="00BE152A" w:rsidRPr="00BE152A">
        <w:rPr>
          <w:rFonts w:ascii="Tahoma" w:hAnsi="Tahoma" w:cs="Tahoma"/>
          <w:bCs/>
        </w:rPr>
        <w:t>ve</w:t>
      </w:r>
      <w:r w:rsidR="00BE152A">
        <w:rPr>
          <w:rFonts w:ascii="Tahoma" w:hAnsi="Tahoma" w:cs="Tahoma"/>
          <w:bCs/>
        </w:rPr>
        <w:t xml:space="preserve">                 </w:t>
      </w:r>
      <w:r w:rsidR="00BE152A" w:rsidRPr="00BE152A">
        <w:rPr>
          <w:rFonts w:ascii="Tahoma" w:hAnsi="Tahoma" w:cs="Tahoma"/>
          <w:bCs/>
        </w:rPr>
        <w:t xml:space="preserve"> Frýdku</w:t>
      </w:r>
      <w:proofErr w:type="gramEnd"/>
      <w:r w:rsidR="00BE152A" w:rsidRPr="00BE152A">
        <w:rPr>
          <w:rFonts w:ascii="Tahoma" w:hAnsi="Tahoma" w:cs="Tahoma"/>
          <w:bCs/>
        </w:rPr>
        <w:t xml:space="preserve"> – Místku</w:t>
      </w:r>
      <w:r w:rsidR="00BE152A">
        <w:rPr>
          <w:rFonts w:ascii="Tahoma" w:hAnsi="Tahoma" w:cs="Tahoma"/>
          <w:bCs/>
        </w:rPr>
        <w:t>, která bude</w:t>
      </w:r>
      <w:r w:rsidR="00BE152A" w:rsidRPr="00BE152A">
        <w:rPr>
          <w:rFonts w:ascii="Tahoma" w:hAnsi="Tahoma" w:cs="Tahoma"/>
          <w:bCs/>
        </w:rPr>
        <w:t xml:space="preserve"> řeš</w:t>
      </w:r>
      <w:r w:rsidR="00BE152A">
        <w:rPr>
          <w:rFonts w:ascii="Tahoma" w:hAnsi="Tahoma" w:cs="Tahoma"/>
          <w:bCs/>
        </w:rPr>
        <w:t>it</w:t>
      </w:r>
      <w:r w:rsidR="00BE152A" w:rsidRPr="00BE152A">
        <w:rPr>
          <w:rFonts w:ascii="Tahoma" w:hAnsi="Tahoma" w:cs="Tahoma"/>
          <w:bCs/>
        </w:rPr>
        <w:t xml:space="preserve"> požadavek na rozšíření sportovního zázemí, přístavbu šaten, posilovny, masáží a klubovny. Přístup do nástavby v úrovni 3. NP je navržen dvouramenným zalomeným schodištěm z prostoru respiria ve 2. NP. Jednotlivé místnosti jsou navrženy podél jižní stěny, tak aby bylo možno zajistit jejich denní osvětlení a přirozené větrání. V případě nástavby nad předávací stanicí tepla firmy </w:t>
      </w:r>
      <w:proofErr w:type="spellStart"/>
      <w:r w:rsidR="00BE152A" w:rsidRPr="00BE152A">
        <w:rPr>
          <w:rFonts w:ascii="Tahoma" w:hAnsi="Tahoma" w:cs="Tahoma"/>
          <w:bCs/>
        </w:rPr>
        <w:t>Distep</w:t>
      </w:r>
      <w:proofErr w:type="spellEnd"/>
      <w:r w:rsidR="00BE152A" w:rsidRPr="00BE152A">
        <w:rPr>
          <w:rFonts w:ascii="Tahoma" w:hAnsi="Tahoma" w:cs="Tahoma"/>
          <w:bCs/>
        </w:rPr>
        <w:t xml:space="preserve"> a.s. (přístupnou z venkovní strany) stojící na pozemku </w:t>
      </w:r>
      <w:proofErr w:type="spellStart"/>
      <w:r w:rsidR="00BE152A" w:rsidRPr="00BE152A">
        <w:rPr>
          <w:rFonts w:ascii="Tahoma" w:hAnsi="Tahoma" w:cs="Tahoma"/>
          <w:bCs/>
        </w:rPr>
        <w:t>parc</w:t>
      </w:r>
      <w:proofErr w:type="spellEnd"/>
      <w:r w:rsidR="00BE152A" w:rsidRPr="00BE152A">
        <w:rPr>
          <w:rFonts w:ascii="Tahoma" w:hAnsi="Tahoma" w:cs="Tahoma"/>
          <w:bCs/>
        </w:rPr>
        <w:t>.</w:t>
      </w:r>
      <w:r w:rsidR="00BE152A">
        <w:rPr>
          <w:rFonts w:ascii="Tahoma" w:hAnsi="Tahoma" w:cs="Tahoma"/>
          <w:bCs/>
        </w:rPr>
        <w:t xml:space="preserve">                           </w:t>
      </w:r>
      <w:r w:rsidR="00BE152A" w:rsidRPr="00BE152A">
        <w:rPr>
          <w:rFonts w:ascii="Tahoma" w:hAnsi="Tahoma" w:cs="Tahoma"/>
          <w:bCs/>
        </w:rPr>
        <w:t xml:space="preserve"> č. 1750/11, </w:t>
      </w:r>
      <w:proofErr w:type="spellStart"/>
      <w:proofErr w:type="gramStart"/>
      <w:r w:rsidR="00BE152A" w:rsidRPr="00BE152A">
        <w:rPr>
          <w:rFonts w:ascii="Tahoma" w:hAnsi="Tahoma" w:cs="Tahoma"/>
          <w:bCs/>
        </w:rPr>
        <w:t>k.ú</w:t>
      </w:r>
      <w:proofErr w:type="spellEnd"/>
      <w:r w:rsidR="00BE152A" w:rsidRPr="00BE152A">
        <w:rPr>
          <w:rFonts w:ascii="Tahoma" w:hAnsi="Tahoma" w:cs="Tahoma"/>
          <w:bCs/>
        </w:rPr>
        <w:t>.</w:t>
      </w:r>
      <w:proofErr w:type="gramEnd"/>
      <w:r w:rsidR="00BE152A" w:rsidRPr="00BE152A">
        <w:rPr>
          <w:rFonts w:ascii="Tahoma" w:hAnsi="Tahoma" w:cs="Tahoma"/>
          <w:bCs/>
        </w:rPr>
        <w:t xml:space="preserve"> Místek, která je ve vlastnictví firmy </w:t>
      </w:r>
      <w:proofErr w:type="spellStart"/>
      <w:r w:rsidR="00BE152A" w:rsidRPr="00BE152A">
        <w:rPr>
          <w:rFonts w:ascii="Tahoma" w:hAnsi="Tahoma" w:cs="Tahoma"/>
          <w:bCs/>
        </w:rPr>
        <w:t>Distep</w:t>
      </w:r>
      <w:proofErr w:type="spellEnd"/>
      <w:r w:rsidR="00BE152A" w:rsidRPr="00BE152A">
        <w:rPr>
          <w:rFonts w:ascii="Tahoma" w:hAnsi="Tahoma" w:cs="Tahoma"/>
          <w:bCs/>
        </w:rPr>
        <w:t>,</w:t>
      </w:r>
      <w:r w:rsidR="00BE152A">
        <w:rPr>
          <w:rFonts w:ascii="Tahoma" w:hAnsi="Tahoma" w:cs="Tahoma"/>
          <w:bCs/>
        </w:rPr>
        <w:t xml:space="preserve"> bude</w:t>
      </w:r>
      <w:r w:rsidR="00BE152A" w:rsidRPr="00BE152A">
        <w:rPr>
          <w:rFonts w:ascii="Tahoma" w:hAnsi="Tahoma" w:cs="Tahoma"/>
          <w:bCs/>
        </w:rPr>
        <w:t xml:space="preserve"> nutno řešit majetkoprávní vztahy. </w:t>
      </w:r>
    </w:p>
    <w:p w:rsidR="00D47820" w:rsidRPr="0083647F" w:rsidRDefault="00D47820" w:rsidP="00D47820">
      <w:pPr>
        <w:pStyle w:val="Odstavecseseznamem"/>
        <w:tabs>
          <w:tab w:val="left" w:pos="851"/>
        </w:tabs>
        <w:autoSpaceDE w:val="0"/>
        <w:autoSpaceDN w:val="0"/>
        <w:adjustRightInd w:val="0"/>
        <w:ind w:left="303" w:right="-2"/>
        <w:jc w:val="both"/>
        <w:rPr>
          <w:rFonts w:ascii="Tahoma" w:hAnsi="Tahoma" w:cs="Tahoma"/>
          <w:bCs/>
        </w:rPr>
      </w:pPr>
    </w:p>
    <w:p w:rsidR="00D47820" w:rsidRPr="0083647F" w:rsidRDefault="00D47820" w:rsidP="00D47820">
      <w:pPr>
        <w:pStyle w:val="Odstavecseseznamem"/>
        <w:autoSpaceDE w:val="0"/>
        <w:autoSpaceDN w:val="0"/>
        <w:adjustRightInd w:val="0"/>
        <w:spacing w:after="0" w:line="240" w:lineRule="auto"/>
        <w:ind w:left="303"/>
        <w:jc w:val="both"/>
        <w:rPr>
          <w:rFonts w:ascii="Tahoma" w:hAnsi="Tahoma" w:cs="Tahoma"/>
          <w:noProof/>
        </w:rPr>
      </w:pPr>
    </w:p>
    <w:p w:rsidR="007C2E5D" w:rsidRPr="0083647F" w:rsidRDefault="007C2E5D" w:rsidP="007C2E5D">
      <w:pPr>
        <w:pStyle w:val="Odstavecseseznamem"/>
        <w:numPr>
          <w:ilvl w:val="0"/>
          <w:numId w:val="27"/>
        </w:numPr>
        <w:autoSpaceDE w:val="0"/>
        <w:autoSpaceDN w:val="0"/>
        <w:adjustRightInd w:val="0"/>
        <w:spacing w:after="0" w:line="240" w:lineRule="auto"/>
        <w:jc w:val="both"/>
        <w:rPr>
          <w:rFonts w:ascii="Tahoma" w:hAnsi="Tahoma" w:cs="Tahoma"/>
          <w:noProof/>
        </w:rPr>
      </w:pPr>
      <w:r w:rsidRPr="0083647F">
        <w:rPr>
          <w:rFonts w:ascii="Tahoma" w:hAnsi="Tahoma" w:cs="Tahoma"/>
          <w:noProof/>
        </w:rPr>
        <w:t>Zhotovitel se zavazuje zpracovat projektovou dokumentaci v následujících stupních:</w:t>
      </w:r>
    </w:p>
    <w:p w:rsidR="007C2E5D" w:rsidRPr="0083647F"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7C2E5D" w:rsidRPr="0083647F"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7C2E5D" w:rsidRPr="0083647F" w:rsidRDefault="00D47820" w:rsidP="007C2E5D">
      <w:pPr>
        <w:pStyle w:val="Odstavecseseznamem"/>
        <w:widowControl w:val="0"/>
        <w:numPr>
          <w:ilvl w:val="1"/>
          <w:numId w:val="27"/>
        </w:numPr>
        <w:suppressAutoHyphens/>
        <w:spacing w:after="0" w:line="240" w:lineRule="auto"/>
        <w:jc w:val="both"/>
        <w:rPr>
          <w:rFonts w:ascii="Tahoma" w:hAnsi="Tahoma" w:cs="Tahoma"/>
        </w:rPr>
      </w:pPr>
      <w:r w:rsidRPr="0083647F">
        <w:rPr>
          <w:rFonts w:ascii="Tahoma" w:hAnsi="Tahoma" w:cs="Tahoma"/>
          <w:b/>
        </w:rPr>
        <w:t xml:space="preserve">Stavebně technický průzkum </w:t>
      </w:r>
      <w:r w:rsidRPr="0083647F">
        <w:rPr>
          <w:rFonts w:ascii="Tahoma" w:hAnsi="Tahoma" w:cs="Tahoma"/>
        </w:rPr>
        <w:t xml:space="preserve">na předmětnou stavbu, </w:t>
      </w:r>
      <w:r w:rsidR="007C2E5D" w:rsidRPr="0083647F">
        <w:rPr>
          <w:rFonts w:ascii="Tahoma" w:hAnsi="Tahoma" w:cs="Tahoma"/>
        </w:rPr>
        <w:t>jehož součástí mimo jiné je:</w:t>
      </w:r>
    </w:p>
    <w:p w:rsidR="007C2E5D" w:rsidRPr="0083647F" w:rsidRDefault="007C2E5D" w:rsidP="007C2E5D">
      <w:pPr>
        <w:pStyle w:val="Odstavecseseznamem"/>
        <w:widowControl w:val="0"/>
        <w:suppressAutoHyphens/>
        <w:spacing w:after="0" w:line="240" w:lineRule="auto"/>
        <w:jc w:val="both"/>
        <w:rPr>
          <w:rFonts w:ascii="Tahoma" w:hAnsi="Tahoma" w:cs="Tahoma"/>
        </w:rPr>
      </w:pPr>
    </w:p>
    <w:p w:rsidR="00D47820" w:rsidRPr="0083647F" w:rsidRDefault="007C2E5D" w:rsidP="007C2E5D">
      <w:pPr>
        <w:pStyle w:val="Odstavecseseznamem"/>
        <w:keepNext/>
        <w:numPr>
          <w:ilvl w:val="0"/>
          <w:numId w:val="39"/>
        </w:numPr>
        <w:spacing w:after="0" w:line="240" w:lineRule="auto"/>
        <w:ind w:right="-1"/>
        <w:jc w:val="both"/>
        <w:rPr>
          <w:rFonts w:ascii="Tahoma" w:hAnsi="Tahoma" w:cs="Tahoma"/>
        </w:rPr>
      </w:pPr>
      <w:r w:rsidRPr="0083647F">
        <w:rPr>
          <w:rFonts w:ascii="Tahoma" w:hAnsi="Tahoma" w:cs="Tahoma"/>
        </w:rPr>
        <w:t>zpracování všech potřebných průzkumů,</w:t>
      </w:r>
      <w:r w:rsidR="00D47820" w:rsidRPr="0083647F">
        <w:rPr>
          <w:rFonts w:ascii="Tahoma" w:hAnsi="Tahoma" w:cs="Tahoma"/>
          <w:bCs/>
        </w:rPr>
        <w:t xml:space="preserve"> a to zejména stavebně technického, </w:t>
      </w:r>
      <w:r w:rsidR="00D13571">
        <w:rPr>
          <w:rFonts w:ascii="Tahoma" w:hAnsi="Tahoma" w:cs="Tahoma"/>
          <w:bCs/>
        </w:rPr>
        <w:t xml:space="preserve">průzkum stávajících inženýrských sítí, </w:t>
      </w:r>
      <w:r w:rsidR="00D42F9B">
        <w:rPr>
          <w:rFonts w:ascii="Tahoma" w:hAnsi="Tahoma" w:cs="Tahoma"/>
          <w:bCs/>
        </w:rPr>
        <w:t xml:space="preserve">ornitologický </w:t>
      </w:r>
      <w:proofErr w:type="gramStart"/>
      <w:r w:rsidR="00D42F9B">
        <w:rPr>
          <w:rFonts w:ascii="Tahoma" w:hAnsi="Tahoma" w:cs="Tahoma"/>
          <w:bCs/>
        </w:rPr>
        <w:t xml:space="preserve">průzkum, </w:t>
      </w:r>
      <w:r w:rsidR="00D47820" w:rsidRPr="0083647F">
        <w:rPr>
          <w:rFonts w:ascii="Tahoma" w:hAnsi="Tahoma" w:cs="Tahoma"/>
          <w:bCs/>
        </w:rPr>
        <w:t xml:space="preserve"> hluková</w:t>
      </w:r>
      <w:proofErr w:type="gramEnd"/>
      <w:r w:rsidR="00D47820" w:rsidRPr="0083647F">
        <w:rPr>
          <w:rFonts w:ascii="Tahoma" w:hAnsi="Tahoma" w:cs="Tahoma"/>
          <w:bCs/>
        </w:rPr>
        <w:t xml:space="preserve"> studie </w:t>
      </w:r>
      <w:proofErr w:type="spellStart"/>
      <w:r w:rsidR="00D47820" w:rsidRPr="0083647F">
        <w:rPr>
          <w:rFonts w:ascii="Tahoma" w:hAnsi="Tahoma" w:cs="Tahoma"/>
          <w:bCs/>
        </w:rPr>
        <w:t>atd</w:t>
      </w:r>
      <w:proofErr w:type="spellEnd"/>
      <w:r w:rsidR="00D47820" w:rsidRPr="0083647F">
        <w:rPr>
          <w:rFonts w:ascii="Tahoma" w:hAnsi="Tahoma" w:cs="Tahoma"/>
          <w:bCs/>
        </w:rPr>
        <w:t>,</w:t>
      </w:r>
    </w:p>
    <w:p w:rsidR="007C2E5D" w:rsidRPr="0083647F" w:rsidRDefault="00D42F9B" w:rsidP="007C2E5D">
      <w:pPr>
        <w:pStyle w:val="Odstavecseseznamem"/>
        <w:keepNext/>
        <w:numPr>
          <w:ilvl w:val="0"/>
          <w:numId w:val="39"/>
        </w:numPr>
        <w:spacing w:after="0" w:line="240" w:lineRule="auto"/>
        <w:ind w:right="-1"/>
        <w:jc w:val="both"/>
        <w:rPr>
          <w:rFonts w:ascii="Tahoma" w:hAnsi="Tahoma" w:cs="Tahoma"/>
        </w:rPr>
      </w:pPr>
      <w:r>
        <w:rPr>
          <w:rFonts w:ascii="Tahoma" w:hAnsi="Tahoma" w:cs="Tahoma"/>
          <w:bCs/>
        </w:rPr>
        <w:t>potřebné</w:t>
      </w:r>
      <w:r w:rsidR="00D47820" w:rsidRPr="0083647F">
        <w:rPr>
          <w:rFonts w:ascii="Tahoma" w:hAnsi="Tahoma" w:cs="Tahoma"/>
          <w:bCs/>
        </w:rPr>
        <w:t xml:space="preserve"> zkoušky</w:t>
      </w:r>
      <w:r w:rsidR="007C2E5D" w:rsidRPr="0083647F">
        <w:rPr>
          <w:rFonts w:ascii="Tahoma" w:hAnsi="Tahoma" w:cs="Tahoma"/>
        </w:rPr>
        <w:t>,</w:t>
      </w:r>
      <w:r w:rsidR="00D13571">
        <w:rPr>
          <w:rFonts w:ascii="Tahoma" w:hAnsi="Tahoma" w:cs="Tahoma"/>
        </w:rPr>
        <w:t xml:space="preserve"> posouzení únosnosti základových konstrukcí, popř. stěnových </w:t>
      </w:r>
      <w:proofErr w:type="spellStart"/>
      <w:r w:rsidR="00D13571">
        <w:rPr>
          <w:rFonts w:ascii="Tahoma" w:hAnsi="Tahoma" w:cs="Tahoma"/>
        </w:rPr>
        <w:t>komstrukcí</w:t>
      </w:r>
      <w:proofErr w:type="spellEnd"/>
      <w:r w:rsidR="00D13571">
        <w:rPr>
          <w:rFonts w:ascii="Tahoma" w:hAnsi="Tahoma" w:cs="Tahoma"/>
        </w:rPr>
        <w:t>,</w:t>
      </w:r>
    </w:p>
    <w:p w:rsidR="007C2E5D" w:rsidRPr="0083647F" w:rsidRDefault="007C2E5D" w:rsidP="007C2E5D">
      <w:pPr>
        <w:pStyle w:val="Odstavecseseznamem"/>
        <w:keepNext/>
        <w:numPr>
          <w:ilvl w:val="0"/>
          <w:numId w:val="39"/>
        </w:numPr>
        <w:spacing w:after="0" w:line="240" w:lineRule="auto"/>
        <w:ind w:right="-1"/>
        <w:jc w:val="both"/>
        <w:rPr>
          <w:rFonts w:ascii="Tahoma" w:hAnsi="Tahoma" w:cs="Tahoma"/>
        </w:rPr>
      </w:pPr>
      <w:r w:rsidRPr="0083647F">
        <w:rPr>
          <w:rFonts w:ascii="Tahoma" w:hAnsi="Tahoma" w:cs="Tahoma"/>
        </w:rPr>
        <w:t>zaměření stávajícího stavu</w:t>
      </w:r>
      <w:r w:rsidR="00D13571">
        <w:rPr>
          <w:rFonts w:ascii="Tahoma" w:hAnsi="Tahoma" w:cs="Tahoma"/>
        </w:rPr>
        <w:t xml:space="preserve"> stávajících dotčených objektů</w:t>
      </w:r>
      <w:r w:rsidR="00D47820" w:rsidRPr="0083647F">
        <w:rPr>
          <w:rFonts w:ascii="Tahoma" w:hAnsi="Tahoma" w:cs="Tahoma"/>
        </w:rPr>
        <w:t>.</w:t>
      </w:r>
    </w:p>
    <w:p w:rsidR="00D47820" w:rsidRPr="0083647F" w:rsidRDefault="00D47820" w:rsidP="00D47820">
      <w:pPr>
        <w:pStyle w:val="Odstavecseseznamem"/>
        <w:keepNext/>
        <w:spacing w:after="0" w:line="240" w:lineRule="auto"/>
        <w:ind w:right="-1"/>
        <w:jc w:val="both"/>
        <w:rPr>
          <w:rFonts w:ascii="Tahoma" w:hAnsi="Tahoma" w:cs="Tahoma"/>
        </w:rPr>
      </w:pPr>
    </w:p>
    <w:p w:rsidR="00AE605A" w:rsidRPr="0083647F" w:rsidRDefault="00AE605A" w:rsidP="00AE605A">
      <w:pPr>
        <w:suppressAutoHyphens/>
        <w:spacing w:after="0" w:line="240" w:lineRule="auto"/>
        <w:ind w:left="709"/>
        <w:jc w:val="both"/>
        <w:rPr>
          <w:rFonts w:ascii="Tahoma" w:hAnsi="Tahoma" w:cs="Tahoma"/>
        </w:rPr>
      </w:pPr>
    </w:p>
    <w:p w:rsidR="007C2E5D" w:rsidRPr="0083647F" w:rsidRDefault="007C2E5D" w:rsidP="007C2E5D">
      <w:pPr>
        <w:pStyle w:val="Odstavecseseznamem"/>
        <w:widowControl w:val="0"/>
        <w:numPr>
          <w:ilvl w:val="1"/>
          <w:numId w:val="27"/>
        </w:numPr>
        <w:suppressAutoHyphens/>
        <w:spacing w:after="0" w:line="240" w:lineRule="auto"/>
        <w:jc w:val="both"/>
        <w:rPr>
          <w:rFonts w:ascii="Tahoma" w:hAnsi="Tahoma" w:cs="Tahoma"/>
        </w:rPr>
      </w:pPr>
      <w:r w:rsidRPr="0083647F">
        <w:rPr>
          <w:rFonts w:ascii="Tahoma" w:hAnsi="Tahoma" w:cs="Tahoma"/>
          <w:b/>
        </w:rPr>
        <w:t>Projektová dokumentace pro vydání s</w:t>
      </w:r>
      <w:r w:rsidR="001A6FD3">
        <w:rPr>
          <w:rFonts w:ascii="Tahoma" w:hAnsi="Tahoma" w:cs="Tahoma"/>
          <w:b/>
        </w:rPr>
        <w:t>p</w:t>
      </w:r>
      <w:r w:rsidRPr="0083647F">
        <w:rPr>
          <w:rFonts w:ascii="Tahoma" w:hAnsi="Tahoma" w:cs="Tahoma"/>
          <w:b/>
        </w:rPr>
        <w:t>o</w:t>
      </w:r>
      <w:r w:rsidR="001A6FD3">
        <w:rPr>
          <w:rFonts w:ascii="Tahoma" w:hAnsi="Tahoma" w:cs="Tahoma"/>
          <w:b/>
        </w:rPr>
        <w:t>lečného</w:t>
      </w:r>
      <w:r w:rsidRPr="0083647F">
        <w:rPr>
          <w:rFonts w:ascii="Tahoma" w:hAnsi="Tahoma" w:cs="Tahoma"/>
          <w:b/>
        </w:rPr>
        <w:t xml:space="preserve"> povolení (dále také DSP)</w:t>
      </w:r>
      <w:r w:rsidRPr="0083647F">
        <w:rPr>
          <w:rFonts w:ascii="Tahoma" w:hAnsi="Tahoma" w:cs="Tahoma"/>
        </w:rPr>
        <w:t xml:space="preserve"> včetně </w:t>
      </w:r>
      <w:r w:rsidR="00FD7E1E" w:rsidRPr="0083647F">
        <w:rPr>
          <w:rFonts w:ascii="Tahoma" w:hAnsi="Tahoma" w:cs="Tahoma"/>
        </w:rPr>
        <w:t xml:space="preserve">zpracování hlukové </w:t>
      </w:r>
      <w:proofErr w:type="gramStart"/>
      <w:r w:rsidR="00FD7E1E" w:rsidRPr="0083647F">
        <w:rPr>
          <w:rFonts w:ascii="Tahoma" w:hAnsi="Tahoma" w:cs="Tahoma"/>
        </w:rPr>
        <w:t xml:space="preserve">studie, </w:t>
      </w:r>
      <w:r w:rsidRPr="0083647F">
        <w:rPr>
          <w:rFonts w:ascii="Tahoma" w:hAnsi="Tahoma" w:cs="Tahoma"/>
        </w:rPr>
        <w:t xml:space="preserve"> na</w:t>
      </w:r>
      <w:proofErr w:type="gramEnd"/>
      <w:r w:rsidRPr="0083647F">
        <w:rPr>
          <w:rFonts w:ascii="Tahoma" w:hAnsi="Tahoma" w:cs="Tahoma"/>
        </w:rPr>
        <w:t xml:space="preserve"> předmětnou stavbu, v rozsahu přílohy č. 12 vyhlášky č. 499/2006 Sb., o dokumentaci staveb, v platném znění a podle zákona č. 183/2006 Sb., o územním plánování a stavebním řádu (stavební zákon), v platném znění, jehož součástí mimo jiné jsou:</w:t>
      </w:r>
    </w:p>
    <w:p w:rsidR="007C2E5D" w:rsidRPr="0083647F" w:rsidRDefault="007C2E5D" w:rsidP="007C2E5D">
      <w:pPr>
        <w:pStyle w:val="Odstavecseseznamem"/>
        <w:keepNext/>
        <w:numPr>
          <w:ilvl w:val="0"/>
          <w:numId w:val="20"/>
        </w:numPr>
        <w:spacing w:after="0" w:line="240" w:lineRule="auto"/>
        <w:ind w:left="1004" w:right="-1"/>
        <w:jc w:val="both"/>
        <w:rPr>
          <w:rFonts w:ascii="Tahoma" w:hAnsi="Tahoma" w:cs="Tahoma"/>
        </w:rPr>
      </w:pPr>
      <w:r w:rsidRPr="0083647F">
        <w:rPr>
          <w:rFonts w:ascii="Tahoma" w:hAnsi="Tahoma" w:cs="Tahoma"/>
        </w:rPr>
        <w:t>statické výpočty konstrukčních částí, určení příslušných norem ČSN, EN a TKP, které jsou standardní a předepsané kontrolní zkoušky,</w:t>
      </w:r>
    </w:p>
    <w:p w:rsidR="007C2E5D" w:rsidRPr="0083647F" w:rsidRDefault="007C2E5D" w:rsidP="007C2E5D">
      <w:pPr>
        <w:pStyle w:val="Odstavecseseznamem"/>
        <w:numPr>
          <w:ilvl w:val="0"/>
          <w:numId w:val="20"/>
        </w:numPr>
        <w:ind w:left="1004"/>
        <w:jc w:val="both"/>
        <w:rPr>
          <w:rFonts w:ascii="Tahoma" w:hAnsi="Tahoma" w:cs="Tahoma"/>
        </w:rPr>
      </w:pPr>
      <w:r w:rsidRPr="0083647F">
        <w:rPr>
          <w:rFonts w:ascii="Tahoma" w:hAnsi="Tahoma" w:cs="Tahoma"/>
        </w:rPr>
        <w:t>zpracování plánu bezpečnosti a ochrany zdraví při práci na staveništi (BOZP) ve fázi přípravy realizace díla.</w:t>
      </w:r>
    </w:p>
    <w:p w:rsidR="007C2E5D" w:rsidRPr="0083647F" w:rsidRDefault="007C2E5D" w:rsidP="007C2E5D">
      <w:pPr>
        <w:pStyle w:val="Odstavecseseznamem"/>
        <w:numPr>
          <w:ilvl w:val="0"/>
          <w:numId w:val="20"/>
        </w:numPr>
        <w:spacing w:line="240" w:lineRule="auto"/>
        <w:ind w:left="1003" w:hanging="357"/>
        <w:jc w:val="both"/>
        <w:rPr>
          <w:rFonts w:ascii="Tahoma" w:hAnsi="Tahoma" w:cs="Tahoma"/>
        </w:rPr>
      </w:pPr>
      <w:r w:rsidRPr="0083647F">
        <w:rPr>
          <w:rFonts w:ascii="Tahoma" w:hAnsi="Tahoma" w:cs="Tahoma"/>
        </w:rPr>
        <w:t xml:space="preserve">zpracování Zásad organizace výstavby (ZOV) včetně výkresové části ZOV s vyznačením ohraničení </w:t>
      </w:r>
      <w:proofErr w:type="gramStart"/>
      <w:r w:rsidRPr="0083647F">
        <w:rPr>
          <w:rFonts w:ascii="Tahoma" w:hAnsi="Tahoma" w:cs="Tahoma"/>
        </w:rPr>
        <w:t>staveniště,  apod.</w:t>
      </w:r>
      <w:proofErr w:type="gramEnd"/>
      <w:r w:rsidRPr="0083647F">
        <w:rPr>
          <w:rFonts w:ascii="Tahoma" w:hAnsi="Tahoma" w:cs="Tahoma"/>
        </w:rPr>
        <w:t>,</w:t>
      </w:r>
    </w:p>
    <w:p w:rsidR="007C2E5D" w:rsidRPr="0083647F" w:rsidRDefault="007C2E5D" w:rsidP="007C2E5D">
      <w:pPr>
        <w:pStyle w:val="Odstavecseseznamem"/>
        <w:numPr>
          <w:ilvl w:val="0"/>
          <w:numId w:val="20"/>
        </w:numPr>
        <w:spacing w:line="240" w:lineRule="auto"/>
        <w:ind w:left="1003" w:hanging="357"/>
        <w:jc w:val="both"/>
        <w:rPr>
          <w:rFonts w:ascii="Tahoma" w:hAnsi="Tahoma" w:cs="Tahoma"/>
        </w:rPr>
      </w:pPr>
      <w:r w:rsidRPr="0083647F">
        <w:rPr>
          <w:rFonts w:ascii="Tahoma" w:hAnsi="Tahoma" w:cs="Tahoma"/>
        </w:rPr>
        <w:t>vypracování všech změn a dodatků k předložené dokumentaci, které budou vyžadovány veřejnoprávními orgány a subjekty v těchto řízeních dotčenými,</w:t>
      </w:r>
    </w:p>
    <w:p w:rsidR="007C2E5D" w:rsidRDefault="007C2E5D" w:rsidP="007C2E5D">
      <w:pPr>
        <w:pStyle w:val="Odstavecseseznamem"/>
        <w:numPr>
          <w:ilvl w:val="0"/>
          <w:numId w:val="20"/>
        </w:numPr>
        <w:spacing w:line="240" w:lineRule="auto"/>
        <w:ind w:left="1003" w:hanging="357"/>
        <w:jc w:val="both"/>
        <w:rPr>
          <w:rFonts w:ascii="Tahoma" w:hAnsi="Tahoma" w:cs="Tahoma"/>
        </w:rPr>
      </w:pPr>
      <w:r w:rsidRPr="0083647F">
        <w:rPr>
          <w:rFonts w:ascii="Tahoma" w:hAnsi="Tahoma" w:cs="Tahoma"/>
        </w:rPr>
        <w:t xml:space="preserve">propočet celkových nákladů akce v členění na jednotlivé stavební objekty a provozní soubory zpracovaný použitím oceňovacích metod a cenových soustav vydávaných společnosti ÚRS </w:t>
      </w:r>
      <w:r w:rsidRPr="0083647F">
        <w:rPr>
          <w:rFonts w:ascii="Tahoma" w:hAnsi="Tahoma" w:cs="Tahoma"/>
        </w:rPr>
        <w:lastRenderedPageBreak/>
        <w:t>PRAHA, a.s., se sídlem Praha 10, Pražská 18, PSČ 10200, IČ 47115645 nebo RTS a.s. se sídlem Lazaretní 13, Brno PSČ 615 00, IČ 25533843, včetně ostatních nákladů potřebných na přípravu a realizaci akce a uvedení stavby do provozu,</w:t>
      </w:r>
    </w:p>
    <w:p w:rsidR="00F363BE" w:rsidRPr="0083647F" w:rsidRDefault="00F363BE" w:rsidP="00F363BE">
      <w:pPr>
        <w:pStyle w:val="Odstavecseseznamem"/>
        <w:spacing w:line="240" w:lineRule="auto"/>
        <w:ind w:left="1003"/>
        <w:jc w:val="both"/>
        <w:rPr>
          <w:rFonts w:ascii="Tahoma" w:hAnsi="Tahoma" w:cs="Tahoma"/>
        </w:rPr>
      </w:pPr>
    </w:p>
    <w:p w:rsidR="007C2E5D" w:rsidRPr="0083647F" w:rsidRDefault="007C2E5D" w:rsidP="007C2E5D">
      <w:pPr>
        <w:pStyle w:val="Odstavecseseznamem"/>
        <w:numPr>
          <w:ilvl w:val="0"/>
          <w:numId w:val="20"/>
        </w:numPr>
        <w:ind w:left="1004"/>
        <w:jc w:val="both"/>
        <w:rPr>
          <w:rFonts w:ascii="Tahoma" w:hAnsi="Tahoma" w:cs="Tahoma"/>
        </w:rPr>
      </w:pPr>
      <w:r w:rsidRPr="0083647F">
        <w:rPr>
          <w:rFonts w:ascii="Tahoma" w:hAnsi="Tahoma" w:cs="Tahoma"/>
          <w:b/>
        </w:rPr>
        <w:t xml:space="preserve">Výkon inženýrské činnosti pro zajištění </w:t>
      </w:r>
      <w:proofErr w:type="gramStart"/>
      <w:r w:rsidRPr="0083647F">
        <w:rPr>
          <w:rFonts w:ascii="Tahoma" w:hAnsi="Tahoma" w:cs="Tahoma"/>
          <w:b/>
        </w:rPr>
        <w:t>příslušného  povolení</w:t>
      </w:r>
      <w:proofErr w:type="gramEnd"/>
      <w:r w:rsidRPr="0083647F">
        <w:rPr>
          <w:rFonts w:ascii="Tahoma" w:hAnsi="Tahoma" w:cs="Tahoma"/>
          <w:b/>
        </w:rPr>
        <w:t xml:space="preserve"> </w:t>
      </w:r>
      <w:r w:rsidRPr="0083647F">
        <w:rPr>
          <w:rFonts w:ascii="Tahoma" w:hAnsi="Tahoma" w:cs="Tahoma"/>
        </w:rPr>
        <w:t>pro realizaci stavby, který zahrnuje zejména:</w:t>
      </w:r>
    </w:p>
    <w:p w:rsidR="007C2E5D" w:rsidRPr="0083647F" w:rsidRDefault="007C2E5D" w:rsidP="007C2E5D">
      <w:pPr>
        <w:pStyle w:val="Odstavecseseznamem"/>
        <w:numPr>
          <w:ilvl w:val="0"/>
          <w:numId w:val="19"/>
        </w:numPr>
        <w:suppressAutoHyphens/>
        <w:spacing w:after="0" w:line="240" w:lineRule="auto"/>
        <w:ind w:left="1418" w:hanging="425"/>
        <w:jc w:val="both"/>
        <w:rPr>
          <w:rFonts w:ascii="Tahoma" w:hAnsi="Tahoma" w:cs="Tahoma"/>
        </w:rPr>
      </w:pPr>
      <w:r w:rsidRPr="0083647F">
        <w:rPr>
          <w:rFonts w:ascii="Tahoma" w:hAnsi="Tahoma" w:cs="Tahoma"/>
        </w:rPr>
        <w:t>obstarání všech dokladů, které budou sloužit jako příloha k žádosti pro s</w:t>
      </w:r>
      <w:r w:rsidR="00F363BE">
        <w:rPr>
          <w:rFonts w:ascii="Tahoma" w:hAnsi="Tahoma" w:cs="Tahoma"/>
        </w:rPr>
        <w:t>polečné</w:t>
      </w:r>
      <w:r w:rsidRPr="0083647F">
        <w:rPr>
          <w:rFonts w:ascii="Tahoma" w:hAnsi="Tahoma" w:cs="Tahoma"/>
        </w:rPr>
        <w:t xml:space="preserve"> povolení, a které budou nezbytné pro vydání povolení,</w:t>
      </w:r>
    </w:p>
    <w:p w:rsidR="007C2E5D" w:rsidRPr="0083647F" w:rsidRDefault="007C2E5D" w:rsidP="007C2E5D">
      <w:pPr>
        <w:pStyle w:val="Odstavecseseznamem"/>
        <w:numPr>
          <w:ilvl w:val="0"/>
          <w:numId w:val="19"/>
        </w:numPr>
        <w:suppressAutoHyphens/>
        <w:spacing w:after="0" w:line="240" w:lineRule="auto"/>
        <w:ind w:left="1418" w:hanging="425"/>
        <w:jc w:val="both"/>
        <w:rPr>
          <w:rFonts w:ascii="Tahoma" w:hAnsi="Tahoma" w:cs="Tahoma"/>
        </w:rPr>
      </w:pPr>
      <w:r w:rsidRPr="0083647F">
        <w:rPr>
          <w:rFonts w:ascii="Tahoma" w:hAnsi="Tahoma" w:cs="Tahoma"/>
        </w:rPr>
        <w:t>obstarání vyjádření všech účastníků správního řízení,</w:t>
      </w:r>
    </w:p>
    <w:p w:rsidR="007C2E5D" w:rsidRPr="0083647F" w:rsidRDefault="007C2E5D" w:rsidP="007C2E5D">
      <w:pPr>
        <w:pStyle w:val="Odstavecseseznamem"/>
        <w:numPr>
          <w:ilvl w:val="0"/>
          <w:numId w:val="19"/>
        </w:numPr>
        <w:suppressAutoHyphens/>
        <w:spacing w:after="0" w:line="240" w:lineRule="auto"/>
        <w:ind w:left="1418" w:hanging="425"/>
        <w:jc w:val="both"/>
        <w:rPr>
          <w:rFonts w:ascii="Tahoma" w:hAnsi="Tahoma" w:cs="Tahoma"/>
        </w:rPr>
      </w:pPr>
      <w:r w:rsidRPr="0083647F">
        <w:rPr>
          <w:rFonts w:ascii="Tahoma" w:hAnsi="Tahoma" w:cs="Tahoma"/>
        </w:rPr>
        <w:t xml:space="preserve">zpracování žádosti pro stavební povolení a předložení žádosti, včetně příloh, včetně podání žádosti o stavební povolení na příslušný stavební úřad a doložení této skutečnosti objednateli, s tím, že před podáním žádosti informuje zhotovitel objednatele a vyčká jeho pokynu,  </w:t>
      </w:r>
    </w:p>
    <w:p w:rsidR="007C2E5D" w:rsidRPr="0083647F" w:rsidRDefault="007C2E5D" w:rsidP="007C2E5D">
      <w:pPr>
        <w:pStyle w:val="Odstavecseseznamem"/>
        <w:numPr>
          <w:ilvl w:val="0"/>
          <w:numId w:val="19"/>
        </w:numPr>
        <w:suppressAutoHyphens/>
        <w:spacing w:after="0" w:line="240" w:lineRule="auto"/>
        <w:ind w:left="1418" w:hanging="425"/>
        <w:jc w:val="both"/>
        <w:rPr>
          <w:rFonts w:ascii="Tahoma" w:hAnsi="Tahoma" w:cs="Tahoma"/>
        </w:rPr>
      </w:pPr>
      <w:r w:rsidRPr="0083647F">
        <w:rPr>
          <w:rFonts w:ascii="Tahoma" w:hAnsi="Tahoma" w:cs="Tahoma"/>
        </w:rPr>
        <w:t>zapracování všech požadavků stavebního úřadu na doplnění žádosti na s</w:t>
      </w:r>
      <w:r w:rsidR="00186DC1">
        <w:rPr>
          <w:rFonts w:ascii="Tahoma" w:hAnsi="Tahoma" w:cs="Tahoma"/>
        </w:rPr>
        <w:t>polečné</w:t>
      </w:r>
      <w:r w:rsidRPr="0083647F">
        <w:rPr>
          <w:rFonts w:ascii="Tahoma" w:hAnsi="Tahoma" w:cs="Tahoma"/>
        </w:rPr>
        <w:t xml:space="preserve"> povolení, včetně připomínek účastníků správních řízení,</w:t>
      </w:r>
    </w:p>
    <w:p w:rsidR="007C2E5D" w:rsidRPr="0083647F" w:rsidRDefault="007C2E5D" w:rsidP="007C2E5D">
      <w:pPr>
        <w:pStyle w:val="Odstavecseseznamem"/>
        <w:numPr>
          <w:ilvl w:val="0"/>
          <w:numId w:val="19"/>
        </w:numPr>
        <w:suppressAutoHyphens/>
        <w:spacing w:after="0" w:line="240" w:lineRule="auto"/>
        <w:ind w:left="1418" w:hanging="425"/>
        <w:jc w:val="both"/>
        <w:rPr>
          <w:rFonts w:ascii="Tahoma" w:hAnsi="Tahoma" w:cs="Tahoma"/>
        </w:rPr>
      </w:pPr>
      <w:r w:rsidRPr="0083647F">
        <w:rPr>
          <w:rFonts w:ascii="Tahoma" w:hAnsi="Tahoma" w:cs="Tahoma"/>
        </w:rPr>
        <w:t>veškeré činnosti nutné v rámci správních řízení, vedoucí k vydání s</w:t>
      </w:r>
      <w:r w:rsidR="00186DC1">
        <w:rPr>
          <w:rFonts w:ascii="Tahoma" w:hAnsi="Tahoma" w:cs="Tahoma"/>
        </w:rPr>
        <w:t>polečného</w:t>
      </w:r>
      <w:r w:rsidRPr="0083647F">
        <w:rPr>
          <w:rFonts w:ascii="Tahoma" w:hAnsi="Tahoma" w:cs="Tahoma"/>
        </w:rPr>
        <w:t xml:space="preserve"> povolení.</w:t>
      </w:r>
    </w:p>
    <w:p w:rsidR="007C2E5D" w:rsidRPr="0083647F" w:rsidRDefault="007C2E5D" w:rsidP="007C2E5D">
      <w:pPr>
        <w:pStyle w:val="Odstavecseseznamem"/>
        <w:autoSpaceDE w:val="0"/>
        <w:autoSpaceDN w:val="0"/>
        <w:adjustRightInd w:val="0"/>
        <w:spacing w:after="0" w:line="240" w:lineRule="auto"/>
        <w:ind w:left="303"/>
        <w:jc w:val="both"/>
        <w:rPr>
          <w:rFonts w:ascii="Tahoma" w:hAnsi="Tahoma" w:cs="Tahoma"/>
          <w:noProof/>
        </w:rPr>
      </w:pPr>
    </w:p>
    <w:p w:rsidR="007C2E5D" w:rsidRPr="0083647F" w:rsidRDefault="007C2E5D" w:rsidP="007C2E5D">
      <w:pPr>
        <w:pStyle w:val="Odstavecseseznamem"/>
        <w:widowControl w:val="0"/>
        <w:numPr>
          <w:ilvl w:val="1"/>
          <w:numId w:val="27"/>
        </w:numPr>
        <w:suppressAutoHyphens/>
        <w:spacing w:after="0" w:line="240" w:lineRule="auto"/>
        <w:jc w:val="both"/>
        <w:rPr>
          <w:rFonts w:ascii="Tahoma" w:hAnsi="Tahoma" w:cs="Tahoma"/>
        </w:rPr>
      </w:pPr>
      <w:r w:rsidRPr="0083647F">
        <w:rPr>
          <w:rFonts w:ascii="Tahoma" w:hAnsi="Tahoma" w:cs="Tahoma"/>
        </w:rPr>
        <w:t xml:space="preserve">Dokumentace pro provedení stavby </w:t>
      </w:r>
      <w:r w:rsidRPr="0083647F">
        <w:rPr>
          <w:rFonts w:ascii="Tahoma" w:hAnsi="Tahoma" w:cs="Tahoma"/>
          <w:b/>
        </w:rPr>
        <w:t xml:space="preserve">(dále také DPS), </w:t>
      </w:r>
      <w:r w:rsidRPr="0083647F">
        <w:rPr>
          <w:rFonts w:ascii="Tahoma" w:hAnsi="Tahoma" w:cs="Tahoma"/>
        </w:rPr>
        <w:t xml:space="preserve">a to  v rozsahu přílohy č. 13 </w:t>
      </w:r>
      <w:proofErr w:type="gramStart"/>
      <w:r w:rsidRPr="0083647F">
        <w:rPr>
          <w:rFonts w:ascii="Tahoma" w:hAnsi="Tahoma" w:cs="Tahoma"/>
        </w:rPr>
        <w:t xml:space="preserve">vyhlášky </w:t>
      </w:r>
      <w:r w:rsidR="00186DC1">
        <w:rPr>
          <w:rFonts w:ascii="Tahoma" w:hAnsi="Tahoma" w:cs="Tahoma"/>
        </w:rPr>
        <w:t xml:space="preserve">                  </w:t>
      </w:r>
      <w:r w:rsidRPr="0083647F">
        <w:rPr>
          <w:rFonts w:ascii="Tahoma" w:hAnsi="Tahoma" w:cs="Tahoma"/>
        </w:rPr>
        <w:t>č.</w:t>
      </w:r>
      <w:proofErr w:type="gramEnd"/>
      <w:r w:rsidRPr="0083647F">
        <w:rPr>
          <w:rFonts w:ascii="Tahoma" w:hAnsi="Tahoma" w:cs="Tahoma"/>
        </w:rPr>
        <w:t xml:space="preserve"> 499/2006 Sb., o dokumentaci staveb, v platném znění a podle zákona č. 183/2006 Sb., stavebního zákona v platném znění, jehož součástí bude:</w:t>
      </w:r>
    </w:p>
    <w:p w:rsidR="007C2E5D" w:rsidRPr="0083647F" w:rsidRDefault="007C2E5D" w:rsidP="007C2E5D">
      <w:pPr>
        <w:pStyle w:val="Odstavecseseznamem"/>
        <w:ind w:left="1004"/>
        <w:jc w:val="both"/>
        <w:rPr>
          <w:rFonts w:ascii="Tahoma" w:hAnsi="Tahoma" w:cs="Tahoma"/>
        </w:rPr>
      </w:pPr>
    </w:p>
    <w:p w:rsidR="007C2E5D" w:rsidRPr="0083647F" w:rsidRDefault="007C2E5D" w:rsidP="007C2E5D">
      <w:pPr>
        <w:pStyle w:val="Odstavecseseznamem"/>
        <w:numPr>
          <w:ilvl w:val="0"/>
          <w:numId w:val="18"/>
        </w:numPr>
        <w:jc w:val="both"/>
        <w:rPr>
          <w:rFonts w:ascii="Tahoma" w:hAnsi="Tahoma" w:cs="Tahoma"/>
        </w:rPr>
      </w:pPr>
      <w:r w:rsidRPr="0083647F">
        <w:rPr>
          <w:rFonts w:ascii="Tahoma" w:hAnsi="Tahoma" w:cs="Tahoma"/>
        </w:rPr>
        <w:t xml:space="preserve">položkový soupis prací, dodávek a služeb s výkazem výměr. Položka podrobné části soupisu prací musí obsahovat minimálně: </w:t>
      </w:r>
    </w:p>
    <w:p w:rsidR="007C2E5D" w:rsidRPr="0083647F" w:rsidRDefault="007C2E5D" w:rsidP="007C2E5D">
      <w:pPr>
        <w:pStyle w:val="Odstavecseseznamem"/>
        <w:numPr>
          <w:ilvl w:val="0"/>
          <w:numId w:val="17"/>
        </w:numPr>
        <w:spacing w:after="0" w:line="240" w:lineRule="auto"/>
        <w:ind w:left="1843" w:hanging="283"/>
        <w:jc w:val="both"/>
        <w:rPr>
          <w:rFonts w:ascii="Tahoma" w:hAnsi="Tahoma" w:cs="Tahoma"/>
        </w:rPr>
      </w:pPr>
      <w:r w:rsidRPr="0083647F">
        <w:rPr>
          <w:rFonts w:ascii="Tahoma" w:hAnsi="Tahoma" w:cs="Tahoma"/>
        </w:rPr>
        <w:t>pořadové číslo položky,</w:t>
      </w:r>
    </w:p>
    <w:p w:rsidR="007C2E5D" w:rsidRPr="0083647F" w:rsidRDefault="007C2E5D" w:rsidP="007C2E5D">
      <w:pPr>
        <w:pStyle w:val="Odstavecseseznamem"/>
        <w:numPr>
          <w:ilvl w:val="0"/>
          <w:numId w:val="17"/>
        </w:numPr>
        <w:spacing w:after="0" w:line="240" w:lineRule="auto"/>
        <w:ind w:left="1843" w:hanging="283"/>
        <w:jc w:val="both"/>
        <w:rPr>
          <w:rFonts w:ascii="Tahoma" w:hAnsi="Tahoma" w:cs="Tahoma"/>
        </w:rPr>
      </w:pPr>
      <w:r w:rsidRPr="0083647F">
        <w:rPr>
          <w:rFonts w:ascii="Tahoma" w:hAnsi="Tahoma" w:cs="Tahoma"/>
        </w:rPr>
        <w:t>číselné zatřídění položky pokud je možné danou položku zatřídit,</w:t>
      </w:r>
    </w:p>
    <w:p w:rsidR="007C2E5D" w:rsidRPr="0083647F" w:rsidRDefault="007C2E5D" w:rsidP="007C2E5D">
      <w:pPr>
        <w:pStyle w:val="Odstavecseseznamem"/>
        <w:numPr>
          <w:ilvl w:val="0"/>
          <w:numId w:val="17"/>
        </w:numPr>
        <w:spacing w:after="0" w:line="240" w:lineRule="auto"/>
        <w:ind w:left="1843" w:hanging="283"/>
        <w:jc w:val="both"/>
        <w:rPr>
          <w:rFonts w:ascii="Tahoma" w:hAnsi="Tahoma" w:cs="Tahoma"/>
        </w:rPr>
      </w:pPr>
      <w:r w:rsidRPr="0083647F">
        <w:rPr>
          <w:rFonts w:ascii="Tahoma" w:hAnsi="Tahoma" w:cs="Tahoma"/>
        </w:rPr>
        <w:t>popis položky jednoznačně vymezující druh a kvalitu prací nebo dodávek,</w:t>
      </w:r>
    </w:p>
    <w:p w:rsidR="007C2E5D" w:rsidRPr="0083647F" w:rsidRDefault="007C2E5D" w:rsidP="007C2E5D">
      <w:pPr>
        <w:pStyle w:val="Odstavecseseznamem"/>
        <w:numPr>
          <w:ilvl w:val="0"/>
          <w:numId w:val="17"/>
        </w:numPr>
        <w:spacing w:after="0" w:line="240" w:lineRule="auto"/>
        <w:ind w:left="1843" w:hanging="283"/>
        <w:jc w:val="both"/>
        <w:rPr>
          <w:rFonts w:ascii="Tahoma" w:hAnsi="Tahoma" w:cs="Tahoma"/>
        </w:rPr>
      </w:pPr>
      <w:r w:rsidRPr="0083647F">
        <w:rPr>
          <w:rFonts w:ascii="Tahoma" w:hAnsi="Tahoma" w:cs="Tahoma"/>
        </w:rPr>
        <w:t>veličinu v jaké jsou uváděny měrné jednotky,</w:t>
      </w:r>
    </w:p>
    <w:p w:rsidR="007C2E5D" w:rsidRPr="0083647F" w:rsidRDefault="007C2E5D" w:rsidP="007C2E5D">
      <w:pPr>
        <w:pStyle w:val="Odstavecseseznamem"/>
        <w:numPr>
          <w:ilvl w:val="0"/>
          <w:numId w:val="17"/>
        </w:numPr>
        <w:spacing w:after="0" w:line="240" w:lineRule="auto"/>
        <w:ind w:left="1843" w:hanging="283"/>
        <w:jc w:val="both"/>
        <w:rPr>
          <w:rFonts w:ascii="Tahoma" w:hAnsi="Tahoma" w:cs="Tahoma"/>
        </w:rPr>
      </w:pPr>
      <w:r w:rsidRPr="0083647F">
        <w:rPr>
          <w:rFonts w:ascii="Tahoma" w:hAnsi="Tahoma" w:cs="Tahoma"/>
        </w:rPr>
        <w:t>počet měrných jednotek</w:t>
      </w:r>
    </w:p>
    <w:p w:rsidR="007C2E5D" w:rsidRPr="0083647F" w:rsidRDefault="007C2E5D" w:rsidP="007C2E5D">
      <w:pPr>
        <w:spacing w:after="0" w:line="240" w:lineRule="auto"/>
        <w:ind w:left="993"/>
        <w:jc w:val="both"/>
        <w:rPr>
          <w:rFonts w:ascii="Tahoma" w:hAnsi="Tahoma" w:cs="Tahoma"/>
        </w:rPr>
      </w:pPr>
      <w:r w:rsidRPr="0083647F">
        <w:rPr>
          <w:rFonts w:ascii="Tahoma" w:hAnsi="Tahoma" w:cs="Tahoma"/>
        </w:rPr>
        <w:t>DPS bude sloužit současně jako podklad pro zadávací dokumentaci pro realizaci stavby, a proto musí odpovídat požadavkům zákona č. 134/2016 Sb., o zadávání veřejných zakázek, ve znění pozdějších předpisů, a prováděcí vyhlášky 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7C2E5D" w:rsidRPr="0083647F" w:rsidRDefault="007C2E5D" w:rsidP="007C2E5D">
      <w:pPr>
        <w:pStyle w:val="Odstavecseseznamem"/>
        <w:tabs>
          <w:tab w:val="left" w:pos="1134"/>
        </w:tabs>
        <w:spacing w:after="0" w:line="240" w:lineRule="auto"/>
        <w:ind w:left="1418"/>
        <w:jc w:val="both"/>
        <w:rPr>
          <w:rFonts w:ascii="Tahoma" w:hAnsi="Tahoma" w:cs="Tahoma"/>
        </w:rPr>
      </w:pPr>
    </w:p>
    <w:p w:rsidR="007C2E5D" w:rsidRPr="0083647F" w:rsidRDefault="007C2E5D" w:rsidP="007C2E5D">
      <w:pPr>
        <w:pStyle w:val="Odstavecseseznamem"/>
        <w:numPr>
          <w:ilvl w:val="0"/>
          <w:numId w:val="17"/>
        </w:numPr>
        <w:spacing w:after="0" w:line="240" w:lineRule="auto"/>
        <w:ind w:left="1276" w:hanging="284"/>
        <w:jc w:val="both"/>
        <w:rPr>
          <w:rFonts w:ascii="Tahoma" w:hAnsi="Tahoma" w:cs="Tahoma"/>
        </w:rPr>
      </w:pPr>
      <w:r w:rsidRPr="0083647F">
        <w:rPr>
          <w:rFonts w:ascii="Tahoma" w:hAnsi="Tahoma" w:cs="Tahoma"/>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7C2E5D" w:rsidRPr="0083647F" w:rsidRDefault="007C2E5D" w:rsidP="007C2E5D">
      <w:pPr>
        <w:pStyle w:val="Odstavecseseznamem"/>
        <w:spacing w:after="0" w:line="240" w:lineRule="auto"/>
        <w:ind w:left="1776"/>
        <w:jc w:val="both"/>
        <w:rPr>
          <w:rFonts w:ascii="Tahoma" w:hAnsi="Tahoma" w:cs="Tahoma"/>
        </w:rPr>
      </w:pPr>
    </w:p>
    <w:p w:rsidR="007C2E5D" w:rsidRPr="0083647F" w:rsidRDefault="007C2E5D" w:rsidP="007C2E5D">
      <w:pPr>
        <w:pStyle w:val="Odstavecseseznamem"/>
        <w:numPr>
          <w:ilvl w:val="0"/>
          <w:numId w:val="17"/>
        </w:numPr>
        <w:spacing w:after="0" w:line="240" w:lineRule="auto"/>
        <w:ind w:left="1276" w:hanging="283"/>
        <w:jc w:val="both"/>
        <w:rPr>
          <w:rFonts w:ascii="Tahoma" w:hAnsi="Tahoma" w:cs="Tahoma"/>
        </w:rPr>
      </w:pPr>
      <w:r w:rsidRPr="0083647F">
        <w:rPr>
          <w:rFonts w:ascii="Tahoma" w:hAnsi="Tahoma" w:cs="Tahoma"/>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7C2E5D" w:rsidRPr="0083647F" w:rsidRDefault="007C2E5D" w:rsidP="007C2E5D">
      <w:pPr>
        <w:pStyle w:val="Odstavecseseznamem"/>
        <w:rPr>
          <w:rFonts w:ascii="Tahoma" w:hAnsi="Tahoma" w:cs="Tahoma"/>
        </w:rPr>
      </w:pPr>
    </w:p>
    <w:p w:rsidR="007C2E5D" w:rsidRPr="0083647F" w:rsidRDefault="007C2E5D" w:rsidP="007C2E5D">
      <w:pPr>
        <w:pStyle w:val="Odstavecseseznamem"/>
        <w:numPr>
          <w:ilvl w:val="0"/>
          <w:numId w:val="17"/>
        </w:numPr>
        <w:spacing w:after="0" w:line="240" w:lineRule="auto"/>
        <w:ind w:left="1276" w:hanging="283"/>
        <w:jc w:val="both"/>
        <w:rPr>
          <w:rFonts w:ascii="Tahoma" w:hAnsi="Tahoma" w:cs="Tahoma"/>
        </w:rPr>
      </w:pPr>
      <w:r w:rsidRPr="0083647F">
        <w:rPr>
          <w:rFonts w:ascii="Tahoma" w:hAnsi="Tahoma" w:cs="Tahoma"/>
        </w:rPr>
        <w:lastRenderedPageBreak/>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8E3F7C" w:rsidRPr="0083647F" w:rsidRDefault="008E3F7C" w:rsidP="00B66CF5">
      <w:pPr>
        <w:pStyle w:val="Odstavecseseznamem"/>
        <w:rPr>
          <w:rFonts w:ascii="Tahoma" w:hAnsi="Tahoma" w:cs="Tahoma"/>
        </w:rPr>
      </w:pPr>
    </w:p>
    <w:p w:rsidR="008E3F7C" w:rsidRPr="0083647F" w:rsidRDefault="008E3F7C" w:rsidP="007C2E5D">
      <w:pPr>
        <w:pStyle w:val="Odstavecseseznamem"/>
        <w:numPr>
          <w:ilvl w:val="0"/>
          <w:numId w:val="17"/>
        </w:numPr>
        <w:spacing w:after="0" w:line="240" w:lineRule="auto"/>
        <w:ind w:left="1276" w:hanging="283"/>
        <w:jc w:val="both"/>
        <w:rPr>
          <w:rFonts w:ascii="Tahoma" w:hAnsi="Tahoma" w:cs="Tahoma"/>
        </w:rPr>
      </w:pPr>
      <w:r w:rsidRPr="0083647F">
        <w:rPr>
          <w:rFonts w:ascii="Tahoma" w:hAnsi="Tahoma" w:cs="Tahoma"/>
        </w:rPr>
        <w:t xml:space="preserve">Položkový rozpočet bude členěn dle stavebních oddílů a objektů tak, aby </w:t>
      </w:r>
      <w:r w:rsidR="007B5C83" w:rsidRPr="0083647F">
        <w:rPr>
          <w:rFonts w:ascii="Tahoma" w:hAnsi="Tahoma" w:cs="Tahoma"/>
        </w:rPr>
        <w:t xml:space="preserve">bylo možné provést rozdělení jednotlivých položek na položky investičního charakteru (rozdělené na hmotný a nehmotný majetek) a na položky neinvestičního charakteru. Zhotovitel poskytne součinnost při rozdělení položkového rozpočtu dle účetního charakteru jednotlivých položek z důvodu jejich budoucího zatřízení do majetku města.  </w:t>
      </w:r>
    </w:p>
    <w:p w:rsidR="00C9497D" w:rsidRPr="0083647F" w:rsidRDefault="00C9497D" w:rsidP="00C9497D">
      <w:pPr>
        <w:spacing w:after="0" w:line="240" w:lineRule="auto"/>
        <w:jc w:val="both"/>
        <w:rPr>
          <w:rFonts w:ascii="Tahoma" w:hAnsi="Tahoma" w:cs="Tahoma"/>
        </w:rPr>
      </w:pPr>
    </w:p>
    <w:p w:rsidR="007C2E5D" w:rsidRDefault="007C2E5D" w:rsidP="00C9497D">
      <w:pPr>
        <w:pStyle w:val="Odstavecseseznamem"/>
        <w:numPr>
          <w:ilvl w:val="0"/>
          <w:numId w:val="17"/>
        </w:numPr>
        <w:spacing w:after="0" w:line="240" w:lineRule="auto"/>
        <w:ind w:left="1276" w:hanging="283"/>
        <w:jc w:val="both"/>
        <w:rPr>
          <w:rFonts w:ascii="Tahoma" w:hAnsi="Tahoma" w:cs="Tahoma"/>
        </w:rPr>
      </w:pPr>
      <w:r w:rsidRPr="0083647F">
        <w:rPr>
          <w:rFonts w:ascii="Tahoma" w:hAnsi="Tahoma" w:cs="Tahoma"/>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186DC1" w:rsidRPr="00186DC1" w:rsidRDefault="00186DC1" w:rsidP="00186DC1">
      <w:pPr>
        <w:pStyle w:val="Odstavecseseznamem"/>
        <w:rPr>
          <w:rFonts w:ascii="Tahoma" w:hAnsi="Tahoma" w:cs="Tahoma"/>
        </w:rPr>
      </w:pPr>
    </w:p>
    <w:p w:rsidR="00186DC1" w:rsidRPr="000B0D67" w:rsidRDefault="00186DC1" w:rsidP="00186DC1">
      <w:pPr>
        <w:pStyle w:val="Odstavecseseznamem"/>
        <w:numPr>
          <w:ilvl w:val="0"/>
          <w:numId w:val="18"/>
        </w:numPr>
        <w:spacing w:after="0" w:line="240" w:lineRule="auto"/>
        <w:jc w:val="both"/>
        <w:rPr>
          <w:rFonts w:ascii="Tahoma" w:hAnsi="Tahoma" w:cs="Tahoma"/>
        </w:rPr>
      </w:pPr>
      <w:r w:rsidRPr="000B0D67">
        <w:rPr>
          <w:rFonts w:ascii="Tahoma" w:hAnsi="Tahoma" w:cs="Tahoma"/>
        </w:rPr>
        <w:t xml:space="preserve">Projektová dokumentace pro daný objekt musí obsahovat a zhotovitel je tak povinen: </w:t>
      </w:r>
    </w:p>
    <w:p w:rsidR="00186DC1" w:rsidRPr="000B0D67" w:rsidRDefault="00186DC1" w:rsidP="00186DC1">
      <w:pPr>
        <w:pStyle w:val="Odstavecseseznamem"/>
        <w:spacing w:after="0" w:line="240" w:lineRule="auto"/>
        <w:ind w:left="567"/>
        <w:jc w:val="both"/>
        <w:rPr>
          <w:rFonts w:ascii="Tahoma" w:hAnsi="Tahoma" w:cs="Tahoma"/>
        </w:rPr>
      </w:pPr>
    </w:p>
    <w:p w:rsidR="00186DC1" w:rsidRPr="000B0D67" w:rsidRDefault="00DB3B9E" w:rsidP="00186DC1">
      <w:pPr>
        <w:pStyle w:val="Odstavecseseznamem"/>
        <w:numPr>
          <w:ilvl w:val="0"/>
          <w:numId w:val="46"/>
        </w:numPr>
        <w:spacing w:after="0" w:line="240" w:lineRule="auto"/>
        <w:jc w:val="both"/>
        <w:rPr>
          <w:rFonts w:ascii="Tahoma" w:hAnsi="Tahoma" w:cs="Tahoma"/>
        </w:rPr>
      </w:pPr>
      <w:r>
        <w:rPr>
          <w:rFonts w:ascii="Tahoma" w:hAnsi="Tahoma" w:cs="Tahoma"/>
        </w:rPr>
        <w:t>dopracovat projekt interiérového vybavení vč. vizualizace interiéru</w:t>
      </w:r>
      <w:r w:rsidR="00186DC1" w:rsidRPr="000B0D67">
        <w:rPr>
          <w:rFonts w:ascii="Tahoma" w:hAnsi="Tahoma" w:cs="Tahoma"/>
        </w:rPr>
        <w:t xml:space="preserve">; </w:t>
      </w:r>
    </w:p>
    <w:p w:rsidR="00186DC1" w:rsidRDefault="00DB3B9E" w:rsidP="00186DC1">
      <w:pPr>
        <w:pStyle w:val="Odstavecseseznamem"/>
        <w:numPr>
          <w:ilvl w:val="0"/>
          <w:numId w:val="46"/>
        </w:numPr>
        <w:spacing w:after="0" w:line="240" w:lineRule="auto"/>
        <w:jc w:val="both"/>
        <w:rPr>
          <w:rFonts w:ascii="Tahoma" w:hAnsi="Tahoma" w:cs="Tahoma"/>
        </w:rPr>
      </w:pPr>
      <w:r>
        <w:rPr>
          <w:rFonts w:ascii="Tahoma" w:hAnsi="Tahoma" w:cs="Tahoma"/>
        </w:rPr>
        <w:t xml:space="preserve">dopracovat stavební připravenost pro </w:t>
      </w:r>
      <w:proofErr w:type="spellStart"/>
      <w:r>
        <w:rPr>
          <w:rFonts w:ascii="Tahoma" w:hAnsi="Tahoma" w:cs="Tahoma"/>
        </w:rPr>
        <w:t>dopojení</w:t>
      </w:r>
      <w:proofErr w:type="spellEnd"/>
      <w:r>
        <w:rPr>
          <w:rFonts w:ascii="Tahoma" w:hAnsi="Tahoma" w:cs="Tahoma"/>
        </w:rPr>
        <w:t xml:space="preserve"> stávajícího technologického vybavení (internet, elektro rozvody, rozhlas, klimatizace apod.)</w:t>
      </w:r>
      <w:r w:rsidR="00186DC1" w:rsidRPr="000B0D67">
        <w:rPr>
          <w:rFonts w:ascii="Tahoma" w:hAnsi="Tahoma" w:cs="Tahoma"/>
        </w:rPr>
        <w:t>;</w:t>
      </w:r>
    </w:p>
    <w:p w:rsidR="008A5997" w:rsidRPr="000B0D67" w:rsidRDefault="008A5997" w:rsidP="00186DC1">
      <w:pPr>
        <w:pStyle w:val="Odstavecseseznamem"/>
        <w:numPr>
          <w:ilvl w:val="0"/>
          <w:numId w:val="46"/>
        </w:numPr>
        <w:spacing w:after="0" w:line="240" w:lineRule="auto"/>
        <w:jc w:val="both"/>
        <w:rPr>
          <w:rFonts w:ascii="Tahoma" w:hAnsi="Tahoma" w:cs="Tahoma"/>
        </w:rPr>
      </w:pPr>
      <w:r>
        <w:rPr>
          <w:rFonts w:ascii="Tahoma" w:hAnsi="Tahoma" w:cs="Tahoma"/>
          <w:sz w:val="21"/>
          <w:szCs w:val="21"/>
        </w:rPr>
        <w:t>zpracovat p</w:t>
      </w:r>
      <w:r>
        <w:rPr>
          <w:rFonts w:ascii="Tahoma" w:hAnsi="Tahoma" w:cs="Tahoma"/>
          <w:sz w:val="21"/>
          <w:szCs w:val="21"/>
        </w:rPr>
        <w:t>rojektov</w:t>
      </w:r>
      <w:r>
        <w:rPr>
          <w:rFonts w:ascii="Tahoma" w:hAnsi="Tahoma" w:cs="Tahoma"/>
          <w:sz w:val="21"/>
          <w:szCs w:val="21"/>
        </w:rPr>
        <w:t>ou</w:t>
      </w:r>
      <w:r>
        <w:rPr>
          <w:rFonts w:ascii="Tahoma" w:hAnsi="Tahoma" w:cs="Tahoma"/>
          <w:sz w:val="21"/>
          <w:szCs w:val="21"/>
        </w:rPr>
        <w:t xml:space="preserve"> dokumentac</w:t>
      </w:r>
      <w:r>
        <w:rPr>
          <w:rFonts w:ascii="Tahoma" w:hAnsi="Tahoma" w:cs="Tahoma"/>
          <w:sz w:val="21"/>
          <w:szCs w:val="21"/>
        </w:rPr>
        <w:t>i</w:t>
      </w:r>
      <w:r>
        <w:rPr>
          <w:rFonts w:ascii="Tahoma" w:hAnsi="Tahoma" w:cs="Tahoma"/>
          <w:sz w:val="21"/>
          <w:szCs w:val="21"/>
        </w:rPr>
        <w:t xml:space="preserve"> interiérů v podrobnostech a detailech dokumentace pro provádění stavby vč. specifikace materiálu a dekoru interiéru. V rámci projektu interiéru zhotovitel zpracuje designový návrh  a fotorealistickou vizualizaci interiéru.  Objednatel si vyhrazuje možnost 3 revizí jednotlivých vizualizací místností</w:t>
      </w:r>
      <w:r>
        <w:rPr>
          <w:rFonts w:ascii="Tahoma" w:hAnsi="Tahoma" w:cs="Tahoma"/>
          <w:sz w:val="21"/>
          <w:szCs w:val="21"/>
        </w:rPr>
        <w:t>.</w:t>
      </w:r>
      <w:bookmarkStart w:id="0" w:name="_GoBack"/>
      <w:bookmarkEnd w:id="0"/>
    </w:p>
    <w:p w:rsidR="00186DC1" w:rsidRPr="000B0D67" w:rsidRDefault="00186DC1" w:rsidP="00186DC1">
      <w:pPr>
        <w:tabs>
          <w:tab w:val="left" w:pos="3630"/>
        </w:tabs>
        <w:suppressAutoHyphens/>
        <w:spacing w:after="0" w:line="240" w:lineRule="auto"/>
        <w:ind w:left="1004"/>
        <w:jc w:val="both"/>
        <w:rPr>
          <w:rFonts w:ascii="Tahoma" w:hAnsi="Tahoma" w:cs="Tahoma"/>
        </w:rPr>
      </w:pPr>
    </w:p>
    <w:p w:rsidR="00186DC1" w:rsidRDefault="00186DC1" w:rsidP="005F786A">
      <w:pPr>
        <w:pStyle w:val="Odstavecseseznamem"/>
        <w:numPr>
          <w:ilvl w:val="0"/>
          <w:numId w:val="18"/>
        </w:numPr>
        <w:spacing w:after="0" w:line="240" w:lineRule="auto"/>
        <w:jc w:val="both"/>
        <w:rPr>
          <w:rFonts w:ascii="Tahoma" w:hAnsi="Tahoma" w:cs="Tahoma"/>
        </w:rPr>
      </w:pPr>
      <w:r w:rsidRPr="000B0D67">
        <w:rPr>
          <w:rFonts w:ascii="Tahoma" w:hAnsi="Tahoma" w:cs="Tahoma"/>
        </w:rPr>
        <w:t>Součástí zpracování projektové dokumentace pro stupeň  DPS je:</w:t>
      </w:r>
    </w:p>
    <w:p w:rsidR="005F786A" w:rsidRPr="000B0D67" w:rsidRDefault="005F786A" w:rsidP="005F786A">
      <w:pPr>
        <w:pStyle w:val="Odstavecseseznamem"/>
        <w:spacing w:after="0" w:line="240" w:lineRule="auto"/>
        <w:ind w:left="1004"/>
        <w:jc w:val="both"/>
        <w:rPr>
          <w:rFonts w:ascii="Tahoma" w:hAnsi="Tahoma" w:cs="Tahoma"/>
        </w:rPr>
      </w:pPr>
    </w:p>
    <w:p w:rsidR="00186DC1" w:rsidRDefault="00186DC1" w:rsidP="005F786A">
      <w:pPr>
        <w:pStyle w:val="Odstavecseseznamem"/>
        <w:numPr>
          <w:ilvl w:val="0"/>
          <w:numId w:val="47"/>
        </w:numPr>
        <w:spacing w:after="0" w:line="240" w:lineRule="auto"/>
        <w:jc w:val="both"/>
        <w:rPr>
          <w:rFonts w:ascii="Tahoma" w:hAnsi="Tahoma" w:cs="Tahoma"/>
        </w:rPr>
      </w:pPr>
      <w:r w:rsidRPr="000B0D67">
        <w:rPr>
          <w:rFonts w:ascii="Tahoma" w:hAnsi="Tahoma" w:cs="Tahoma"/>
        </w:rPr>
        <w:t xml:space="preserve">zpracování PENB daného objektu dle požadavků zákona č. 406/2000 Sb., o hospodaření energií, v platném znění a platných prováděcích vyhlášek, který musí osvědčovat projekční navržené řešení směřující ke snížení energetické náročnosti objektů v souladu s požadavky </w:t>
      </w:r>
      <w:proofErr w:type="gramStart"/>
      <w:r w:rsidRPr="000B0D67">
        <w:rPr>
          <w:rFonts w:ascii="Tahoma" w:hAnsi="Tahoma" w:cs="Tahoma"/>
        </w:rPr>
        <w:t xml:space="preserve">vyhlášky </w:t>
      </w:r>
      <w:r w:rsidR="005F786A">
        <w:rPr>
          <w:rFonts w:ascii="Tahoma" w:hAnsi="Tahoma" w:cs="Tahoma"/>
        </w:rPr>
        <w:t xml:space="preserve">                  </w:t>
      </w:r>
      <w:r>
        <w:rPr>
          <w:rFonts w:ascii="Tahoma" w:hAnsi="Tahoma" w:cs="Tahoma"/>
        </w:rPr>
        <w:t xml:space="preserve"> </w:t>
      </w:r>
      <w:r w:rsidRPr="000B0D67">
        <w:rPr>
          <w:rFonts w:ascii="Tahoma" w:hAnsi="Tahoma" w:cs="Tahoma"/>
        </w:rPr>
        <w:t>č.</w:t>
      </w:r>
      <w:proofErr w:type="gramEnd"/>
      <w:r w:rsidRPr="000B0D67">
        <w:rPr>
          <w:rFonts w:ascii="Tahoma" w:hAnsi="Tahoma" w:cs="Tahoma"/>
        </w:rPr>
        <w:t xml:space="preserve"> 78/2013 Sb.,</w:t>
      </w:r>
      <w:r w:rsidR="005F786A">
        <w:rPr>
          <w:rFonts w:ascii="Tahoma" w:hAnsi="Tahoma" w:cs="Tahoma"/>
        </w:rPr>
        <w:t xml:space="preserve"> o energetické náročnosti budov.</w:t>
      </w:r>
    </w:p>
    <w:p w:rsidR="005F786A" w:rsidRPr="005F786A" w:rsidRDefault="005F786A" w:rsidP="005F786A">
      <w:pPr>
        <w:pStyle w:val="Odstavecseseznamem"/>
        <w:spacing w:after="0" w:line="240" w:lineRule="auto"/>
        <w:ind w:left="1080"/>
        <w:jc w:val="both"/>
        <w:rPr>
          <w:rFonts w:ascii="Tahoma" w:hAnsi="Tahoma" w:cs="Tahoma"/>
        </w:rPr>
      </w:pPr>
    </w:p>
    <w:p w:rsidR="007C2E5D" w:rsidRPr="0083647F" w:rsidRDefault="007C2E5D" w:rsidP="007C2E5D">
      <w:pPr>
        <w:suppressAutoHyphens/>
        <w:spacing w:after="0" w:line="240" w:lineRule="auto"/>
        <w:ind w:left="1004"/>
        <w:jc w:val="both"/>
        <w:rPr>
          <w:rFonts w:ascii="Tahoma" w:hAnsi="Tahoma" w:cs="Tahoma"/>
        </w:rPr>
      </w:pPr>
    </w:p>
    <w:p w:rsidR="007C2E5D" w:rsidRPr="0083647F" w:rsidRDefault="007C2E5D" w:rsidP="007C2E5D">
      <w:pPr>
        <w:pStyle w:val="Odstavecseseznamem"/>
        <w:numPr>
          <w:ilvl w:val="0"/>
          <w:numId w:val="18"/>
        </w:numPr>
        <w:jc w:val="both"/>
        <w:rPr>
          <w:rFonts w:ascii="Tahoma" w:hAnsi="Tahoma" w:cs="Tahoma"/>
        </w:rPr>
      </w:pPr>
      <w:r w:rsidRPr="0083647F">
        <w:rPr>
          <w:rFonts w:ascii="Tahoma" w:hAnsi="Tahoma" w:cs="Tahoma"/>
        </w:rPr>
        <w:t>součinnost zhotovitele v rámci zadávacích řízení k realizaci veřejných zakázek navazujících na předmět plnění dle této smlouvy v podobě:</w:t>
      </w:r>
    </w:p>
    <w:p w:rsidR="007C2E5D" w:rsidRPr="0083647F" w:rsidRDefault="007C2E5D" w:rsidP="007C2E5D">
      <w:pPr>
        <w:pStyle w:val="Odstavecseseznamem"/>
        <w:numPr>
          <w:ilvl w:val="0"/>
          <w:numId w:val="36"/>
        </w:numPr>
        <w:spacing w:after="0" w:line="240" w:lineRule="auto"/>
        <w:jc w:val="both"/>
        <w:rPr>
          <w:rFonts w:ascii="Tahoma" w:hAnsi="Tahoma" w:cs="Tahoma"/>
        </w:rPr>
      </w:pPr>
      <w:r w:rsidRPr="0083647F">
        <w:rPr>
          <w:rFonts w:ascii="Tahoma" w:hAnsi="Tahoma" w:cs="Tahoma"/>
        </w:rPr>
        <w:t>zpracování odpovědí na dotazy k projektové části zadávací dokumentace v rámci vyjasňování zadávací dokumentace zájemcům o veřejnou zakázku, a to ve lhůtě do 2 dnů po jejich obdržení,</w:t>
      </w:r>
    </w:p>
    <w:p w:rsidR="007C2E5D" w:rsidRDefault="007C2E5D" w:rsidP="007C2E5D">
      <w:pPr>
        <w:pStyle w:val="Odstavecseseznamem"/>
        <w:numPr>
          <w:ilvl w:val="0"/>
          <w:numId w:val="36"/>
        </w:numPr>
        <w:jc w:val="both"/>
        <w:rPr>
          <w:rFonts w:ascii="Tahoma" w:hAnsi="Tahoma" w:cs="Tahoma"/>
        </w:rPr>
      </w:pPr>
      <w:r w:rsidRPr="0083647F">
        <w:rPr>
          <w:rFonts w:ascii="Tahoma" w:hAnsi="Tahoma" w:cs="Tahoma"/>
        </w:rPr>
        <w:t xml:space="preserve">účasti jako člen v hodnotící komise k veřejné zakázce na stavební práce podle zpracované PD, pokud bude vyzván objednatelem; výzva v tomto případě bude odeslána písemně před </w:t>
      </w:r>
      <w:r w:rsidRPr="0083647F">
        <w:rPr>
          <w:rFonts w:ascii="Tahoma" w:hAnsi="Tahoma" w:cs="Tahoma"/>
        </w:rPr>
        <w:lastRenderedPageBreak/>
        <w:t>zahájením zadávacího řízení; náklady související se splněním tohoto závazku jsou obsaženy v ceně díla dle této smlouvy.</w:t>
      </w:r>
    </w:p>
    <w:p w:rsidR="005F786A" w:rsidRPr="0083647F" w:rsidRDefault="005F786A" w:rsidP="005F786A">
      <w:pPr>
        <w:pStyle w:val="Odstavecseseznamem"/>
        <w:ind w:left="1211"/>
        <w:jc w:val="both"/>
        <w:rPr>
          <w:rFonts w:ascii="Tahoma" w:hAnsi="Tahoma" w:cs="Tahoma"/>
        </w:rPr>
      </w:pPr>
    </w:p>
    <w:p w:rsidR="007C2E5D" w:rsidRPr="0083647F" w:rsidRDefault="007C2E5D" w:rsidP="007C2E5D">
      <w:pPr>
        <w:rPr>
          <w:rFonts w:ascii="Tahoma" w:hAnsi="Tahoma" w:cs="Tahoma"/>
          <w:b/>
        </w:rPr>
      </w:pPr>
      <w:r w:rsidRPr="0083647F">
        <w:rPr>
          <w:rFonts w:ascii="Tahoma" w:hAnsi="Tahoma" w:cs="Tahoma"/>
          <w:b/>
        </w:rPr>
        <w:t>Koordinátor BOZP v rámci přípravy stavby</w:t>
      </w:r>
    </w:p>
    <w:p w:rsidR="007C2E5D" w:rsidRPr="00B60557" w:rsidRDefault="007C2E5D" w:rsidP="00B60557">
      <w:pPr>
        <w:pStyle w:val="Odstavecseseznamem"/>
        <w:widowControl w:val="0"/>
        <w:numPr>
          <w:ilvl w:val="1"/>
          <w:numId w:val="27"/>
        </w:numPr>
        <w:suppressAutoHyphens/>
        <w:spacing w:after="0" w:line="240" w:lineRule="auto"/>
        <w:jc w:val="both"/>
        <w:rPr>
          <w:rFonts w:ascii="Tahoma" w:hAnsi="Tahoma" w:cs="Tahoma"/>
        </w:rPr>
      </w:pPr>
      <w:r w:rsidRPr="00B60557">
        <w:rPr>
          <w:rFonts w:ascii="Tahoma" w:hAnsi="Tahoma" w:cs="Tahoma"/>
        </w:rPr>
        <w:t xml:space="preserve">Součástí zpracování projektové dokumentace DSP a DPS bude i výkon “Koordinátora bezpečnosti a ochrany zdraví při práci" podle zákona č. 309/2006 Sb., o zajištění dalších podmínek bezpečnosti a ochrany zdraví při práci, v platném znění, a to ve fázi přípravy stavby a zpracování příslušné dokumentace, </w:t>
      </w:r>
      <w:proofErr w:type="gramStart"/>
      <w:r w:rsidRPr="00B60557">
        <w:rPr>
          <w:rFonts w:ascii="Tahoma" w:hAnsi="Tahoma" w:cs="Tahoma"/>
        </w:rPr>
        <w:t>tzn.</w:t>
      </w:r>
      <w:proofErr w:type="gramEnd"/>
      <w:r w:rsidRPr="00B60557">
        <w:rPr>
          <w:rFonts w:ascii="Tahoma" w:hAnsi="Tahoma" w:cs="Tahoma"/>
        </w:rPr>
        <w:t xml:space="preserve"> součástí dokumentace </w:t>
      </w:r>
      <w:proofErr w:type="gramStart"/>
      <w:r w:rsidRPr="00B60557">
        <w:rPr>
          <w:rFonts w:ascii="Tahoma" w:hAnsi="Tahoma" w:cs="Tahoma"/>
        </w:rPr>
        <w:t>bude</w:t>
      </w:r>
      <w:proofErr w:type="gramEnd"/>
      <w:r w:rsidRPr="00B60557">
        <w:rPr>
          <w:rFonts w:ascii="Tahoma" w:hAnsi="Tahoma" w:cs="Tahoma"/>
        </w:rPr>
        <w:t xml:space="preserv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7C2E5D" w:rsidRPr="0083647F" w:rsidRDefault="007C2E5D" w:rsidP="007C2E5D">
      <w:pPr>
        <w:pStyle w:val="Odstavecseseznamem"/>
        <w:suppressAutoHyphens/>
        <w:autoSpaceDE w:val="0"/>
        <w:autoSpaceDN w:val="0"/>
        <w:adjustRightInd w:val="0"/>
        <w:spacing w:after="0" w:line="240" w:lineRule="auto"/>
        <w:ind w:left="709"/>
        <w:jc w:val="both"/>
        <w:rPr>
          <w:rFonts w:ascii="Tahoma" w:hAnsi="Tahoma" w:cs="Tahoma"/>
        </w:rPr>
      </w:pPr>
    </w:p>
    <w:p w:rsidR="007C2E5D" w:rsidRPr="0083647F" w:rsidRDefault="007C2E5D" w:rsidP="007C2E5D">
      <w:pPr>
        <w:pStyle w:val="Odstavecseseznamem"/>
        <w:widowControl w:val="0"/>
        <w:suppressAutoHyphens/>
        <w:spacing w:after="0" w:line="240" w:lineRule="auto"/>
        <w:jc w:val="both"/>
        <w:rPr>
          <w:rFonts w:ascii="Tahoma" w:hAnsi="Tahoma" w:cs="Tahoma"/>
        </w:rPr>
      </w:pPr>
    </w:p>
    <w:p w:rsidR="007C2E5D" w:rsidRPr="0083647F" w:rsidRDefault="007C2E5D" w:rsidP="00B60557">
      <w:pPr>
        <w:pStyle w:val="Odstavecseseznamem"/>
        <w:widowControl w:val="0"/>
        <w:numPr>
          <w:ilvl w:val="1"/>
          <w:numId w:val="27"/>
        </w:numPr>
        <w:suppressAutoHyphens/>
        <w:spacing w:after="0" w:line="240" w:lineRule="auto"/>
        <w:jc w:val="both"/>
        <w:rPr>
          <w:rFonts w:ascii="Tahoma" w:hAnsi="Tahoma" w:cs="Tahoma"/>
        </w:rPr>
      </w:pPr>
      <w:r w:rsidRPr="0083647F">
        <w:rPr>
          <w:rFonts w:ascii="Tahoma" w:hAnsi="Tahoma" w:cs="Tahoma"/>
          <w:b/>
        </w:rPr>
        <w:t>Výkon autorského dozoru (AD).</w:t>
      </w:r>
      <w:r w:rsidRPr="0083647F">
        <w:rPr>
          <w:rFonts w:ascii="Tahoma" w:hAnsi="Tahoma" w:cs="Tahoma"/>
        </w:rPr>
        <w:t xml:space="preserve"> Autorský dozor je zhotovitel povinen vykonávat po celou dobu realizace stavby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Zhotovitel je povinen provádět autorský dozor minimálně v níže uvedeném rozsahu:</w:t>
      </w:r>
    </w:p>
    <w:p w:rsidR="007C2E5D" w:rsidRPr="0083647F" w:rsidRDefault="007C2E5D" w:rsidP="007C2E5D">
      <w:pPr>
        <w:pStyle w:val="Odstavecseseznamem"/>
        <w:autoSpaceDE w:val="0"/>
        <w:autoSpaceDN w:val="0"/>
        <w:adjustRightInd w:val="0"/>
        <w:spacing w:after="0"/>
        <w:ind w:left="284"/>
        <w:jc w:val="both"/>
        <w:rPr>
          <w:rFonts w:ascii="Tahoma" w:hAnsi="Tahoma" w:cs="Tahoma"/>
        </w:rPr>
      </w:pP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 xml:space="preserve">v souvislosti s realizací stavby poskytování konzultací a odborných doporučení </w:t>
      </w:r>
      <w:r w:rsidRPr="0083647F">
        <w:rPr>
          <w:rFonts w:ascii="Tahoma" w:hAnsi="Tahoma" w:cs="Tahoma"/>
        </w:rPr>
        <w:br/>
        <w:t>na žádost objednatele ve lhůtě stanovené objednatelem,</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AD nad dodržováním projektové dokumentace s přihlédnutím na podmínky určené stavebním povolením,</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 xml:space="preserve">vyjadřovat se ke změnám a odchylkám od projektové dokumentace při provádění stavby, posuzování těchto změn z hlediska dodržení </w:t>
      </w:r>
      <w:proofErr w:type="spellStart"/>
      <w:r w:rsidRPr="0083647F">
        <w:rPr>
          <w:rFonts w:ascii="Tahoma" w:hAnsi="Tahoma" w:cs="Tahoma"/>
        </w:rPr>
        <w:t>technicko</w:t>
      </w:r>
      <w:proofErr w:type="spellEnd"/>
      <w:r w:rsidRPr="0083647F">
        <w:rPr>
          <w:rFonts w:ascii="Tahoma" w:hAnsi="Tahoma" w:cs="Tahoma"/>
        </w:rPr>
        <w:t xml:space="preserve"> - ekonomických parametrů stavby, dodržením lhůt výstavby, případně dalších údajů a ukazatelů -  provádí na žádost objednatele zpravidla zápisem do stavebního deníku, </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účast na zkouškách (i na komplexním vyzkoušení) a měřeních včetně vydání stanovisek k výsledkům - na výzvu objednatele,</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projednání a schvalování programu komplexního vyzkoušení navrženého zhotovitelem stavby,</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spolupráce při výběru a schvalování materiálů, zařízení a vybavení navrhovaných zhotovitelem stavby,</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lastRenderedPageBreak/>
        <w:t>spolupráce se zhotovitelem stavby, technickým dozorem objednatele, a v součinnosti s nimi, s příslušnými orgány státní správy, účast na kontrolních dnech,</w:t>
      </w:r>
    </w:p>
    <w:p w:rsidR="007C2E5D" w:rsidRPr="0083647F" w:rsidRDefault="007C2E5D" w:rsidP="007C2E5D">
      <w:pPr>
        <w:numPr>
          <w:ilvl w:val="1"/>
          <w:numId w:val="28"/>
        </w:numPr>
        <w:spacing w:after="60" w:line="240" w:lineRule="auto"/>
        <w:jc w:val="both"/>
        <w:rPr>
          <w:rFonts w:ascii="Tahoma" w:hAnsi="Tahoma" w:cs="Tahoma"/>
        </w:rPr>
      </w:pPr>
      <w:r w:rsidRPr="0083647F">
        <w:rPr>
          <w:rFonts w:ascii="Tahoma" w:hAnsi="Tahoma" w:cs="Tahoma"/>
        </w:rPr>
        <w:t>účast na předání a převzetí stavebního díla a na kolaudačním řízení.</w:t>
      </w:r>
    </w:p>
    <w:p w:rsidR="007C2E5D" w:rsidRPr="0083647F" w:rsidRDefault="007C2E5D" w:rsidP="007C2E5D">
      <w:pPr>
        <w:autoSpaceDE w:val="0"/>
        <w:autoSpaceDN w:val="0"/>
        <w:adjustRightInd w:val="0"/>
        <w:spacing w:after="0" w:line="240" w:lineRule="auto"/>
        <w:ind w:left="708"/>
        <w:jc w:val="both"/>
        <w:rPr>
          <w:rFonts w:ascii="Tahoma" w:hAnsi="Tahoma" w:cs="Tahoma"/>
        </w:rPr>
      </w:pPr>
      <w:r w:rsidRPr="0083647F">
        <w:rPr>
          <w:rFonts w:ascii="Tahoma" w:hAnsi="Tahoma" w:cs="Tahoma"/>
        </w:rPr>
        <w:t>Za výkon autorského dozoru se nepovažuje průběžné odstraňování vad projektové dokumentace reklamované objednatelem způsobem dle ujednání v této smlouvě.</w:t>
      </w:r>
    </w:p>
    <w:p w:rsidR="007C2E5D" w:rsidRPr="0083647F" w:rsidRDefault="007C2E5D" w:rsidP="007C2E5D">
      <w:pPr>
        <w:pStyle w:val="Odstavecseseznamem"/>
        <w:autoSpaceDE w:val="0"/>
        <w:autoSpaceDN w:val="0"/>
        <w:adjustRightInd w:val="0"/>
        <w:spacing w:after="0"/>
        <w:ind w:left="284"/>
        <w:jc w:val="both"/>
        <w:rPr>
          <w:rFonts w:ascii="Tahoma" w:hAnsi="Tahoma" w:cs="Tahoma"/>
        </w:rPr>
      </w:pPr>
    </w:p>
    <w:p w:rsidR="007C2E5D" w:rsidRPr="0083647F" w:rsidRDefault="007C2E5D" w:rsidP="00B60557">
      <w:pPr>
        <w:pStyle w:val="Odstavecseseznamem"/>
        <w:numPr>
          <w:ilvl w:val="1"/>
          <w:numId w:val="48"/>
        </w:numPr>
        <w:ind w:left="567" w:hanging="567"/>
        <w:jc w:val="both"/>
        <w:rPr>
          <w:rFonts w:ascii="Tahoma" w:hAnsi="Tahoma" w:cs="Tahoma"/>
        </w:rPr>
      </w:pPr>
      <w:r w:rsidRPr="0083647F">
        <w:rPr>
          <w:rFonts w:ascii="Tahoma" w:hAnsi="Tahoma" w:cs="Tahoma"/>
        </w:rPr>
        <w:t>Součástí plnění dle této smlouvy je rovněž prezentace a obhajoba díla, jeho částí (DSP, DPS) před orgány objednatele (rada města, zastupitelstvo města). 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7C2E5D" w:rsidRPr="0083647F" w:rsidRDefault="007C2E5D" w:rsidP="007C2E5D">
      <w:pPr>
        <w:pStyle w:val="Odstavecseseznamem"/>
        <w:autoSpaceDE w:val="0"/>
        <w:autoSpaceDN w:val="0"/>
        <w:adjustRightInd w:val="0"/>
        <w:spacing w:after="0" w:line="240" w:lineRule="auto"/>
        <w:jc w:val="both"/>
        <w:rPr>
          <w:rFonts w:ascii="Tahoma" w:hAnsi="Tahoma" w:cs="Tahoma"/>
        </w:rPr>
      </w:pPr>
    </w:p>
    <w:p w:rsidR="007C2E5D" w:rsidRPr="00B60557" w:rsidRDefault="007C2E5D" w:rsidP="00B60557">
      <w:pPr>
        <w:pStyle w:val="Odstavecseseznamem"/>
        <w:numPr>
          <w:ilvl w:val="1"/>
          <w:numId w:val="48"/>
        </w:numPr>
        <w:autoSpaceDE w:val="0"/>
        <w:autoSpaceDN w:val="0"/>
        <w:adjustRightInd w:val="0"/>
        <w:spacing w:after="0" w:line="240" w:lineRule="auto"/>
        <w:ind w:left="567" w:hanging="567"/>
        <w:jc w:val="both"/>
        <w:rPr>
          <w:rFonts w:ascii="Tahoma" w:hAnsi="Tahoma" w:cs="Tahoma"/>
        </w:rPr>
      </w:pPr>
      <w:r w:rsidRPr="00B60557">
        <w:rPr>
          <w:rFonts w:ascii="Tahoma" w:hAnsi="Tahoma" w:cs="Tahoma"/>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7C2E5D" w:rsidRPr="0083647F" w:rsidRDefault="007C2E5D" w:rsidP="007C2E5D">
      <w:pPr>
        <w:pStyle w:val="Odstavecseseznamem"/>
        <w:rPr>
          <w:rFonts w:ascii="Tahoma" w:hAnsi="Tahoma" w:cs="Tahoma"/>
        </w:rPr>
      </w:pPr>
    </w:p>
    <w:p w:rsidR="007C2E5D" w:rsidRPr="0083647F" w:rsidRDefault="007C2E5D" w:rsidP="00B60557">
      <w:pPr>
        <w:pStyle w:val="Odstavecseseznamem"/>
        <w:numPr>
          <w:ilvl w:val="0"/>
          <w:numId w:val="48"/>
        </w:numPr>
        <w:autoSpaceDE w:val="0"/>
        <w:autoSpaceDN w:val="0"/>
        <w:adjustRightInd w:val="0"/>
        <w:spacing w:after="0" w:line="240" w:lineRule="auto"/>
        <w:jc w:val="both"/>
        <w:rPr>
          <w:rFonts w:ascii="Tahoma" w:hAnsi="Tahoma" w:cs="Tahoma"/>
          <w:b/>
        </w:rPr>
      </w:pPr>
      <w:r w:rsidRPr="0083647F">
        <w:rPr>
          <w:rFonts w:ascii="Tahoma" w:hAnsi="Tahoma" w:cs="Tahoma"/>
          <w:b/>
        </w:rPr>
        <w:t xml:space="preserve">Forma zpracovaného díla </w:t>
      </w:r>
    </w:p>
    <w:p w:rsidR="007C2E5D" w:rsidRPr="0083647F" w:rsidRDefault="007C2E5D" w:rsidP="007C2E5D">
      <w:pPr>
        <w:keepLines/>
        <w:suppressAutoHyphens/>
        <w:spacing w:after="0" w:line="240" w:lineRule="auto"/>
        <w:ind w:left="426"/>
        <w:jc w:val="both"/>
        <w:rPr>
          <w:rFonts w:ascii="Tahoma" w:hAnsi="Tahoma" w:cs="Tahoma"/>
          <w:lang w:val="x-none" w:eastAsia="cs-CZ"/>
        </w:rPr>
      </w:pPr>
    </w:p>
    <w:p w:rsidR="007C2E5D" w:rsidRPr="0083647F" w:rsidRDefault="007C2E5D" w:rsidP="00B60557">
      <w:pPr>
        <w:pStyle w:val="Odstavecseseznamem"/>
        <w:numPr>
          <w:ilvl w:val="1"/>
          <w:numId w:val="48"/>
        </w:numPr>
        <w:tabs>
          <w:tab w:val="left" w:pos="-1701"/>
          <w:tab w:val="right" w:pos="8364"/>
        </w:tabs>
        <w:suppressAutoHyphens/>
        <w:spacing w:after="0" w:line="240" w:lineRule="auto"/>
        <w:jc w:val="both"/>
        <w:rPr>
          <w:rFonts w:ascii="Tahoma" w:hAnsi="Tahoma" w:cs="Tahoma"/>
          <w:lang w:val="x-none" w:eastAsia="cs-CZ"/>
        </w:rPr>
      </w:pPr>
      <w:r w:rsidRPr="0083647F">
        <w:rPr>
          <w:rFonts w:ascii="Tahoma" w:hAnsi="Tahoma" w:cs="Tahoma"/>
          <w:lang w:eastAsia="cs-CZ"/>
        </w:rPr>
        <w:t>Projektová dokumentace bude předána v následujícím počtu vyhotovení:</w:t>
      </w:r>
    </w:p>
    <w:p w:rsidR="007C2E5D" w:rsidRPr="0083647F" w:rsidRDefault="007C2E5D" w:rsidP="007C2E5D">
      <w:pPr>
        <w:keepLines/>
        <w:suppressAutoHyphens/>
        <w:spacing w:after="0" w:line="240" w:lineRule="auto"/>
        <w:ind w:left="720"/>
        <w:jc w:val="both"/>
        <w:rPr>
          <w:rFonts w:ascii="Tahoma" w:hAnsi="Tahoma" w:cs="Tahoma"/>
          <w:lang w:val="x-none" w:eastAsia="cs-CZ"/>
        </w:rPr>
      </w:pPr>
    </w:p>
    <w:p w:rsidR="004C4ED6" w:rsidRPr="0083647F" w:rsidRDefault="004C4ED6" w:rsidP="007C2E5D">
      <w:pPr>
        <w:keepLines/>
        <w:suppressAutoHyphens/>
        <w:spacing w:after="0" w:line="240" w:lineRule="auto"/>
        <w:ind w:left="720"/>
        <w:jc w:val="both"/>
        <w:rPr>
          <w:rFonts w:ascii="Tahoma" w:hAnsi="Tahoma" w:cs="Tahoma"/>
          <w:lang w:val="x-none" w:eastAsia="cs-CZ"/>
        </w:rPr>
      </w:pPr>
    </w:p>
    <w:p w:rsidR="007C2E5D" w:rsidRPr="0083647F" w:rsidRDefault="00B75D10" w:rsidP="007C2E5D">
      <w:pPr>
        <w:pStyle w:val="Odstavecseseznamem"/>
        <w:numPr>
          <w:ilvl w:val="0"/>
          <w:numId w:val="13"/>
        </w:numPr>
        <w:spacing w:after="120"/>
        <w:rPr>
          <w:rFonts w:ascii="Tahoma" w:hAnsi="Tahoma" w:cs="Tahoma"/>
          <w:lang w:eastAsia="zh-CN"/>
        </w:rPr>
      </w:pPr>
      <w:r w:rsidRPr="0083647F">
        <w:rPr>
          <w:rFonts w:ascii="Tahoma" w:hAnsi="Tahoma" w:cs="Tahoma"/>
          <w:b/>
          <w:bCs/>
        </w:rPr>
        <w:t>Stavebně technický průzkum</w:t>
      </w:r>
      <w:r w:rsidR="007C2E5D" w:rsidRPr="0083647F">
        <w:rPr>
          <w:rFonts w:ascii="Tahoma" w:hAnsi="Tahoma" w:cs="Tahoma"/>
          <w:b/>
          <w:bCs/>
        </w:rPr>
        <w:t>:</w:t>
      </w:r>
    </w:p>
    <w:p w:rsidR="007C2E5D" w:rsidRPr="0083647F" w:rsidRDefault="007C2E5D" w:rsidP="007C2E5D">
      <w:pPr>
        <w:ind w:left="786" w:firstLine="630"/>
        <w:rPr>
          <w:rFonts w:ascii="Tahoma" w:hAnsi="Tahoma" w:cs="Tahoma"/>
          <w:strike/>
        </w:rPr>
      </w:pPr>
      <w:r w:rsidRPr="0083647F">
        <w:rPr>
          <w:rFonts w:ascii="Tahoma" w:hAnsi="Tahoma" w:cs="Tahoma"/>
          <w:u w:val="single"/>
        </w:rPr>
        <w:t>Písemná forma</w:t>
      </w:r>
      <w:r w:rsidRPr="0083647F">
        <w:rPr>
          <w:rFonts w:ascii="Tahoma" w:hAnsi="Tahoma" w:cs="Tahoma"/>
        </w:rPr>
        <w:t xml:space="preserve"> - </w:t>
      </w:r>
      <w:r w:rsidR="00777925" w:rsidRPr="0083647F">
        <w:rPr>
          <w:rFonts w:ascii="Tahoma" w:hAnsi="Tahoma" w:cs="Tahoma"/>
        </w:rPr>
        <w:t>návrh</w:t>
      </w:r>
      <w:r w:rsidRPr="0083647F">
        <w:rPr>
          <w:rFonts w:ascii="Tahoma" w:hAnsi="Tahoma" w:cs="Tahoma"/>
        </w:rPr>
        <w:t xml:space="preserve"> </w:t>
      </w:r>
      <w:r w:rsidR="0099161B" w:rsidRPr="0083647F">
        <w:rPr>
          <w:rFonts w:ascii="Tahoma" w:hAnsi="Tahoma" w:cs="Tahoma"/>
        </w:rPr>
        <w:t xml:space="preserve">technické </w:t>
      </w:r>
      <w:r w:rsidR="006E7390" w:rsidRPr="0083647F">
        <w:rPr>
          <w:rFonts w:ascii="Tahoma" w:hAnsi="Tahoma" w:cs="Tahoma"/>
        </w:rPr>
        <w:t>řešení</w:t>
      </w:r>
      <w:r w:rsidRPr="0083647F">
        <w:rPr>
          <w:rFonts w:ascii="Tahoma" w:hAnsi="Tahoma" w:cs="Tahoma"/>
        </w:rPr>
        <w:t xml:space="preserve"> ve 3 vyhotoveních</w:t>
      </w:r>
    </w:p>
    <w:p w:rsidR="007C2E5D" w:rsidRPr="0083647F" w:rsidRDefault="007C2E5D" w:rsidP="007C2E5D">
      <w:pPr>
        <w:ind w:left="786" w:firstLine="630"/>
        <w:rPr>
          <w:rFonts w:ascii="Tahoma" w:hAnsi="Tahoma" w:cs="Tahoma"/>
        </w:rPr>
      </w:pPr>
      <w:r w:rsidRPr="0083647F">
        <w:rPr>
          <w:rFonts w:ascii="Tahoma" w:hAnsi="Tahoma" w:cs="Tahoma"/>
          <w:u w:val="single"/>
        </w:rPr>
        <w:t>Digitální forma</w:t>
      </w:r>
      <w:r w:rsidRPr="0083647F">
        <w:rPr>
          <w:rFonts w:ascii="Tahoma" w:hAnsi="Tahoma" w:cs="Tahoma"/>
        </w:rPr>
        <w:t xml:space="preserve">  - </w:t>
      </w:r>
      <w:r w:rsidR="00777925" w:rsidRPr="0083647F">
        <w:rPr>
          <w:rFonts w:ascii="Tahoma" w:hAnsi="Tahoma" w:cs="Tahoma"/>
        </w:rPr>
        <w:t>návrh</w:t>
      </w:r>
      <w:r w:rsidR="0099161B" w:rsidRPr="0083647F">
        <w:rPr>
          <w:rFonts w:ascii="Tahoma" w:hAnsi="Tahoma" w:cs="Tahoma"/>
        </w:rPr>
        <w:t xml:space="preserve"> technické řešení</w:t>
      </w:r>
      <w:r w:rsidRPr="0083647F">
        <w:rPr>
          <w:rFonts w:ascii="Tahoma" w:hAnsi="Tahoma" w:cs="Tahoma"/>
        </w:rPr>
        <w:t xml:space="preserve"> bude předán 1x ve formátu:</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výkresová dokumentace – formát Auto CAD (koncovka DXF nebo DWG) a formát PDF</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textová část – Word</w:t>
      </w:r>
    </w:p>
    <w:p w:rsidR="007C2E5D" w:rsidRPr="0083647F" w:rsidRDefault="007C2E5D" w:rsidP="007C2E5D">
      <w:pPr>
        <w:spacing w:after="0" w:line="240" w:lineRule="auto"/>
        <w:jc w:val="both"/>
        <w:rPr>
          <w:rFonts w:ascii="Tahoma" w:hAnsi="Tahoma" w:cs="Tahoma"/>
        </w:rPr>
      </w:pPr>
    </w:p>
    <w:p w:rsidR="007C2E5D" w:rsidRPr="0083647F" w:rsidRDefault="007C2E5D" w:rsidP="007C2E5D">
      <w:pPr>
        <w:spacing w:after="0" w:line="240" w:lineRule="auto"/>
        <w:ind w:left="993"/>
        <w:jc w:val="both"/>
        <w:rPr>
          <w:rFonts w:ascii="Tahoma" w:hAnsi="Tahoma" w:cs="Tahoma"/>
        </w:rPr>
      </w:pPr>
      <w:r w:rsidRPr="0083647F">
        <w:rPr>
          <w:rFonts w:ascii="Tahoma" w:hAnsi="Tahoma" w:cs="Tahoma"/>
        </w:rPr>
        <w:t xml:space="preserve">Splněním tohoto výkonového stupně se rozumí </w:t>
      </w:r>
      <w:r w:rsidR="006E7390" w:rsidRPr="0083647F">
        <w:rPr>
          <w:rFonts w:ascii="Tahoma" w:hAnsi="Tahoma" w:cs="Tahoma"/>
        </w:rPr>
        <w:t xml:space="preserve">předání </w:t>
      </w:r>
      <w:r w:rsidR="005547B3" w:rsidRPr="0083647F">
        <w:rPr>
          <w:rFonts w:ascii="Tahoma" w:hAnsi="Tahoma" w:cs="Tahoma"/>
        </w:rPr>
        <w:t>návrh</w:t>
      </w:r>
      <w:r w:rsidR="00225003" w:rsidRPr="0083647F">
        <w:rPr>
          <w:rFonts w:ascii="Tahoma" w:hAnsi="Tahoma" w:cs="Tahoma"/>
        </w:rPr>
        <w:t>u</w:t>
      </w:r>
      <w:r w:rsidR="006E7390" w:rsidRPr="0083647F">
        <w:rPr>
          <w:rFonts w:ascii="Tahoma" w:hAnsi="Tahoma" w:cs="Tahoma"/>
        </w:rPr>
        <w:t xml:space="preserve"> technického řešení</w:t>
      </w:r>
      <w:r w:rsidRPr="0083647F">
        <w:rPr>
          <w:rFonts w:ascii="Tahoma" w:hAnsi="Tahoma" w:cs="Tahoma"/>
        </w:rPr>
        <w:t xml:space="preserve">. </w:t>
      </w:r>
    </w:p>
    <w:p w:rsidR="007C2E5D" w:rsidRPr="0083647F" w:rsidRDefault="007C2E5D" w:rsidP="007C2E5D">
      <w:pPr>
        <w:spacing w:after="0" w:line="240" w:lineRule="auto"/>
        <w:ind w:left="993"/>
        <w:jc w:val="both"/>
        <w:rPr>
          <w:rFonts w:ascii="Tahoma" w:hAnsi="Tahoma" w:cs="Tahoma"/>
        </w:rPr>
      </w:pPr>
    </w:p>
    <w:p w:rsidR="004C4ED6" w:rsidRPr="0083647F" w:rsidRDefault="004C4ED6" w:rsidP="007C2E5D">
      <w:pPr>
        <w:spacing w:after="0" w:line="240" w:lineRule="auto"/>
        <w:ind w:left="993"/>
        <w:jc w:val="both"/>
        <w:rPr>
          <w:rFonts w:ascii="Tahoma" w:hAnsi="Tahoma" w:cs="Tahoma"/>
        </w:rPr>
      </w:pPr>
    </w:p>
    <w:p w:rsidR="007C2E5D" w:rsidRPr="0083647F" w:rsidRDefault="007C2E5D" w:rsidP="007C2E5D">
      <w:pPr>
        <w:numPr>
          <w:ilvl w:val="0"/>
          <w:numId w:val="13"/>
        </w:numPr>
        <w:spacing w:after="0" w:line="240" w:lineRule="auto"/>
        <w:jc w:val="both"/>
        <w:rPr>
          <w:rFonts w:ascii="Tahoma" w:hAnsi="Tahoma" w:cs="Tahoma"/>
        </w:rPr>
      </w:pPr>
      <w:r w:rsidRPr="0083647F">
        <w:rPr>
          <w:rFonts w:ascii="Tahoma" w:hAnsi="Tahoma" w:cs="Tahoma"/>
          <w:b/>
          <w:bCs/>
        </w:rPr>
        <w:t>DSP:</w:t>
      </w:r>
    </w:p>
    <w:p w:rsidR="007C2E5D" w:rsidRPr="0083647F" w:rsidRDefault="007C2E5D" w:rsidP="007C2E5D">
      <w:pPr>
        <w:spacing w:after="0" w:line="240" w:lineRule="auto"/>
        <w:ind w:left="927"/>
        <w:jc w:val="both"/>
        <w:rPr>
          <w:rFonts w:ascii="Tahoma" w:hAnsi="Tahoma" w:cs="Tahoma"/>
        </w:rPr>
      </w:pPr>
    </w:p>
    <w:p w:rsidR="007C2E5D" w:rsidRPr="0083647F" w:rsidRDefault="007C2E5D" w:rsidP="007C2E5D">
      <w:pPr>
        <w:spacing w:after="0" w:line="240" w:lineRule="auto"/>
        <w:ind w:left="1418"/>
        <w:jc w:val="both"/>
        <w:rPr>
          <w:rFonts w:ascii="Tahoma" w:hAnsi="Tahoma" w:cs="Tahoma"/>
        </w:rPr>
      </w:pPr>
      <w:r w:rsidRPr="0083647F">
        <w:rPr>
          <w:rFonts w:ascii="Tahoma" w:hAnsi="Tahoma" w:cs="Tahoma"/>
          <w:u w:val="single"/>
        </w:rPr>
        <w:t>Písemná forma</w:t>
      </w:r>
      <w:r w:rsidRPr="0083647F">
        <w:rPr>
          <w:rFonts w:ascii="Tahoma" w:hAnsi="Tahoma" w:cs="Tahoma"/>
        </w:rPr>
        <w:t xml:space="preserve"> - PD pro stavební řízení ve 3 vyhotoveních</w:t>
      </w:r>
    </w:p>
    <w:p w:rsidR="007C2E5D" w:rsidRPr="0083647F" w:rsidRDefault="007C2E5D" w:rsidP="007C2E5D">
      <w:pPr>
        <w:spacing w:after="0" w:line="240" w:lineRule="auto"/>
        <w:ind w:left="1418"/>
        <w:jc w:val="both"/>
        <w:rPr>
          <w:rFonts w:ascii="Tahoma" w:hAnsi="Tahoma" w:cs="Tahoma"/>
        </w:rPr>
      </w:pPr>
    </w:p>
    <w:p w:rsidR="007C2E5D" w:rsidRPr="0083647F" w:rsidRDefault="007C2E5D" w:rsidP="007C2E5D">
      <w:pPr>
        <w:spacing w:after="0" w:line="240" w:lineRule="auto"/>
        <w:ind w:left="1560" w:hanging="142"/>
        <w:jc w:val="both"/>
        <w:rPr>
          <w:rFonts w:ascii="Tahoma" w:hAnsi="Tahoma" w:cs="Tahoma"/>
        </w:rPr>
      </w:pPr>
      <w:r w:rsidRPr="0083647F">
        <w:rPr>
          <w:rFonts w:ascii="Tahoma" w:hAnsi="Tahoma" w:cs="Tahoma"/>
          <w:u w:val="single"/>
        </w:rPr>
        <w:t>Digitální forma</w:t>
      </w:r>
      <w:r w:rsidRPr="0083647F">
        <w:rPr>
          <w:rFonts w:ascii="Tahoma" w:hAnsi="Tahoma" w:cs="Tahoma"/>
        </w:rPr>
        <w:t xml:space="preserve">  - PD bude předána 1x ve formátu:</w:t>
      </w:r>
    </w:p>
    <w:p w:rsidR="007C2E5D" w:rsidRPr="0083647F" w:rsidRDefault="007C2E5D" w:rsidP="007C2E5D">
      <w:pPr>
        <w:spacing w:after="0" w:line="240" w:lineRule="auto"/>
        <w:ind w:left="1560" w:hanging="142"/>
        <w:jc w:val="both"/>
        <w:rPr>
          <w:rFonts w:ascii="Tahoma" w:hAnsi="Tahoma" w:cs="Tahoma"/>
        </w:rPr>
      </w:pP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výkresová dokumentace – formát Auto CAD (koncovka DXF nebo DWG) a formát PDF</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textová část – Word</w:t>
      </w:r>
    </w:p>
    <w:p w:rsidR="007C2E5D" w:rsidRPr="0083647F" w:rsidRDefault="009E64EF" w:rsidP="009E64EF">
      <w:pPr>
        <w:tabs>
          <w:tab w:val="left" w:pos="7515"/>
        </w:tabs>
        <w:spacing w:after="0" w:line="240" w:lineRule="auto"/>
        <w:ind w:left="993"/>
        <w:jc w:val="both"/>
        <w:rPr>
          <w:rFonts w:ascii="Tahoma" w:hAnsi="Tahoma" w:cs="Tahoma"/>
        </w:rPr>
      </w:pPr>
      <w:r w:rsidRPr="0083647F">
        <w:rPr>
          <w:rFonts w:ascii="Tahoma" w:hAnsi="Tahoma" w:cs="Tahoma"/>
        </w:rPr>
        <w:tab/>
      </w:r>
    </w:p>
    <w:p w:rsidR="007C2E5D" w:rsidRPr="0083647F" w:rsidRDefault="007C2E5D" w:rsidP="007C2E5D">
      <w:pPr>
        <w:spacing w:after="0" w:line="240" w:lineRule="auto"/>
        <w:ind w:left="993"/>
        <w:jc w:val="both"/>
        <w:rPr>
          <w:rFonts w:ascii="Tahoma" w:hAnsi="Tahoma" w:cs="Tahoma"/>
        </w:rPr>
      </w:pPr>
      <w:r w:rsidRPr="0083647F">
        <w:rPr>
          <w:rFonts w:ascii="Tahoma" w:hAnsi="Tahoma" w:cs="Tahoma"/>
        </w:rPr>
        <w:t>Splněním tohoto výkonového stupně se rozumí podání žádosti o stavební povolení a potvrzení stavebního úřadu o doložení všech dokladů potřebných pro jeho vydání.</w:t>
      </w:r>
    </w:p>
    <w:p w:rsidR="007C2E5D" w:rsidRPr="0083647F" w:rsidRDefault="007C2E5D" w:rsidP="007C2E5D">
      <w:pPr>
        <w:spacing w:after="0" w:line="240" w:lineRule="auto"/>
        <w:ind w:left="993"/>
        <w:jc w:val="both"/>
        <w:rPr>
          <w:rFonts w:ascii="Tahoma" w:hAnsi="Tahoma" w:cs="Tahoma"/>
        </w:rPr>
      </w:pPr>
    </w:p>
    <w:p w:rsidR="00D161E8" w:rsidRPr="0083647F" w:rsidRDefault="00D161E8" w:rsidP="007C2E5D">
      <w:pPr>
        <w:spacing w:after="0" w:line="240" w:lineRule="auto"/>
        <w:ind w:left="993"/>
        <w:jc w:val="both"/>
        <w:rPr>
          <w:rFonts w:ascii="Tahoma" w:hAnsi="Tahoma" w:cs="Tahoma"/>
        </w:rPr>
      </w:pPr>
    </w:p>
    <w:p w:rsidR="007C2E5D" w:rsidRPr="0083647F" w:rsidRDefault="007C2E5D" w:rsidP="007C2E5D">
      <w:pPr>
        <w:pStyle w:val="Odstavecseseznamem"/>
        <w:numPr>
          <w:ilvl w:val="0"/>
          <w:numId w:val="13"/>
        </w:numPr>
        <w:spacing w:after="120"/>
        <w:rPr>
          <w:rFonts w:ascii="Tahoma" w:hAnsi="Tahoma" w:cs="Tahoma"/>
          <w:b/>
          <w:lang w:eastAsia="zh-CN"/>
        </w:rPr>
      </w:pPr>
      <w:r w:rsidRPr="0083647F">
        <w:rPr>
          <w:rFonts w:ascii="Tahoma" w:hAnsi="Tahoma" w:cs="Tahoma"/>
          <w:b/>
          <w:lang w:eastAsia="zh-CN"/>
        </w:rPr>
        <w:t>DPS:</w:t>
      </w:r>
    </w:p>
    <w:p w:rsidR="007C2E5D" w:rsidRPr="0083647F" w:rsidRDefault="007C2E5D" w:rsidP="007C2E5D">
      <w:pPr>
        <w:ind w:left="708" w:firstLine="708"/>
        <w:rPr>
          <w:rFonts w:ascii="Tahoma" w:hAnsi="Tahoma" w:cs="Tahoma"/>
          <w:highlight w:val="yellow"/>
        </w:rPr>
      </w:pPr>
      <w:r w:rsidRPr="0083647F">
        <w:rPr>
          <w:rFonts w:ascii="Tahoma" w:hAnsi="Tahoma" w:cs="Tahoma"/>
          <w:u w:val="single"/>
        </w:rPr>
        <w:lastRenderedPageBreak/>
        <w:t>Písemná forma</w:t>
      </w:r>
      <w:r w:rsidRPr="0083647F">
        <w:rPr>
          <w:rFonts w:ascii="Tahoma" w:hAnsi="Tahoma" w:cs="Tahoma"/>
        </w:rPr>
        <w:t xml:space="preserve"> - PD pro provádění stavby v </w:t>
      </w:r>
      <w:r w:rsidR="003F03E8" w:rsidRPr="0083647F">
        <w:rPr>
          <w:rFonts w:ascii="Tahoma" w:hAnsi="Tahoma" w:cs="Tahoma"/>
        </w:rPr>
        <w:t>4</w:t>
      </w:r>
      <w:r w:rsidRPr="0083647F">
        <w:rPr>
          <w:rFonts w:ascii="Tahoma" w:hAnsi="Tahoma" w:cs="Tahoma"/>
        </w:rPr>
        <w:t xml:space="preserve"> vyhotoveních z toho:</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 xml:space="preserve">1 vyhotovení bude obsahovat oceněný soupis prací s výkazem výměr </w:t>
      </w:r>
    </w:p>
    <w:p w:rsidR="007C2E5D" w:rsidRPr="0083647F" w:rsidRDefault="003F03E8" w:rsidP="007C2E5D">
      <w:pPr>
        <w:numPr>
          <w:ilvl w:val="0"/>
          <w:numId w:val="9"/>
        </w:numPr>
        <w:spacing w:after="0" w:line="240" w:lineRule="auto"/>
        <w:jc w:val="both"/>
        <w:rPr>
          <w:rFonts w:ascii="Tahoma" w:hAnsi="Tahoma" w:cs="Tahoma"/>
        </w:rPr>
      </w:pPr>
      <w:r w:rsidRPr="0083647F">
        <w:rPr>
          <w:rFonts w:ascii="Tahoma" w:hAnsi="Tahoma" w:cs="Tahoma"/>
        </w:rPr>
        <w:t>3</w:t>
      </w:r>
      <w:r w:rsidR="007C2E5D" w:rsidRPr="0083647F">
        <w:rPr>
          <w:rFonts w:ascii="Tahoma" w:hAnsi="Tahoma" w:cs="Tahoma"/>
        </w:rPr>
        <w:t xml:space="preserve"> vyhotovení budou obsahovat neoceněný soupis prací s výkazem výměr</w:t>
      </w:r>
    </w:p>
    <w:p w:rsidR="007C2E5D" w:rsidRPr="0083647F" w:rsidRDefault="007C2E5D" w:rsidP="007C2E5D">
      <w:pPr>
        <w:spacing w:after="0" w:line="240" w:lineRule="auto"/>
        <w:ind w:left="1851"/>
        <w:jc w:val="both"/>
        <w:rPr>
          <w:rFonts w:ascii="Tahoma" w:hAnsi="Tahoma" w:cs="Tahoma"/>
        </w:rPr>
      </w:pPr>
    </w:p>
    <w:p w:rsidR="007C2E5D" w:rsidRPr="0083647F" w:rsidRDefault="007C2E5D" w:rsidP="007C2E5D">
      <w:pPr>
        <w:ind w:left="708" w:firstLine="708"/>
        <w:rPr>
          <w:rFonts w:ascii="Tahoma" w:hAnsi="Tahoma" w:cs="Tahoma"/>
        </w:rPr>
      </w:pPr>
      <w:r w:rsidRPr="0083647F">
        <w:rPr>
          <w:rFonts w:ascii="Tahoma" w:hAnsi="Tahoma" w:cs="Tahoma"/>
          <w:u w:val="single"/>
        </w:rPr>
        <w:t>Digitální forma</w:t>
      </w:r>
      <w:r w:rsidRPr="0083647F">
        <w:rPr>
          <w:rFonts w:ascii="Tahoma" w:hAnsi="Tahoma" w:cs="Tahoma"/>
        </w:rPr>
        <w:t xml:space="preserve">  - PD bude předána 1x ve formátu:</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výkresová dokumentace – formát Auto CAD (koncovka DXF nebo DWG) a formát PDF</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textová část – Word</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 xml:space="preserve">neoceněný soupis prací s výkazem výměr – Excel </w:t>
      </w:r>
    </w:p>
    <w:p w:rsidR="007C2E5D" w:rsidRPr="0083647F" w:rsidRDefault="007C2E5D" w:rsidP="007C2E5D">
      <w:pPr>
        <w:numPr>
          <w:ilvl w:val="0"/>
          <w:numId w:val="9"/>
        </w:numPr>
        <w:spacing w:after="0" w:line="240" w:lineRule="auto"/>
        <w:jc w:val="both"/>
        <w:rPr>
          <w:rFonts w:ascii="Tahoma" w:hAnsi="Tahoma" w:cs="Tahoma"/>
        </w:rPr>
      </w:pPr>
      <w:r w:rsidRPr="0083647F">
        <w:rPr>
          <w:rFonts w:ascii="Tahoma" w:hAnsi="Tahoma" w:cs="Tahoma"/>
        </w:rPr>
        <w:t>oceněný soupis prací s výkazem výměr – Excel - na samostatném mediu</w:t>
      </w:r>
    </w:p>
    <w:p w:rsidR="007C2E5D" w:rsidRPr="0083647F" w:rsidRDefault="007C2E5D" w:rsidP="007C2E5D">
      <w:pPr>
        <w:spacing w:after="0" w:line="240" w:lineRule="auto"/>
        <w:ind w:left="1851"/>
        <w:jc w:val="both"/>
        <w:rPr>
          <w:rFonts w:ascii="Tahoma" w:hAnsi="Tahoma" w:cs="Tahoma"/>
        </w:rPr>
      </w:pPr>
    </w:p>
    <w:p w:rsidR="007C2E5D" w:rsidRPr="0083647F" w:rsidRDefault="007C2E5D" w:rsidP="007C2E5D">
      <w:pPr>
        <w:spacing w:after="0" w:line="240" w:lineRule="auto"/>
        <w:ind w:left="993"/>
        <w:jc w:val="both"/>
        <w:rPr>
          <w:rFonts w:ascii="Tahoma" w:hAnsi="Tahoma" w:cs="Tahoma"/>
        </w:rPr>
      </w:pPr>
      <w:r w:rsidRPr="0083647F">
        <w:rPr>
          <w:rFonts w:ascii="Tahoma" w:hAnsi="Tahoma" w:cs="Tahoma"/>
        </w:rPr>
        <w:t>Excel formát bude obsahovat nastavené vzorce s tím, že zhotovitel zaručuje funkčnost všech vzorců, včetně celkových součtů.</w:t>
      </w:r>
    </w:p>
    <w:p w:rsidR="007C2E5D" w:rsidRPr="0083647F" w:rsidRDefault="007C2E5D" w:rsidP="007C2E5D">
      <w:pPr>
        <w:spacing w:after="0" w:line="240" w:lineRule="auto"/>
        <w:jc w:val="both"/>
        <w:rPr>
          <w:rFonts w:ascii="Tahoma" w:hAnsi="Tahoma" w:cs="Tahoma"/>
        </w:rPr>
      </w:pPr>
    </w:p>
    <w:p w:rsidR="007C2E5D" w:rsidRPr="0083647F" w:rsidRDefault="007C2E5D" w:rsidP="007C2E5D">
      <w:pPr>
        <w:spacing w:after="0" w:line="240" w:lineRule="auto"/>
        <w:ind w:left="993"/>
        <w:jc w:val="both"/>
        <w:rPr>
          <w:rFonts w:ascii="Tahoma" w:hAnsi="Tahoma" w:cs="Tahoma"/>
        </w:rPr>
      </w:pPr>
      <w:r w:rsidRPr="0083647F">
        <w:rPr>
          <w:rFonts w:ascii="Tahoma" w:hAnsi="Tahoma" w:cs="Tahoma"/>
        </w:rPr>
        <w:t>Splněním tohoto výkonového stupně se rozumí předání úplné projektové dokumentace ve stupni projektové dokumentace pro provádění stavby včetně soupisu stavebních prací, dodávek a služeb a včetně vizualizace.</w:t>
      </w:r>
    </w:p>
    <w:p w:rsidR="007C2E5D" w:rsidRPr="0083647F" w:rsidRDefault="007C2E5D" w:rsidP="007C2E5D">
      <w:pPr>
        <w:spacing w:after="0" w:line="240" w:lineRule="auto"/>
        <w:ind w:left="1851"/>
        <w:jc w:val="both"/>
        <w:rPr>
          <w:rFonts w:ascii="Tahoma" w:hAnsi="Tahoma" w:cs="Tahoma"/>
        </w:rPr>
      </w:pPr>
    </w:p>
    <w:p w:rsidR="007C2E5D" w:rsidRPr="0083647F" w:rsidRDefault="007C2E5D" w:rsidP="00B60557">
      <w:pPr>
        <w:pStyle w:val="Odstavecseseznamem"/>
        <w:numPr>
          <w:ilvl w:val="1"/>
          <w:numId w:val="48"/>
        </w:numPr>
        <w:tabs>
          <w:tab w:val="left" w:pos="-1701"/>
          <w:tab w:val="right" w:pos="8364"/>
        </w:tabs>
        <w:suppressAutoHyphens/>
        <w:spacing w:after="0" w:line="240" w:lineRule="auto"/>
        <w:jc w:val="both"/>
        <w:rPr>
          <w:rFonts w:ascii="Tahoma" w:hAnsi="Tahoma" w:cs="Tahoma"/>
          <w:lang w:eastAsia="cs-CZ"/>
        </w:rPr>
      </w:pPr>
      <w:r w:rsidRPr="0083647F">
        <w:rPr>
          <w:rFonts w:ascii="Tahoma" w:hAnsi="Tahoma" w:cs="Tahoma"/>
          <w:lang w:eastAsia="cs-CZ"/>
        </w:rPr>
        <w:t>Písemná forma projektové dokumentace musí být shodná s digitální formou.</w:t>
      </w:r>
    </w:p>
    <w:p w:rsidR="007C2E5D" w:rsidRPr="0083647F" w:rsidRDefault="007C2E5D" w:rsidP="007C2E5D">
      <w:pPr>
        <w:pStyle w:val="Odstavecseseznamem"/>
        <w:tabs>
          <w:tab w:val="left" w:pos="-1701"/>
          <w:tab w:val="left" w:pos="426"/>
          <w:tab w:val="right" w:pos="8364"/>
        </w:tabs>
        <w:suppressAutoHyphens/>
        <w:spacing w:after="0" w:line="240" w:lineRule="auto"/>
        <w:ind w:left="1288"/>
        <w:jc w:val="both"/>
        <w:rPr>
          <w:rFonts w:ascii="Tahoma" w:hAnsi="Tahoma" w:cs="Tahoma"/>
          <w:lang w:eastAsia="cs-CZ"/>
        </w:rPr>
      </w:pPr>
    </w:p>
    <w:p w:rsidR="007C2E5D" w:rsidRPr="0083647F" w:rsidRDefault="007C2E5D" w:rsidP="00B60557">
      <w:pPr>
        <w:pStyle w:val="Odstavecseseznamem"/>
        <w:numPr>
          <w:ilvl w:val="1"/>
          <w:numId w:val="48"/>
        </w:numPr>
        <w:tabs>
          <w:tab w:val="left" w:pos="-1701"/>
          <w:tab w:val="right" w:pos="8364"/>
        </w:tabs>
        <w:suppressAutoHyphens/>
        <w:spacing w:after="0" w:line="240" w:lineRule="auto"/>
        <w:jc w:val="both"/>
        <w:rPr>
          <w:rFonts w:ascii="Tahoma" w:hAnsi="Tahoma" w:cs="Tahoma"/>
          <w:lang w:eastAsia="cs-CZ"/>
        </w:rPr>
      </w:pPr>
      <w:r w:rsidRPr="0083647F">
        <w:rPr>
          <w:rFonts w:ascii="Tahoma" w:hAnsi="Tahoma" w:cs="Tahoma"/>
          <w:lang w:eastAsia="cs-CZ"/>
        </w:rPr>
        <w:t xml:space="preserve">Digitální formát prováděcí dokumentace pro zadání veřejné zakázky bude předán v jednotné formě a úpravě a v obecně přístupné verzi každého z použitých programů. </w:t>
      </w:r>
    </w:p>
    <w:p w:rsidR="007C2E5D" w:rsidRPr="0083647F" w:rsidRDefault="007C2E5D" w:rsidP="007C2E5D">
      <w:pPr>
        <w:pStyle w:val="Odstavecseseznamem"/>
        <w:rPr>
          <w:rFonts w:ascii="Tahoma" w:hAnsi="Tahoma" w:cs="Tahoma"/>
          <w:lang w:eastAsia="cs-CZ"/>
        </w:rPr>
      </w:pPr>
    </w:p>
    <w:p w:rsidR="007C2E5D" w:rsidRPr="0083647F" w:rsidRDefault="007C2E5D" w:rsidP="00B60557">
      <w:pPr>
        <w:pStyle w:val="Odstavecseseznamem"/>
        <w:numPr>
          <w:ilvl w:val="1"/>
          <w:numId w:val="48"/>
        </w:numPr>
        <w:tabs>
          <w:tab w:val="left" w:pos="-1701"/>
          <w:tab w:val="right" w:pos="8364"/>
        </w:tabs>
        <w:suppressAutoHyphens/>
        <w:spacing w:after="0" w:line="240" w:lineRule="auto"/>
        <w:jc w:val="both"/>
        <w:rPr>
          <w:rFonts w:ascii="Tahoma" w:hAnsi="Tahoma" w:cs="Tahoma"/>
          <w:lang w:eastAsia="cs-CZ"/>
        </w:rPr>
      </w:pPr>
      <w:r w:rsidRPr="0083647F">
        <w:rPr>
          <w:rFonts w:ascii="Tahoma" w:hAnsi="Tahoma" w:cs="Tahoma"/>
          <w:lang w:eastAsia="cs-CZ"/>
        </w:rPr>
        <w:t>Strany se dohodly, že každý z výkonových stupňů díla v členění dle tohoto článku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7C2E5D" w:rsidRPr="0083647F" w:rsidRDefault="007C2E5D" w:rsidP="007C2E5D">
      <w:pPr>
        <w:pStyle w:val="Odstavecseseznamem"/>
        <w:autoSpaceDE w:val="0"/>
        <w:autoSpaceDN w:val="0"/>
        <w:adjustRightInd w:val="0"/>
        <w:spacing w:after="0" w:line="240" w:lineRule="auto"/>
        <w:ind w:left="709"/>
        <w:jc w:val="both"/>
        <w:rPr>
          <w:rFonts w:ascii="Tahoma" w:hAnsi="Tahoma" w:cs="Tahoma"/>
          <w:lang w:eastAsia="cs-CZ"/>
        </w:rPr>
      </w:pPr>
    </w:p>
    <w:p w:rsidR="007C2E5D" w:rsidRPr="0083647F" w:rsidRDefault="007C2E5D" w:rsidP="007C2E5D">
      <w:pPr>
        <w:spacing w:after="0" w:line="240" w:lineRule="auto"/>
        <w:jc w:val="center"/>
        <w:rPr>
          <w:rFonts w:ascii="Tahoma" w:hAnsi="Tahoma" w:cs="Tahoma"/>
          <w:b/>
          <w:bCs/>
          <w:lang w:val="x-none" w:eastAsia="cs-CZ"/>
        </w:rPr>
      </w:pPr>
      <w:r w:rsidRPr="0083647F">
        <w:rPr>
          <w:rFonts w:ascii="Tahoma" w:hAnsi="Tahoma" w:cs="Tahoma"/>
          <w:b/>
          <w:bCs/>
          <w:lang w:val="x-none" w:eastAsia="cs-CZ"/>
        </w:rPr>
        <w:t xml:space="preserve">článek 3. </w:t>
      </w:r>
    </w:p>
    <w:p w:rsidR="007C2E5D" w:rsidRPr="0083647F" w:rsidRDefault="007C2E5D" w:rsidP="007C2E5D">
      <w:pPr>
        <w:spacing w:after="0" w:line="240" w:lineRule="auto"/>
        <w:jc w:val="center"/>
        <w:rPr>
          <w:rFonts w:ascii="Tahoma" w:hAnsi="Tahoma" w:cs="Tahoma"/>
          <w:b/>
          <w:bCs/>
          <w:lang w:val="x-none" w:eastAsia="cs-CZ"/>
        </w:rPr>
      </w:pPr>
      <w:r w:rsidRPr="0083647F">
        <w:rPr>
          <w:rFonts w:ascii="Tahoma" w:hAnsi="Tahoma" w:cs="Tahoma"/>
          <w:b/>
          <w:bCs/>
          <w:lang w:val="x-none" w:eastAsia="cs-CZ"/>
        </w:rPr>
        <w:t xml:space="preserve">Doba, místo a další podmínky plnění </w:t>
      </w:r>
    </w:p>
    <w:p w:rsidR="007C2E5D" w:rsidRPr="0083647F" w:rsidRDefault="007C2E5D" w:rsidP="007C2E5D">
      <w:pPr>
        <w:spacing w:after="0" w:line="240" w:lineRule="auto"/>
        <w:ind w:left="426" w:hanging="426"/>
        <w:jc w:val="center"/>
        <w:rPr>
          <w:rFonts w:ascii="Tahoma" w:hAnsi="Tahoma" w:cs="Tahoma"/>
          <w:lang w:val="x-none" w:eastAsia="cs-CZ"/>
        </w:rPr>
      </w:pPr>
    </w:p>
    <w:p w:rsidR="007C2E5D" w:rsidRPr="0083647F" w:rsidRDefault="007C2E5D" w:rsidP="007C2E5D">
      <w:pPr>
        <w:keepLines/>
        <w:numPr>
          <w:ilvl w:val="1"/>
          <w:numId w:val="2"/>
        </w:numPr>
        <w:suppressAutoHyphens/>
        <w:spacing w:after="0" w:line="240" w:lineRule="auto"/>
        <w:jc w:val="both"/>
        <w:rPr>
          <w:rFonts w:ascii="Tahoma" w:hAnsi="Tahoma" w:cs="Tahoma"/>
          <w:lang w:val="x-none" w:eastAsia="cs-CZ"/>
        </w:rPr>
      </w:pPr>
      <w:r w:rsidRPr="0083647F">
        <w:rPr>
          <w:rFonts w:ascii="Tahoma" w:hAnsi="Tahoma" w:cs="Tahoma"/>
          <w:lang w:val="x-none" w:eastAsia="cs-CZ"/>
        </w:rPr>
        <w:t>Zhotovitel je povinen zabezpečit provedení celého funkčního a bezvadného předmětu plnění díla</w:t>
      </w:r>
      <w:r w:rsidRPr="0083647F">
        <w:rPr>
          <w:rFonts w:ascii="Tahoma" w:hAnsi="Tahoma" w:cs="Tahoma"/>
          <w:lang w:eastAsia="cs-CZ"/>
        </w:rPr>
        <w:t xml:space="preserve"> do:</w:t>
      </w:r>
      <w:r w:rsidRPr="0083647F">
        <w:rPr>
          <w:rFonts w:ascii="Tahoma" w:hAnsi="Tahoma" w:cs="Tahoma"/>
          <w:lang w:val="x-none" w:eastAsia="cs-CZ"/>
        </w:rPr>
        <w:t xml:space="preserve"> </w:t>
      </w:r>
    </w:p>
    <w:p w:rsidR="007C2E5D" w:rsidRPr="0083647F" w:rsidRDefault="007C2E5D" w:rsidP="007C2E5D">
      <w:pPr>
        <w:keepLines/>
        <w:suppressAutoHyphens/>
        <w:spacing w:after="0" w:line="240" w:lineRule="auto"/>
        <w:ind w:left="420"/>
        <w:jc w:val="both"/>
        <w:rPr>
          <w:rFonts w:ascii="Tahoma" w:hAnsi="Tahoma" w:cs="Tahoma"/>
          <w:lang w:val="x-none" w:eastAsia="cs-CZ"/>
        </w:rPr>
      </w:pPr>
    </w:p>
    <w:p w:rsidR="007C2E5D" w:rsidRPr="0083647F" w:rsidRDefault="007C2E5D" w:rsidP="007C2E5D">
      <w:pPr>
        <w:pStyle w:val="Odstavecseseznamem"/>
        <w:numPr>
          <w:ilvl w:val="0"/>
          <w:numId w:val="40"/>
        </w:numPr>
        <w:autoSpaceDE w:val="0"/>
        <w:autoSpaceDN w:val="0"/>
        <w:spacing w:after="120" w:line="240" w:lineRule="auto"/>
        <w:ind w:left="782" w:hanging="357"/>
        <w:contextualSpacing w:val="0"/>
        <w:jc w:val="both"/>
        <w:rPr>
          <w:rFonts w:ascii="Tahoma" w:hAnsi="Tahoma" w:cs="Tahoma"/>
        </w:rPr>
      </w:pPr>
      <w:r w:rsidRPr="0083647F">
        <w:rPr>
          <w:rFonts w:ascii="Tahoma" w:hAnsi="Tahoma" w:cs="Tahoma"/>
        </w:rPr>
        <w:t>v rozsahu PD pro s</w:t>
      </w:r>
      <w:r w:rsidR="00244910">
        <w:rPr>
          <w:rFonts w:ascii="Tahoma" w:hAnsi="Tahoma" w:cs="Tahoma"/>
        </w:rPr>
        <w:t>polečné</w:t>
      </w:r>
      <w:r w:rsidRPr="0083647F">
        <w:rPr>
          <w:rFonts w:ascii="Tahoma" w:hAnsi="Tahoma" w:cs="Tahoma"/>
        </w:rPr>
        <w:t xml:space="preserve"> povolení </w:t>
      </w:r>
      <w:r w:rsidRPr="0083647F">
        <w:rPr>
          <w:rFonts w:ascii="Tahoma" w:hAnsi="Tahoma" w:cs="Tahoma"/>
          <w:b/>
          <w:bCs/>
          <w:lang w:val="x-none"/>
        </w:rPr>
        <w:t xml:space="preserve">do </w:t>
      </w:r>
      <w:r w:rsidR="00244910">
        <w:rPr>
          <w:rFonts w:ascii="Tahoma" w:hAnsi="Tahoma" w:cs="Tahoma"/>
          <w:b/>
          <w:bCs/>
        </w:rPr>
        <w:t>12</w:t>
      </w:r>
      <w:r w:rsidR="00301CA4" w:rsidRPr="0083647F">
        <w:rPr>
          <w:rFonts w:ascii="Tahoma" w:hAnsi="Tahoma" w:cs="Tahoma"/>
          <w:b/>
          <w:bCs/>
        </w:rPr>
        <w:t>0</w:t>
      </w:r>
      <w:r w:rsidRPr="0083647F">
        <w:rPr>
          <w:rFonts w:ascii="Tahoma" w:hAnsi="Tahoma" w:cs="Tahoma"/>
          <w:b/>
          <w:bCs/>
        </w:rPr>
        <w:t xml:space="preserve"> </w:t>
      </w:r>
      <w:r w:rsidR="00301CA4" w:rsidRPr="0083647F">
        <w:rPr>
          <w:rFonts w:ascii="Tahoma" w:hAnsi="Tahoma" w:cs="Tahoma"/>
          <w:b/>
          <w:bCs/>
        </w:rPr>
        <w:t>kalendářních dnů</w:t>
      </w:r>
      <w:r w:rsidRPr="0083647F">
        <w:rPr>
          <w:rFonts w:ascii="Tahoma" w:hAnsi="Tahoma" w:cs="Tahoma"/>
          <w:bCs/>
        </w:rPr>
        <w:t xml:space="preserve"> od </w:t>
      </w:r>
      <w:r w:rsidR="00244910">
        <w:rPr>
          <w:rFonts w:ascii="Tahoma" w:hAnsi="Tahoma" w:cs="Tahoma"/>
          <w:bCs/>
        </w:rPr>
        <w:t>zahájení</w:t>
      </w:r>
      <w:r w:rsidRPr="0083647F">
        <w:rPr>
          <w:rFonts w:ascii="Tahoma" w:hAnsi="Tahoma" w:cs="Tahoma"/>
        </w:rPr>
        <w:t>.</w:t>
      </w:r>
      <w:r w:rsidRPr="0083647F">
        <w:rPr>
          <w:rFonts w:ascii="Tahoma" w:hAnsi="Tahoma" w:cs="Tahoma"/>
          <w:bCs/>
        </w:rPr>
        <w:t xml:space="preserve"> Spl</w:t>
      </w:r>
      <w:r w:rsidRPr="0083647F">
        <w:rPr>
          <w:rFonts w:ascii="Tahoma" w:hAnsi="Tahoma" w:cs="Tahoma"/>
        </w:rPr>
        <w:t>něním se rozumí podání žádosti o s</w:t>
      </w:r>
      <w:r w:rsidR="00244910">
        <w:rPr>
          <w:rFonts w:ascii="Tahoma" w:hAnsi="Tahoma" w:cs="Tahoma"/>
        </w:rPr>
        <w:t>polečné</w:t>
      </w:r>
      <w:r w:rsidRPr="0083647F">
        <w:rPr>
          <w:rFonts w:ascii="Tahoma" w:hAnsi="Tahoma" w:cs="Tahoma"/>
        </w:rPr>
        <w:t xml:space="preserve"> povolení a potvrzení stavebního úřadu o doložení všech dokladů potřebných pro jeho vydání </w:t>
      </w:r>
    </w:p>
    <w:p w:rsidR="007C2E5D" w:rsidRPr="0083647F" w:rsidRDefault="007C2E5D" w:rsidP="007C2E5D">
      <w:pPr>
        <w:pStyle w:val="Odstavecseseznamem"/>
        <w:numPr>
          <w:ilvl w:val="0"/>
          <w:numId w:val="40"/>
        </w:numPr>
        <w:autoSpaceDE w:val="0"/>
        <w:autoSpaceDN w:val="0"/>
        <w:spacing w:after="120" w:line="240" w:lineRule="auto"/>
        <w:ind w:left="782" w:hanging="357"/>
        <w:contextualSpacing w:val="0"/>
        <w:jc w:val="both"/>
        <w:rPr>
          <w:rFonts w:ascii="Tahoma" w:hAnsi="Tahoma" w:cs="Tahoma"/>
        </w:rPr>
      </w:pPr>
      <w:r w:rsidRPr="0083647F">
        <w:rPr>
          <w:rFonts w:ascii="Tahoma" w:hAnsi="Tahoma" w:cs="Tahoma"/>
        </w:rPr>
        <w:t xml:space="preserve">v rozsahu PD pro provádění stavby </w:t>
      </w:r>
      <w:r w:rsidRPr="0083647F">
        <w:rPr>
          <w:rFonts w:ascii="Tahoma" w:hAnsi="Tahoma" w:cs="Tahoma"/>
          <w:b/>
          <w:bCs/>
          <w:lang w:val="x-none"/>
        </w:rPr>
        <w:t>do</w:t>
      </w:r>
      <w:r w:rsidR="00301CA4" w:rsidRPr="0083647F">
        <w:rPr>
          <w:rFonts w:ascii="Tahoma" w:hAnsi="Tahoma" w:cs="Tahoma"/>
          <w:b/>
          <w:bCs/>
        </w:rPr>
        <w:t xml:space="preserve"> </w:t>
      </w:r>
      <w:r w:rsidR="00244910">
        <w:rPr>
          <w:rFonts w:ascii="Tahoma" w:hAnsi="Tahoma" w:cs="Tahoma"/>
          <w:b/>
          <w:bCs/>
        </w:rPr>
        <w:t>6</w:t>
      </w:r>
      <w:r w:rsidR="00054719" w:rsidRPr="0083647F">
        <w:rPr>
          <w:rFonts w:ascii="Tahoma" w:hAnsi="Tahoma" w:cs="Tahoma"/>
          <w:b/>
          <w:bCs/>
        </w:rPr>
        <w:t>0</w:t>
      </w:r>
      <w:r w:rsidR="00301CA4" w:rsidRPr="0083647F">
        <w:rPr>
          <w:rFonts w:ascii="Tahoma" w:hAnsi="Tahoma" w:cs="Tahoma"/>
          <w:b/>
          <w:bCs/>
        </w:rPr>
        <w:t xml:space="preserve"> kalendářních dnů</w:t>
      </w:r>
      <w:r w:rsidRPr="0083647F">
        <w:rPr>
          <w:rFonts w:ascii="Tahoma" w:hAnsi="Tahoma" w:cs="Tahoma"/>
          <w:bCs/>
        </w:rPr>
        <w:t xml:space="preserve"> od </w:t>
      </w:r>
      <w:r w:rsidRPr="0083647F">
        <w:rPr>
          <w:rFonts w:ascii="Tahoma" w:hAnsi="Tahoma" w:cs="Tahoma"/>
        </w:rPr>
        <w:t>písemné výzvy učiněné objednatelem</w:t>
      </w:r>
      <w:r w:rsidR="00054719" w:rsidRPr="0083647F">
        <w:rPr>
          <w:rFonts w:ascii="Tahoma" w:hAnsi="Tahoma" w:cs="Tahoma"/>
        </w:rPr>
        <w:t xml:space="preserve"> nejdříve od podání žádosti o s</w:t>
      </w:r>
      <w:r w:rsidR="00244910">
        <w:rPr>
          <w:rFonts w:ascii="Tahoma" w:hAnsi="Tahoma" w:cs="Tahoma"/>
        </w:rPr>
        <w:t>polečné</w:t>
      </w:r>
      <w:r w:rsidR="00054719" w:rsidRPr="0083647F">
        <w:rPr>
          <w:rFonts w:ascii="Tahoma" w:hAnsi="Tahoma" w:cs="Tahoma"/>
        </w:rPr>
        <w:t xml:space="preserve"> povolení</w:t>
      </w:r>
      <w:r w:rsidRPr="0083647F">
        <w:rPr>
          <w:rFonts w:ascii="Tahoma" w:hAnsi="Tahoma" w:cs="Tahoma"/>
        </w:rPr>
        <w:t>.</w:t>
      </w:r>
      <w:r w:rsidRPr="0083647F">
        <w:rPr>
          <w:rFonts w:ascii="Tahoma" w:hAnsi="Tahoma" w:cs="Tahoma"/>
          <w:bCs/>
        </w:rPr>
        <w:t xml:space="preserve"> </w:t>
      </w:r>
      <w:r w:rsidRPr="0083647F">
        <w:rPr>
          <w:rFonts w:ascii="Tahoma" w:hAnsi="Tahoma" w:cs="Tahoma"/>
        </w:rPr>
        <w:t xml:space="preserve"> </w:t>
      </w:r>
    </w:p>
    <w:p w:rsidR="007C2E5D" w:rsidRPr="0083647F" w:rsidRDefault="007C2E5D" w:rsidP="007C2E5D">
      <w:pPr>
        <w:keepLines/>
        <w:numPr>
          <w:ilvl w:val="1"/>
          <w:numId w:val="2"/>
        </w:numPr>
        <w:suppressAutoHyphens/>
        <w:spacing w:after="0" w:line="240" w:lineRule="auto"/>
        <w:jc w:val="both"/>
        <w:rPr>
          <w:rFonts w:ascii="Tahoma" w:hAnsi="Tahoma" w:cs="Tahoma"/>
          <w:lang w:val="x-none" w:eastAsia="cs-CZ"/>
        </w:rPr>
      </w:pPr>
      <w:r w:rsidRPr="0083647F">
        <w:rPr>
          <w:rFonts w:ascii="Tahoma" w:hAnsi="Tahoma" w:cs="Tahoma"/>
          <w:lang w:val="x-none" w:eastAsia="cs-CZ"/>
        </w:rPr>
        <w:t xml:space="preserve">Dokončené dílo musí být v tomto termínu předáno objednateli, a to protokolárním předáním a převzetím celé dodávky bez vad a nedodělků. </w:t>
      </w:r>
    </w:p>
    <w:p w:rsidR="007C2E5D" w:rsidRPr="0083647F" w:rsidRDefault="007C2E5D" w:rsidP="007C2E5D">
      <w:pPr>
        <w:keepLines/>
        <w:suppressAutoHyphens/>
        <w:spacing w:after="0" w:line="240" w:lineRule="auto"/>
        <w:jc w:val="both"/>
        <w:rPr>
          <w:rFonts w:ascii="Tahoma" w:hAnsi="Tahoma" w:cs="Tahoma"/>
          <w:lang w:val="x-none" w:eastAsia="cs-CZ"/>
        </w:rPr>
      </w:pPr>
    </w:p>
    <w:p w:rsidR="007C2E5D" w:rsidRPr="0083647F" w:rsidRDefault="007C2E5D" w:rsidP="007C2E5D">
      <w:pPr>
        <w:keepLines/>
        <w:numPr>
          <w:ilvl w:val="1"/>
          <w:numId w:val="2"/>
        </w:numPr>
        <w:suppressAutoHyphens/>
        <w:spacing w:after="0" w:line="240" w:lineRule="auto"/>
        <w:ind w:left="397" w:hanging="397"/>
        <w:jc w:val="both"/>
        <w:rPr>
          <w:rFonts w:ascii="Tahoma" w:hAnsi="Tahoma" w:cs="Tahoma"/>
          <w:lang w:val="x-none" w:eastAsia="cs-CZ"/>
        </w:rPr>
      </w:pPr>
      <w:r w:rsidRPr="0083647F">
        <w:rPr>
          <w:rFonts w:ascii="Tahoma" w:hAnsi="Tahoma" w:cs="Tahoma"/>
          <w:lang w:val="x-none" w:eastAsia="cs-CZ"/>
        </w:rPr>
        <w:t>Zhotovitel je povinen zahájit provedení díla</w:t>
      </w:r>
      <w:r w:rsidR="00244910">
        <w:rPr>
          <w:rFonts w:ascii="Tahoma" w:hAnsi="Tahoma" w:cs="Tahoma"/>
          <w:lang w:eastAsia="cs-CZ"/>
        </w:rPr>
        <w:t xml:space="preserve"> </w:t>
      </w:r>
      <w:r w:rsidR="00244910" w:rsidRPr="00992B36">
        <w:rPr>
          <w:rFonts w:ascii="Tahoma" w:hAnsi="Tahoma" w:cs="Tahoma"/>
          <w:b/>
          <w:lang w:eastAsia="cs-CZ"/>
        </w:rPr>
        <w:t>do 30 dnů nabytí účinnosti</w:t>
      </w:r>
      <w:r w:rsidRPr="00992B36">
        <w:rPr>
          <w:rFonts w:ascii="Tahoma" w:hAnsi="Tahoma" w:cs="Tahoma"/>
          <w:b/>
          <w:lang w:val="x-none" w:eastAsia="cs-CZ"/>
        </w:rPr>
        <w:t xml:space="preserve"> této smlouvy</w:t>
      </w:r>
      <w:r w:rsidRPr="0083647F">
        <w:rPr>
          <w:rFonts w:ascii="Tahoma" w:hAnsi="Tahoma" w:cs="Tahoma"/>
          <w:lang w:val="x-none" w:eastAsia="cs-CZ"/>
        </w:rPr>
        <w:t>.</w:t>
      </w:r>
    </w:p>
    <w:p w:rsidR="007C2E5D" w:rsidRPr="0083647F" w:rsidRDefault="007C2E5D" w:rsidP="007C2E5D">
      <w:pPr>
        <w:keepLines/>
        <w:suppressAutoHyphens/>
        <w:spacing w:after="0" w:line="240" w:lineRule="auto"/>
        <w:ind w:left="420"/>
        <w:jc w:val="both"/>
        <w:rPr>
          <w:rFonts w:ascii="Tahoma" w:hAnsi="Tahoma" w:cs="Tahoma"/>
          <w:lang w:val="x-none" w:eastAsia="cs-CZ"/>
        </w:rPr>
      </w:pPr>
    </w:p>
    <w:p w:rsidR="007C2E5D" w:rsidRPr="0083647F" w:rsidRDefault="007C2E5D" w:rsidP="007C2E5D">
      <w:pPr>
        <w:keepLines/>
        <w:numPr>
          <w:ilvl w:val="1"/>
          <w:numId w:val="2"/>
        </w:numPr>
        <w:suppressAutoHyphens/>
        <w:spacing w:after="0" w:line="240" w:lineRule="auto"/>
        <w:jc w:val="both"/>
        <w:rPr>
          <w:rFonts w:ascii="Tahoma" w:hAnsi="Tahoma" w:cs="Tahoma"/>
          <w:color w:val="FF0000"/>
          <w:lang w:val="x-none" w:eastAsia="cs-CZ"/>
        </w:rPr>
      </w:pPr>
      <w:r w:rsidRPr="0083647F">
        <w:rPr>
          <w:rFonts w:ascii="Tahoma" w:hAnsi="Tahoma" w:cs="Tahoma"/>
          <w:lang w:val="x-none" w:eastAsia="cs-CZ"/>
        </w:rPr>
        <w:t xml:space="preserve">Místem plnění je </w:t>
      </w:r>
      <w:r w:rsidRPr="0083647F">
        <w:rPr>
          <w:rFonts w:ascii="Tahoma" w:hAnsi="Tahoma" w:cs="Tahoma"/>
          <w:lang w:eastAsia="cs-CZ"/>
        </w:rPr>
        <w:t xml:space="preserve">Magistrát města Frýdku-Místku, dílo převezme objednatel prostřednictvím osoby ve věcech technických. </w:t>
      </w:r>
    </w:p>
    <w:p w:rsidR="007C2E5D" w:rsidRPr="0083647F" w:rsidRDefault="007C2E5D" w:rsidP="007C2E5D">
      <w:pPr>
        <w:keepLines/>
        <w:suppressAutoHyphens/>
        <w:spacing w:after="0" w:line="240" w:lineRule="auto"/>
        <w:jc w:val="both"/>
        <w:rPr>
          <w:rFonts w:ascii="Tahoma" w:hAnsi="Tahoma" w:cs="Tahoma"/>
          <w:lang w:val="x-none" w:eastAsia="cs-CZ"/>
        </w:rPr>
      </w:pPr>
    </w:p>
    <w:p w:rsidR="007C2E5D" w:rsidRPr="0083647F" w:rsidRDefault="007C2E5D" w:rsidP="007C2E5D">
      <w:pPr>
        <w:keepLines/>
        <w:numPr>
          <w:ilvl w:val="1"/>
          <w:numId w:val="2"/>
        </w:numPr>
        <w:suppressAutoHyphens/>
        <w:spacing w:after="0" w:line="240" w:lineRule="auto"/>
        <w:jc w:val="both"/>
        <w:rPr>
          <w:rFonts w:ascii="Tahoma" w:hAnsi="Tahoma" w:cs="Tahoma"/>
          <w:lang w:val="x-none" w:eastAsia="cs-CZ"/>
        </w:rPr>
      </w:pPr>
      <w:r w:rsidRPr="0083647F">
        <w:rPr>
          <w:rFonts w:ascii="Tahoma" w:hAnsi="Tahoma" w:cs="Tahoma"/>
          <w:lang w:val="x-none" w:eastAsia="cs-CZ"/>
        </w:rPr>
        <w:lastRenderedPageBreak/>
        <w:t>Předmět díla bude proveden v nejlepší kvalitě a v souladu s příslušnými normami a předpisy platnými v době provádění díla, zejména stavebním zákonem a prováděcími předpisy, českými technickými a evropskými normami</w:t>
      </w:r>
      <w:r w:rsidRPr="0083647F">
        <w:rPr>
          <w:rFonts w:ascii="Tahoma" w:hAnsi="Tahoma" w:cs="Tahoma"/>
          <w:lang w:eastAsia="cs-CZ"/>
        </w:rPr>
        <w:t>.</w:t>
      </w:r>
    </w:p>
    <w:p w:rsidR="007C2E5D" w:rsidRPr="0083647F" w:rsidRDefault="007C2E5D" w:rsidP="007C2E5D">
      <w:pPr>
        <w:pStyle w:val="Odstavecseseznamem"/>
        <w:rPr>
          <w:rFonts w:ascii="Tahoma" w:hAnsi="Tahoma" w:cs="Tahoma"/>
          <w:lang w:val="x-none" w:eastAsia="cs-CZ"/>
        </w:rPr>
      </w:pPr>
    </w:p>
    <w:p w:rsidR="007C2E5D" w:rsidRPr="0083647F"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lang w:eastAsia="cs-CZ"/>
        </w:rPr>
      </w:pPr>
      <w:r w:rsidRPr="0083647F">
        <w:rPr>
          <w:rFonts w:ascii="Tahoma" w:hAnsi="Tahoma" w:cs="Tahoma"/>
          <w:lang w:eastAsia="cs-CZ"/>
        </w:rPr>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7C2E5D" w:rsidRPr="0083647F" w:rsidRDefault="007C2E5D" w:rsidP="007C2E5D">
      <w:pPr>
        <w:pStyle w:val="Odstavecseseznamem"/>
        <w:rPr>
          <w:rFonts w:ascii="Tahoma" w:hAnsi="Tahoma" w:cs="Tahoma"/>
          <w:lang w:eastAsia="cs-CZ"/>
        </w:rPr>
      </w:pPr>
    </w:p>
    <w:p w:rsidR="007C2E5D" w:rsidRPr="0083647F" w:rsidRDefault="007C2E5D" w:rsidP="007C2E5D">
      <w:pPr>
        <w:pStyle w:val="Odstavecseseznamem"/>
        <w:numPr>
          <w:ilvl w:val="1"/>
          <w:numId w:val="2"/>
        </w:numPr>
        <w:autoSpaceDE w:val="0"/>
        <w:autoSpaceDN w:val="0"/>
        <w:adjustRightInd w:val="0"/>
        <w:spacing w:after="0" w:line="240" w:lineRule="auto"/>
        <w:contextualSpacing w:val="0"/>
        <w:jc w:val="both"/>
        <w:rPr>
          <w:rFonts w:ascii="Tahoma" w:hAnsi="Tahoma" w:cs="Tahoma"/>
          <w:lang w:eastAsia="cs-CZ"/>
        </w:rPr>
      </w:pPr>
      <w:r w:rsidRPr="0083647F">
        <w:rPr>
          <w:rFonts w:ascii="Tahoma" w:hAnsi="Tahoma" w:cs="Tahoma"/>
          <w:lang w:eastAsia="cs-CZ"/>
        </w:rPr>
        <w:t>Zhotovitel je povinen objednateli dílo, resp. jeho dílčí část (</w:t>
      </w:r>
      <w:r w:rsidR="006E11FE" w:rsidRPr="0083647F">
        <w:rPr>
          <w:rFonts w:ascii="Tahoma" w:hAnsi="Tahoma" w:cs="Tahoma"/>
          <w:lang w:eastAsia="cs-CZ"/>
        </w:rPr>
        <w:t>stavebně technické posouzení</w:t>
      </w:r>
      <w:r w:rsidRPr="0083647F">
        <w:rPr>
          <w:rFonts w:ascii="Tahoma" w:hAnsi="Tahoma" w:cs="Tahoma"/>
          <w:lang w:eastAsia="cs-CZ"/>
        </w:rPr>
        <w:t xml:space="preserve">, DSP, DPS) a technické řešení v dostatečném předstihu před sjednaným termínem plnění v nezbytném rozsahu představit a obhájit. Objednatel dílo prohlédne, a buď dílo vrátí zhotoviteli s vytčením vad a nedodělků nebo protokolárně dílo odsouhlasí a převezme. Po odstranění nedodělků a případných vad bude dílo opět předloženo k odsouhlasení a převzetí. Kompletní dílo však musí být předáno v termínu dle této smlouvy v čistopise a  vytištěno v předepsaném počtu </w:t>
      </w:r>
      <w:proofErr w:type="spellStart"/>
      <w:r w:rsidRPr="0083647F">
        <w:rPr>
          <w:rFonts w:ascii="Tahoma" w:hAnsi="Tahoma" w:cs="Tahoma"/>
          <w:lang w:eastAsia="cs-CZ"/>
        </w:rPr>
        <w:t>paré</w:t>
      </w:r>
      <w:proofErr w:type="spellEnd"/>
      <w:r w:rsidRPr="0083647F">
        <w:rPr>
          <w:rFonts w:ascii="Tahoma" w:hAnsi="Tahoma" w:cs="Tahoma"/>
          <w:lang w:eastAsia="cs-CZ"/>
        </w:rPr>
        <w:t xml:space="preserve"> dle této smlouvy. </w:t>
      </w:r>
    </w:p>
    <w:p w:rsidR="007C2E5D" w:rsidRPr="0083647F" w:rsidRDefault="007C2E5D" w:rsidP="007C2E5D">
      <w:pPr>
        <w:pStyle w:val="Odstavecseseznamem"/>
        <w:rPr>
          <w:rFonts w:ascii="Tahoma" w:hAnsi="Tahoma" w:cs="Tahoma"/>
          <w:lang w:eastAsia="cs-CZ"/>
        </w:rPr>
      </w:pPr>
    </w:p>
    <w:p w:rsidR="007C2E5D" w:rsidRPr="0083647F" w:rsidRDefault="007C2E5D" w:rsidP="007C2E5D">
      <w:pPr>
        <w:keepNext/>
        <w:spacing w:after="0" w:line="240" w:lineRule="auto"/>
        <w:ind w:left="284" w:hanging="284"/>
        <w:jc w:val="center"/>
        <w:rPr>
          <w:rFonts w:ascii="Tahoma" w:hAnsi="Tahoma" w:cs="Tahoma"/>
          <w:b/>
          <w:bCs/>
          <w:lang w:val="x-none" w:eastAsia="cs-CZ"/>
        </w:rPr>
      </w:pPr>
      <w:r w:rsidRPr="0083647F">
        <w:rPr>
          <w:rFonts w:ascii="Tahoma" w:hAnsi="Tahoma" w:cs="Tahoma"/>
          <w:b/>
          <w:bCs/>
          <w:lang w:val="x-none" w:eastAsia="cs-CZ"/>
        </w:rPr>
        <w:t xml:space="preserve">článek 4. </w:t>
      </w:r>
    </w:p>
    <w:p w:rsidR="007C2E5D" w:rsidRPr="0083647F" w:rsidRDefault="007C2E5D" w:rsidP="007C2E5D">
      <w:pPr>
        <w:keepNext/>
        <w:spacing w:after="0" w:line="240" w:lineRule="auto"/>
        <w:ind w:left="284" w:hanging="284"/>
        <w:jc w:val="center"/>
        <w:rPr>
          <w:rFonts w:ascii="Tahoma" w:hAnsi="Tahoma" w:cs="Tahoma"/>
          <w:b/>
          <w:bCs/>
          <w:lang w:val="x-none" w:eastAsia="cs-CZ"/>
        </w:rPr>
      </w:pPr>
      <w:r w:rsidRPr="0083647F">
        <w:rPr>
          <w:rFonts w:ascii="Tahoma" w:hAnsi="Tahoma" w:cs="Tahoma"/>
          <w:b/>
          <w:bCs/>
          <w:lang w:val="x-none" w:eastAsia="cs-CZ"/>
        </w:rPr>
        <w:tab/>
        <w:t>Cena a platební podmínky:</w:t>
      </w:r>
    </w:p>
    <w:p w:rsidR="007C2E5D" w:rsidRPr="0083647F" w:rsidRDefault="007C2E5D" w:rsidP="007C2E5D">
      <w:pPr>
        <w:keepNext/>
        <w:tabs>
          <w:tab w:val="left" w:pos="709"/>
        </w:tabs>
        <w:spacing w:after="0" w:line="240" w:lineRule="auto"/>
        <w:ind w:left="709"/>
        <w:jc w:val="center"/>
        <w:rPr>
          <w:rFonts w:ascii="Tahoma" w:hAnsi="Tahoma" w:cs="Tahoma"/>
          <w:lang w:val="x-none" w:eastAsia="cs-CZ"/>
        </w:rPr>
      </w:pPr>
    </w:p>
    <w:p w:rsidR="007C2E5D" w:rsidRPr="0083647F" w:rsidRDefault="007C2E5D" w:rsidP="007C2E5D">
      <w:pPr>
        <w:pStyle w:val="Odstavecseseznamem"/>
        <w:numPr>
          <w:ilvl w:val="1"/>
          <w:numId w:val="3"/>
        </w:numPr>
        <w:spacing w:after="0" w:line="240" w:lineRule="auto"/>
        <w:ind w:left="357" w:hanging="357"/>
        <w:jc w:val="both"/>
        <w:rPr>
          <w:rFonts w:ascii="Tahoma" w:hAnsi="Tahoma" w:cs="Tahoma"/>
          <w:lang w:val="x-none" w:eastAsia="cs-CZ"/>
        </w:rPr>
      </w:pPr>
      <w:r w:rsidRPr="0083647F">
        <w:rPr>
          <w:rFonts w:ascii="Tahoma" w:hAnsi="Tahoma" w:cs="Tahoma"/>
          <w:lang w:val="x-none" w:eastAsia="cs-CZ"/>
        </w:rPr>
        <w:t xml:space="preserve">Cena za plnění dle čl. 2 této smlouvy je sjednána stranami v souladu s </w:t>
      </w:r>
      <w:proofErr w:type="spellStart"/>
      <w:r w:rsidRPr="0083647F">
        <w:rPr>
          <w:rFonts w:ascii="Tahoma" w:hAnsi="Tahoma" w:cs="Tahoma"/>
          <w:lang w:val="x-none" w:eastAsia="cs-CZ"/>
        </w:rPr>
        <w:t>ust</w:t>
      </w:r>
      <w:proofErr w:type="spellEnd"/>
      <w:r w:rsidRPr="0083647F">
        <w:rPr>
          <w:rFonts w:ascii="Tahoma" w:hAnsi="Tahoma" w:cs="Tahoma"/>
          <w:lang w:val="x-none" w:eastAsia="cs-CZ"/>
        </w:rPr>
        <w:t>. § 2 zákona č. 526/1990 Sb., o cenách v platném znění na základě cenové nabídky zhotovitele jako cena závazná, nejvýše přípustná, obsahující veškeré náklady a zisk zhotovitele nutný ke zpracování projektové</w:t>
      </w:r>
      <w:r w:rsidRPr="0083647F">
        <w:rPr>
          <w:rFonts w:ascii="Tahoma" w:hAnsi="Tahoma" w:cs="Tahoma"/>
          <w:lang w:eastAsia="cs-CZ"/>
        </w:rPr>
        <w:t xml:space="preserve"> </w:t>
      </w:r>
      <w:r w:rsidRPr="0083647F">
        <w:rPr>
          <w:rFonts w:ascii="Tahoma" w:hAnsi="Tahoma" w:cs="Tahoma"/>
          <w:lang w:val="x-none" w:eastAsia="cs-CZ"/>
        </w:rPr>
        <w:t>dokumentace v souladu s požadavky objednatele</w:t>
      </w:r>
      <w:r w:rsidRPr="0083647F">
        <w:rPr>
          <w:rFonts w:ascii="Tahoma" w:hAnsi="Tahoma" w:cs="Tahoma"/>
          <w:lang w:eastAsia="cs-CZ"/>
        </w:rPr>
        <w:t>,</w:t>
      </w:r>
      <w:r w:rsidRPr="0083647F">
        <w:rPr>
          <w:rFonts w:ascii="Tahoma" w:hAnsi="Tahoma" w:cs="Tahoma"/>
          <w:lang w:val="x-none" w:eastAsia="cs-CZ"/>
        </w:rPr>
        <w:t xml:space="preserve"> a v rozsahu zejména dle článku 2 této smlouvy.</w:t>
      </w:r>
    </w:p>
    <w:p w:rsidR="007C2E5D" w:rsidRPr="0083647F" w:rsidRDefault="007C2E5D" w:rsidP="007C2E5D">
      <w:pPr>
        <w:keepLines/>
        <w:suppressAutoHyphens/>
        <w:spacing w:after="0" w:line="240" w:lineRule="auto"/>
        <w:jc w:val="both"/>
        <w:rPr>
          <w:rFonts w:ascii="Tahoma" w:hAnsi="Tahoma" w:cs="Tahoma"/>
          <w:lang w:val="x-none" w:eastAsia="cs-CZ"/>
        </w:rPr>
      </w:pPr>
    </w:p>
    <w:p w:rsidR="00C9497D" w:rsidRPr="0083647F" w:rsidRDefault="00C9497D" w:rsidP="007C2E5D">
      <w:pPr>
        <w:keepLines/>
        <w:suppressAutoHyphens/>
        <w:spacing w:after="0" w:line="240" w:lineRule="auto"/>
        <w:jc w:val="both"/>
        <w:rPr>
          <w:rFonts w:ascii="Tahoma" w:hAnsi="Tahoma" w:cs="Tahoma"/>
          <w:lang w:val="x-none" w:eastAsia="cs-CZ"/>
        </w:rPr>
      </w:pPr>
    </w:p>
    <w:p w:rsidR="007C2E5D" w:rsidRPr="0083647F" w:rsidRDefault="007C2E5D" w:rsidP="007C2E5D">
      <w:pPr>
        <w:keepLines/>
        <w:numPr>
          <w:ilvl w:val="1"/>
          <w:numId w:val="3"/>
        </w:numPr>
        <w:suppressAutoHyphens/>
        <w:spacing w:after="0" w:line="240" w:lineRule="auto"/>
        <w:jc w:val="both"/>
        <w:rPr>
          <w:rFonts w:ascii="Tahoma" w:hAnsi="Tahoma" w:cs="Tahoma"/>
          <w:lang w:val="x-none" w:eastAsia="cs-CZ"/>
        </w:rPr>
      </w:pPr>
      <w:r w:rsidRPr="0083647F">
        <w:rPr>
          <w:rFonts w:ascii="Tahoma" w:hAnsi="Tahoma" w:cs="Tahoma"/>
          <w:lang w:val="x-none" w:eastAsia="cs-CZ"/>
        </w:rPr>
        <w:t>Cena plnění je členěna následovně:</w:t>
      </w:r>
    </w:p>
    <w:p w:rsidR="00935D0E" w:rsidRDefault="00935D0E" w:rsidP="00935D0E">
      <w:pPr>
        <w:tabs>
          <w:tab w:val="left" w:pos="1440"/>
        </w:tabs>
        <w:spacing w:after="120"/>
        <w:ind w:left="567"/>
        <w:jc w:val="both"/>
        <w:rPr>
          <w:rFonts w:ascii="Arial" w:hAnsi="Arial" w:cs="Arial"/>
        </w:rPr>
      </w:pPr>
    </w:p>
    <w:tbl>
      <w:tblPr>
        <w:tblW w:w="8714" w:type="dxa"/>
        <w:tblInd w:w="496" w:type="dxa"/>
        <w:tblCellMar>
          <w:left w:w="0" w:type="dxa"/>
          <w:right w:w="0" w:type="dxa"/>
        </w:tblCellMar>
        <w:tblLook w:val="04A0" w:firstRow="1" w:lastRow="0" w:firstColumn="1" w:lastColumn="0" w:noHBand="0" w:noVBand="1"/>
      </w:tblPr>
      <w:tblGrid>
        <w:gridCol w:w="3209"/>
        <w:gridCol w:w="2101"/>
        <w:gridCol w:w="1695"/>
        <w:gridCol w:w="1709"/>
      </w:tblGrid>
      <w:tr w:rsidR="00935D0E" w:rsidRPr="00CB1266" w:rsidTr="00034062">
        <w:trPr>
          <w:trHeight w:val="567"/>
        </w:trPr>
        <w:tc>
          <w:tcPr>
            <w:tcW w:w="3209"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935D0E" w:rsidRPr="00935D0E" w:rsidRDefault="00935D0E" w:rsidP="00034062">
            <w:pPr>
              <w:spacing w:before="120" w:after="120"/>
              <w:rPr>
                <w:rFonts w:ascii="Tahoma" w:hAnsi="Tahoma" w:cs="Tahoma"/>
                <w:bCs/>
                <w:sz w:val="20"/>
                <w:szCs w:val="20"/>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DPH %</w:t>
            </w:r>
          </w:p>
        </w:tc>
        <w:tc>
          <w:tcPr>
            <w:tcW w:w="1709"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včetně DPH</w:t>
            </w:r>
          </w:p>
        </w:tc>
      </w:tr>
      <w:tr w:rsidR="00935D0E" w:rsidRPr="00CB1266" w:rsidTr="00034062">
        <w:trPr>
          <w:trHeight w:val="647"/>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 xml:space="preserve">Projektová dokumentace pro vydání společného </w:t>
            </w:r>
            <w:proofErr w:type="gramStart"/>
            <w:r w:rsidRPr="00935D0E">
              <w:rPr>
                <w:rFonts w:ascii="Tahoma" w:hAnsi="Tahoma" w:cs="Tahoma"/>
                <w:bCs/>
                <w:sz w:val="20"/>
                <w:szCs w:val="20"/>
              </w:rPr>
              <w:t>povolení               vč.</w:t>
            </w:r>
            <w:proofErr w:type="gramEnd"/>
            <w:r w:rsidRPr="00935D0E">
              <w:rPr>
                <w:rFonts w:ascii="Tahoma" w:hAnsi="Tahoma" w:cs="Tahoma"/>
                <w:bCs/>
                <w:sz w:val="20"/>
                <w:szCs w:val="20"/>
              </w:rPr>
              <w:t xml:space="preserve"> inženýrské činnosti</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r>
      <w:tr w:rsidR="00935D0E" w:rsidRPr="00CB1266" w:rsidTr="0003406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Stavebnětechnický průzkum, potřebné zkoušky a ornitologický průzkum, hluková studie</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r>
      <w:tr w:rsidR="00935D0E" w:rsidRPr="00CB1266" w:rsidTr="0003406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 xml:space="preserve">Průkaz energetické náročnosti budov </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r>
      <w:tr w:rsidR="00935D0E" w:rsidRPr="00CB1266" w:rsidTr="00034062">
        <w:trPr>
          <w:trHeight w:val="569"/>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 xml:space="preserve">Projektová dokumentace pro provedení stavby, </w:t>
            </w:r>
            <w:proofErr w:type="gramStart"/>
            <w:r w:rsidRPr="00935D0E">
              <w:rPr>
                <w:rFonts w:ascii="Tahoma" w:hAnsi="Tahoma" w:cs="Tahoma"/>
                <w:bCs/>
                <w:sz w:val="20"/>
                <w:szCs w:val="20"/>
              </w:rPr>
              <w:t>včetně  činnosti</w:t>
            </w:r>
            <w:proofErr w:type="gramEnd"/>
            <w:r w:rsidRPr="00935D0E">
              <w:rPr>
                <w:rFonts w:ascii="Tahoma" w:hAnsi="Tahoma" w:cs="Tahoma"/>
                <w:bCs/>
                <w:sz w:val="20"/>
                <w:szCs w:val="20"/>
              </w:rPr>
              <w:t xml:space="preserve"> koordinátora BOZP v přípravné fázi, včetně projektu interiérového vybavení (vizualizace interiéru) a včetně </w:t>
            </w:r>
            <w:r w:rsidRPr="00935D0E">
              <w:rPr>
                <w:rFonts w:ascii="Tahoma" w:hAnsi="Tahoma" w:cs="Tahoma"/>
                <w:bCs/>
              </w:rPr>
              <w:t xml:space="preserve"> </w:t>
            </w:r>
            <w:r w:rsidRPr="00935D0E">
              <w:rPr>
                <w:rFonts w:ascii="Tahoma" w:hAnsi="Tahoma" w:cs="Tahoma"/>
                <w:bCs/>
                <w:sz w:val="20"/>
                <w:szCs w:val="20"/>
              </w:rPr>
              <w:t xml:space="preserve">stavební připravenost pro </w:t>
            </w:r>
            <w:proofErr w:type="spellStart"/>
            <w:r w:rsidRPr="00935D0E">
              <w:rPr>
                <w:rFonts w:ascii="Tahoma" w:hAnsi="Tahoma" w:cs="Tahoma"/>
                <w:bCs/>
                <w:sz w:val="20"/>
                <w:szCs w:val="20"/>
              </w:rPr>
              <w:t>dopojení</w:t>
            </w:r>
            <w:proofErr w:type="spellEnd"/>
            <w:r w:rsidRPr="00935D0E">
              <w:rPr>
                <w:rFonts w:ascii="Tahoma" w:hAnsi="Tahoma" w:cs="Tahoma"/>
                <w:bCs/>
                <w:sz w:val="20"/>
                <w:szCs w:val="20"/>
              </w:rPr>
              <w:t xml:space="preserve"> </w:t>
            </w:r>
            <w:r w:rsidRPr="00935D0E">
              <w:rPr>
                <w:rFonts w:ascii="Tahoma" w:hAnsi="Tahoma" w:cs="Tahoma"/>
                <w:bCs/>
                <w:sz w:val="20"/>
                <w:szCs w:val="20"/>
              </w:rPr>
              <w:lastRenderedPageBreak/>
              <w:t>stávajícího technologického vybavení</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lastRenderedPageBreak/>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r>
      <w:tr w:rsidR="00935D0E" w:rsidRPr="00CB1266" w:rsidTr="00034062">
        <w:trPr>
          <w:trHeight w:val="687"/>
        </w:trPr>
        <w:tc>
          <w:tcPr>
            <w:tcW w:w="3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5D0E" w:rsidRPr="00935D0E" w:rsidRDefault="00935D0E" w:rsidP="00034062">
            <w:pPr>
              <w:spacing w:before="120" w:after="120"/>
              <w:rPr>
                <w:rFonts w:ascii="Tahoma" w:hAnsi="Tahoma" w:cs="Tahoma"/>
                <w:sz w:val="20"/>
                <w:szCs w:val="20"/>
              </w:rPr>
            </w:pPr>
            <w:r w:rsidRPr="00935D0E">
              <w:rPr>
                <w:rFonts w:ascii="Tahoma" w:hAnsi="Tahoma" w:cs="Tahoma"/>
                <w:sz w:val="20"/>
                <w:szCs w:val="20"/>
              </w:rPr>
              <w:t xml:space="preserve">Autorský dozor jednotková cena </w:t>
            </w:r>
          </w:p>
          <w:p w:rsidR="00935D0E" w:rsidRPr="00935D0E" w:rsidRDefault="00935D0E" w:rsidP="00034062">
            <w:pPr>
              <w:spacing w:before="120" w:after="120"/>
              <w:rPr>
                <w:rFonts w:ascii="Tahoma" w:hAnsi="Tahoma" w:cs="Tahoma"/>
                <w:sz w:val="20"/>
                <w:szCs w:val="20"/>
              </w:rPr>
            </w:pPr>
            <w:r w:rsidRPr="00935D0E">
              <w:rPr>
                <w:rFonts w:ascii="Tahoma" w:hAnsi="Tahoma" w:cs="Tahoma"/>
                <w:sz w:val="20"/>
                <w:szCs w:val="20"/>
              </w:rPr>
              <w:t>(1 h výkonu AD bez DPH/hod)</w:t>
            </w:r>
          </w:p>
        </w:tc>
        <w:tc>
          <w:tcPr>
            <w:tcW w:w="210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Nesčítat v rámci sloupce</w:t>
            </w:r>
          </w:p>
          <w:p w:rsidR="00935D0E" w:rsidRPr="00935D0E" w:rsidRDefault="00935D0E" w:rsidP="00034062">
            <w:pPr>
              <w:spacing w:before="120" w:after="120"/>
              <w:jc w:val="center"/>
              <w:rPr>
                <w:rFonts w:ascii="Tahoma" w:hAnsi="Tahoma" w:cs="Tahoma"/>
                <w:sz w:val="20"/>
                <w:szCs w:val="20"/>
              </w:rPr>
            </w:pPr>
            <w:r w:rsidRPr="00935D0E">
              <w:rPr>
                <w:rFonts w:ascii="Tahoma" w:hAnsi="Tahoma" w:cs="Tahoma"/>
                <w:sz w:val="20"/>
                <w:szCs w:val="20"/>
              </w:rPr>
              <w:t>,- Kč</w:t>
            </w:r>
          </w:p>
        </w:tc>
        <w:tc>
          <w:tcPr>
            <w:tcW w:w="1695"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Nesčítat v rámci sloupce</w:t>
            </w:r>
          </w:p>
          <w:p w:rsidR="00935D0E" w:rsidRPr="00935D0E" w:rsidRDefault="00935D0E" w:rsidP="00034062">
            <w:pPr>
              <w:spacing w:before="120" w:after="120"/>
              <w:jc w:val="center"/>
              <w:rPr>
                <w:rFonts w:ascii="Tahoma" w:hAnsi="Tahoma" w:cs="Tahoma"/>
                <w:sz w:val="20"/>
                <w:szCs w:val="20"/>
              </w:rPr>
            </w:pPr>
            <w:r w:rsidRPr="00935D0E">
              <w:rPr>
                <w:rFonts w:ascii="Tahoma" w:hAnsi="Tahoma" w:cs="Tahoma"/>
                <w:sz w:val="20"/>
                <w:szCs w:val="20"/>
              </w:rPr>
              <w:t>,- Kč</w:t>
            </w:r>
          </w:p>
        </w:tc>
        <w:tc>
          <w:tcPr>
            <w:tcW w:w="170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Nesčítat v rámci sloupce</w:t>
            </w:r>
          </w:p>
          <w:p w:rsidR="00935D0E" w:rsidRPr="00935D0E" w:rsidRDefault="00935D0E" w:rsidP="00034062">
            <w:pPr>
              <w:spacing w:before="120" w:after="120"/>
              <w:jc w:val="center"/>
              <w:rPr>
                <w:rFonts w:ascii="Tahoma" w:hAnsi="Tahoma" w:cs="Tahoma"/>
                <w:sz w:val="20"/>
                <w:szCs w:val="20"/>
              </w:rPr>
            </w:pPr>
            <w:r w:rsidRPr="00935D0E">
              <w:rPr>
                <w:rFonts w:ascii="Tahoma" w:hAnsi="Tahoma" w:cs="Tahoma"/>
                <w:sz w:val="20"/>
                <w:szCs w:val="20"/>
              </w:rPr>
              <w:t>,- Kč</w:t>
            </w:r>
          </w:p>
        </w:tc>
      </w:tr>
      <w:tr w:rsidR="00935D0E" w:rsidRPr="00CB1266" w:rsidTr="00034062">
        <w:trPr>
          <w:trHeight w:val="915"/>
        </w:trPr>
        <w:tc>
          <w:tcPr>
            <w:tcW w:w="3209"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Autorský dozor celková cena</w:t>
            </w:r>
          </w:p>
          <w:p w:rsidR="00935D0E" w:rsidRPr="00935D0E" w:rsidRDefault="00935D0E" w:rsidP="00034062">
            <w:pPr>
              <w:spacing w:before="120" w:after="120"/>
              <w:rPr>
                <w:rFonts w:ascii="Tahoma" w:hAnsi="Tahoma" w:cs="Tahoma"/>
                <w:bCs/>
                <w:sz w:val="20"/>
                <w:szCs w:val="20"/>
              </w:rPr>
            </w:pPr>
            <w:r w:rsidRPr="00935D0E">
              <w:rPr>
                <w:rFonts w:ascii="Tahoma" w:hAnsi="Tahoma" w:cs="Tahoma"/>
                <w:bCs/>
                <w:sz w:val="20"/>
                <w:szCs w:val="20"/>
              </w:rPr>
              <w:t>(součin jednotkové ceny a celkového počtu hodin)</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c>
          <w:tcPr>
            <w:tcW w:w="1709"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935D0E" w:rsidRPr="00935D0E" w:rsidRDefault="00935D0E" w:rsidP="00034062">
            <w:pPr>
              <w:spacing w:before="120" w:after="120"/>
              <w:jc w:val="center"/>
              <w:rPr>
                <w:rFonts w:ascii="Tahoma" w:hAnsi="Tahoma" w:cs="Tahoma"/>
                <w:bCs/>
                <w:sz w:val="20"/>
                <w:szCs w:val="20"/>
              </w:rPr>
            </w:pPr>
            <w:r w:rsidRPr="00935D0E">
              <w:rPr>
                <w:rFonts w:ascii="Tahoma" w:hAnsi="Tahoma" w:cs="Tahoma"/>
                <w:bCs/>
                <w:sz w:val="20"/>
                <w:szCs w:val="20"/>
              </w:rPr>
              <w:t>,- Kč</w:t>
            </w:r>
          </w:p>
        </w:tc>
      </w:tr>
      <w:tr w:rsidR="00935D0E" w:rsidTr="00034062">
        <w:trPr>
          <w:trHeight w:val="450"/>
        </w:trPr>
        <w:tc>
          <w:tcPr>
            <w:tcW w:w="3209"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935D0E" w:rsidRPr="00935D0E" w:rsidRDefault="00935D0E" w:rsidP="00034062">
            <w:pPr>
              <w:spacing w:before="120" w:after="120"/>
              <w:rPr>
                <w:rFonts w:ascii="Tahoma" w:hAnsi="Tahoma" w:cs="Tahoma"/>
                <w:b/>
                <w:bCs/>
                <w:sz w:val="20"/>
                <w:szCs w:val="20"/>
              </w:rPr>
            </w:pPr>
            <w:r w:rsidRPr="00935D0E">
              <w:rPr>
                <w:rFonts w:ascii="Tahoma" w:hAnsi="Tahoma" w:cs="Tahoma"/>
                <w:b/>
                <w:bCs/>
                <w:sz w:val="20"/>
                <w:szCs w:val="20"/>
              </w:rPr>
              <w:t>Cena celkem</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 Kč</w:t>
            </w:r>
          </w:p>
        </w:tc>
        <w:tc>
          <w:tcPr>
            <w:tcW w:w="1709"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rsidR="00935D0E" w:rsidRPr="00935D0E" w:rsidRDefault="00935D0E" w:rsidP="00034062">
            <w:pPr>
              <w:spacing w:before="120" w:after="120"/>
              <w:jc w:val="center"/>
              <w:rPr>
                <w:rFonts w:ascii="Tahoma" w:hAnsi="Tahoma" w:cs="Tahoma"/>
                <w:b/>
                <w:bCs/>
                <w:sz w:val="20"/>
                <w:szCs w:val="20"/>
              </w:rPr>
            </w:pPr>
            <w:r w:rsidRPr="00935D0E">
              <w:rPr>
                <w:rFonts w:ascii="Tahoma" w:hAnsi="Tahoma" w:cs="Tahoma"/>
                <w:b/>
                <w:bCs/>
                <w:sz w:val="20"/>
                <w:szCs w:val="20"/>
              </w:rPr>
              <w:t>,- Kč</w:t>
            </w:r>
          </w:p>
        </w:tc>
      </w:tr>
    </w:tbl>
    <w:p w:rsidR="00935D0E" w:rsidRDefault="00935D0E" w:rsidP="00935D0E">
      <w:pPr>
        <w:tabs>
          <w:tab w:val="left" w:pos="1440"/>
        </w:tabs>
        <w:spacing w:after="120"/>
        <w:ind w:left="567"/>
        <w:jc w:val="both"/>
        <w:rPr>
          <w:rFonts w:ascii="Arial" w:hAnsi="Arial" w:cs="Arial"/>
        </w:rPr>
      </w:pPr>
    </w:p>
    <w:p w:rsidR="007C2E5D" w:rsidRPr="0083647F" w:rsidRDefault="007C2E5D" w:rsidP="007C2E5D">
      <w:pPr>
        <w:pStyle w:val="Odstavecseseznamem"/>
        <w:keepLines/>
        <w:numPr>
          <w:ilvl w:val="0"/>
          <w:numId w:val="16"/>
        </w:numPr>
        <w:suppressAutoHyphens/>
        <w:spacing w:after="0" w:line="240" w:lineRule="auto"/>
        <w:jc w:val="both"/>
        <w:rPr>
          <w:rFonts w:ascii="Tahoma" w:hAnsi="Tahoma" w:cs="Tahoma"/>
          <w:lang w:eastAsia="cs-CZ"/>
        </w:rPr>
      </w:pPr>
      <w:r w:rsidRPr="0083647F">
        <w:rPr>
          <w:rFonts w:ascii="Tahoma" w:hAnsi="Tahoma" w:cs="Tahoma"/>
          <w:lang w:eastAsia="cs-CZ"/>
        </w:rPr>
        <w:t>Nárok na zaplacení díla vzniká:</w:t>
      </w:r>
    </w:p>
    <w:p w:rsidR="007C2E5D" w:rsidRPr="0083647F" w:rsidRDefault="007C2E5D" w:rsidP="007C2E5D">
      <w:pPr>
        <w:pStyle w:val="Odstavecseseznamem"/>
        <w:keepLines/>
        <w:suppressAutoHyphens/>
        <w:spacing w:after="0" w:line="240" w:lineRule="auto"/>
        <w:ind w:left="360"/>
        <w:jc w:val="both"/>
        <w:rPr>
          <w:rFonts w:ascii="Tahoma" w:hAnsi="Tahoma" w:cs="Tahoma"/>
          <w:lang w:eastAsia="cs-CZ"/>
        </w:rPr>
      </w:pPr>
    </w:p>
    <w:p w:rsidR="007C2E5D" w:rsidRPr="0083647F" w:rsidRDefault="007C2E5D" w:rsidP="007C2E5D">
      <w:pPr>
        <w:pStyle w:val="Odstavecseseznamem"/>
        <w:keepLines/>
        <w:numPr>
          <w:ilvl w:val="0"/>
          <w:numId w:val="38"/>
        </w:numPr>
        <w:suppressAutoHyphens/>
        <w:spacing w:after="0" w:line="240" w:lineRule="auto"/>
        <w:jc w:val="both"/>
        <w:rPr>
          <w:rFonts w:ascii="Tahoma" w:hAnsi="Tahoma" w:cs="Tahoma"/>
          <w:lang w:eastAsia="cs-CZ"/>
        </w:rPr>
      </w:pPr>
      <w:r w:rsidRPr="0083647F">
        <w:rPr>
          <w:rFonts w:ascii="Tahoma" w:hAnsi="Tahoma" w:cs="Tahoma"/>
          <w:lang w:eastAsia="cs-CZ"/>
        </w:rPr>
        <w:t>předáním komplexní dokumentace DSP</w:t>
      </w:r>
      <w:r w:rsidR="00C1190A">
        <w:rPr>
          <w:rFonts w:ascii="Tahoma" w:hAnsi="Tahoma" w:cs="Tahoma"/>
          <w:lang w:eastAsia="cs-CZ"/>
        </w:rPr>
        <w:t xml:space="preserve"> (včetně průzkumů, potřebných zkoušek, hlukové studie, ornitologického průzkumu, …)</w:t>
      </w:r>
      <w:r w:rsidRPr="0083647F">
        <w:rPr>
          <w:rFonts w:ascii="Tahoma" w:hAnsi="Tahoma" w:cs="Tahoma"/>
          <w:lang w:eastAsia="cs-CZ"/>
        </w:rPr>
        <w:t xml:space="preserve">. DSP musí být odsouhlasená objednatelem bez výhrad ve formě a v počtu sjednaném ve smlouvě, na základě daňového dokladu vystaveného zhotovitelem ve lhůtě splatnosti 14 dnů od doručení, a to do výše 90% celkové ceny DSP včetně 100% DPH, 10% z celkové ceny této části díla bez DPH uhradí objednatel zhotoviteli po vydání stavebního povolení. Tato pozastávka může být započtena v případě náhrady škody související s odstraňováním vad projektové dokumentace tohoto stupně nebo v případě smluvní pokuty sjednané ve smlouvě o dílo. </w:t>
      </w:r>
    </w:p>
    <w:p w:rsidR="007C2E5D" w:rsidRPr="0083647F" w:rsidRDefault="007C2E5D" w:rsidP="007C2E5D">
      <w:pPr>
        <w:pStyle w:val="Odstavecseseznamem"/>
        <w:keepLines/>
        <w:suppressAutoHyphens/>
        <w:spacing w:after="0" w:line="240" w:lineRule="auto"/>
        <w:ind w:left="1080"/>
        <w:jc w:val="both"/>
        <w:rPr>
          <w:rFonts w:ascii="Tahoma" w:hAnsi="Tahoma" w:cs="Tahoma"/>
          <w:lang w:eastAsia="cs-CZ"/>
        </w:rPr>
      </w:pPr>
    </w:p>
    <w:p w:rsidR="007C2E5D" w:rsidRPr="0083647F" w:rsidRDefault="007C2E5D" w:rsidP="007C2E5D">
      <w:pPr>
        <w:pStyle w:val="Odstavecseseznamem"/>
        <w:keepLines/>
        <w:numPr>
          <w:ilvl w:val="0"/>
          <w:numId w:val="38"/>
        </w:numPr>
        <w:suppressAutoHyphens/>
        <w:spacing w:after="0" w:line="240" w:lineRule="auto"/>
        <w:jc w:val="both"/>
        <w:rPr>
          <w:rFonts w:ascii="Tahoma" w:hAnsi="Tahoma" w:cs="Tahoma"/>
          <w:lang w:eastAsia="cs-CZ"/>
        </w:rPr>
      </w:pPr>
      <w:r w:rsidRPr="0083647F">
        <w:rPr>
          <w:rFonts w:ascii="Tahoma" w:hAnsi="Tahoma" w:cs="Tahoma"/>
          <w:lang w:eastAsia="cs-CZ"/>
        </w:rPr>
        <w:t xml:space="preserve">předáním komplexní dokumentace pro provedení stavby  DPS, odsouhlasené objednatelem bez výhrad ve formě a v počtu sjednaném v této smlouvě, na základě daňového dokladu vystaveného zhotovitelem ve lhůtě splatnosti 14 dnů od doručení. </w:t>
      </w:r>
    </w:p>
    <w:p w:rsidR="007C2E5D" w:rsidRPr="0083647F" w:rsidRDefault="007C2E5D" w:rsidP="007C2E5D">
      <w:pPr>
        <w:pStyle w:val="Odstavecseseznamem"/>
        <w:rPr>
          <w:rFonts w:ascii="Tahoma" w:hAnsi="Tahoma" w:cs="Tahoma"/>
          <w:lang w:eastAsia="cs-CZ"/>
        </w:rPr>
      </w:pPr>
    </w:p>
    <w:p w:rsidR="007C2E5D" w:rsidRPr="0083647F" w:rsidRDefault="007C2E5D" w:rsidP="007C2E5D">
      <w:pPr>
        <w:pStyle w:val="Odstavecseseznamem"/>
        <w:numPr>
          <w:ilvl w:val="0"/>
          <w:numId w:val="16"/>
        </w:numPr>
        <w:spacing w:after="0" w:line="240" w:lineRule="auto"/>
        <w:jc w:val="both"/>
        <w:rPr>
          <w:rFonts w:ascii="Tahoma" w:hAnsi="Tahoma" w:cs="Tahoma"/>
          <w:lang w:eastAsia="cs-CZ"/>
        </w:rPr>
      </w:pPr>
      <w:r w:rsidRPr="0083647F">
        <w:rPr>
          <w:rFonts w:ascii="Tahoma" w:hAnsi="Tahoma" w:cs="Tahoma"/>
          <w:lang w:eastAsia="cs-CZ"/>
        </w:rPr>
        <w:t xml:space="preserve">Výkon AD bude zhotovitel objednateli fakturovat v měsíčních intervalech, v průběhu realizace stavby od převzetí stavby dodavatelem do převzetí hotové stavby objednatelem. Faktura za výkon autorského dozoru bude obsahovat objednatelem odsouhlasený soupis počtu hodin skutečně provedeného výkonu AD. Lhůta splatnosti faktury činí 14 dnů od jejího doručení objednateli. 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7C2E5D" w:rsidRPr="0083647F" w:rsidRDefault="007C2E5D" w:rsidP="007C2E5D">
      <w:pPr>
        <w:pStyle w:val="Odstavecseseznamem"/>
        <w:keepLines/>
        <w:suppressAutoHyphens/>
        <w:spacing w:after="0" w:line="240" w:lineRule="auto"/>
        <w:ind w:left="1080"/>
        <w:jc w:val="both"/>
        <w:rPr>
          <w:rFonts w:ascii="Tahoma" w:hAnsi="Tahoma" w:cs="Tahoma"/>
          <w:lang w:eastAsia="cs-CZ"/>
        </w:rPr>
      </w:pPr>
    </w:p>
    <w:p w:rsidR="007C2E5D" w:rsidRPr="0083647F" w:rsidRDefault="007C2E5D" w:rsidP="007C2E5D">
      <w:pPr>
        <w:pStyle w:val="Odstavecseseznamem"/>
        <w:numPr>
          <w:ilvl w:val="0"/>
          <w:numId w:val="16"/>
        </w:numPr>
        <w:spacing w:after="0" w:line="240" w:lineRule="auto"/>
        <w:jc w:val="both"/>
        <w:rPr>
          <w:rFonts w:ascii="Tahoma" w:hAnsi="Tahoma" w:cs="Tahoma"/>
          <w:lang w:eastAsia="cs-CZ"/>
        </w:rPr>
      </w:pPr>
      <w:r w:rsidRPr="0083647F">
        <w:rPr>
          <w:rFonts w:ascii="Tahoma" w:hAnsi="Tahoma" w:cs="Tahoma"/>
          <w:lang w:eastAsia="cs-CZ"/>
        </w:rPr>
        <w:t>Faktury zhotovitele musí formou a obsahem odpovídat platným právním předpisům ke dni uskutečnění zdanitelného plnění zejm. zákonu o dani z přidané hodnoty č. 235/2004 Sb., o dani z přidané hodnoty a zákonu o účetnictví. Kromě těchto náležitostí stanovených právními předpisy je účtující strana povinna ve faktuře vyznačit tyto údaje:</w:t>
      </w:r>
    </w:p>
    <w:p w:rsidR="007C2E5D" w:rsidRPr="0083647F" w:rsidRDefault="007C2E5D" w:rsidP="007C2E5D">
      <w:pPr>
        <w:pStyle w:val="Odstavecseseznamem"/>
        <w:keepLines/>
        <w:numPr>
          <w:ilvl w:val="0"/>
          <w:numId w:val="11"/>
        </w:numPr>
        <w:suppressAutoHyphens/>
        <w:spacing w:after="0" w:line="240" w:lineRule="auto"/>
        <w:ind w:left="851" w:hanging="284"/>
        <w:contextualSpacing w:val="0"/>
        <w:rPr>
          <w:rFonts w:ascii="Tahoma" w:hAnsi="Tahoma" w:cs="Tahoma"/>
          <w:lang w:eastAsia="cs-CZ"/>
        </w:rPr>
      </w:pPr>
      <w:r w:rsidRPr="0083647F">
        <w:rPr>
          <w:rFonts w:ascii="Tahoma" w:hAnsi="Tahoma" w:cs="Tahoma"/>
          <w:lang w:eastAsia="cs-CZ"/>
        </w:rPr>
        <w:t>číslo smlouvy a datum jejího uzavření,</w:t>
      </w:r>
    </w:p>
    <w:p w:rsidR="007C2E5D" w:rsidRPr="0083647F" w:rsidRDefault="007C2E5D" w:rsidP="007C2E5D">
      <w:pPr>
        <w:pStyle w:val="Odstavecseseznamem"/>
        <w:keepLines/>
        <w:numPr>
          <w:ilvl w:val="0"/>
          <w:numId w:val="11"/>
        </w:numPr>
        <w:suppressAutoHyphens/>
        <w:spacing w:after="0" w:line="240" w:lineRule="auto"/>
        <w:ind w:left="851" w:hanging="284"/>
        <w:contextualSpacing w:val="0"/>
        <w:jc w:val="both"/>
        <w:rPr>
          <w:rFonts w:ascii="Tahoma" w:hAnsi="Tahoma" w:cs="Tahoma"/>
          <w:lang w:eastAsia="cs-CZ"/>
        </w:rPr>
      </w:pPr>
      <w:r w:rsidRPr="0083647F">
        <w:rPr>
          <w:rFonts w:ascii="Tahoma" w:hAnsi="Tahoma" w:cs="Tahoma"/>
          <w:lang w:eastAsia="cs-CZ"/>
        </w:rPr>
        <w:t>předmět plnění a jeho přesnou specifikaci ve slovním vyjádření (nestačí pouze odkaz na číslo uzavřené smlouvy),</w:t>
      </w:r>
    </w:p>
    <w:p w:rsidR="007C2E5D" w:rsidRPr="0083647F" w:rsidRDefault="007C2E5D" w:rsidP="007C2E5D">
      <w:pPr>
        <w:pStyle w:val="Odstavecseseznamem"/>
        <w:keepLines/>
        <w:numPr>
          <w:ilvl w:val="0"/>
          <w:numId w:val="11"/>
        </w:numPr>
        <w:suppressAutoHyphens/>
        <w:spacing w:after="0" w:line="240" w:lineRule="auto"/>
        <w:ind w:left="851" w:hanging="284"/>
        <w:contextualSpacing w:val="0"/>
        <w:rPr>
          <w:rFonts w:ascii="Tahoma" w:hAnsi="Tahoma" w:cs="Tahoma"/>
          <w:lang w:eastAsia="cs-CZ"/>
        </w:rPr>
      </w:pPr>
      <w:r w:rsidRPr="0083647F">
        <w:rPr>
          <w:rFonts w:ascii="Tahoma" w:hAnsi="Tahoma" w:cs="Tahoma"/>
          <w:lang w:eastAsia="cs-CZ"/>
        </w:rPr>
        <w:t>označení banky a čísla účtu, na který musí být zaplaceno,</w:t>
      </w:r>
    </w:p>
    <w:p w:rsidR="007C2E5D" w:rsidRPr="0083647F" w:rsidRDefault="007C2E5D" w:rsidP="007C2E5D">
      <w:pPr>
        <w:pStyle w:val="Odstavecseseznamem"/>
        <w:keepLines/>
        <w:numPr>
          <w:ilvl w:val="0"/>
          <w:numId w:val="11"/>
        </w:numPr>
        <w:suppressAutoHyphens/>
        <w:spacing w:after="0" w:line="240" w:lineRule="auto"/>
        <w:ind w:left="851" w:hanging="284"/>
        <w:contextualSpacing w:val="0"/>
        <w:rPr>
          <w:rFonts w:ascii="Tahoma" w:hAnsi="Tahoma" w:cs="Tahoma"/>
          <w:lang w:eastAsia="cs-CZ"/>
        </w:rPr>
      </w:pPr>
      <w:r w:rsidRPr="0083647F">
        <w:rPr>
          <w:rFonts w:ascii="Tahoma" w:hAnsi="Tahoma" w:cs="Tahoma"/>
          <w:lang w:eastAsia="cs-CZ"/>
        </w:rPr>
        <w:t>jméno a podpis osoby, která fakturu vystavila, včetně jejího podpisu a kontaktního telefonu,</w:t>
      </w:r>
    </w:p>
    <w:p w:rsidR="007C2E5D" w:rsidRPr="0083647F" w:rsidRDefault="007C2E5D" w:rsidP="007C2E5D">
      <w:pPr>
        <w:keepLines/>
        <w:suppressAutoHyphens/>
        <w:spacing w:after="0" w:line="240" w:lineRule="auto"/>
        <w:ind w:firstLine="360"/>
        <w:rPr>
          <w:rFonts w:ascii="Tahoma" w:hAnsi="Tahoma" w:cs="Tahoma"/>
          <w:lang w:eastAsia="cs-CZ"/>
        </w:rPr>
      </w:pPr>
    </w:p>
    <w:p w:rsidR="007C2E5D" w:rsidRPr="0083647F" w:rsidRDefault="007C2E5D" w:rsidP="007C2E5D">
      <w:pPr>
        <w:keepLines/>
        <w:suppressAutoHyphens/>
        <w:spacing w:after="0" w:line="240" w:lineRule="auto"/>
        <w:ind w:left="360"/>
        <w:jc w:val="both"/>
        <w:rPr>
          <w:rFonts w:ascii="Tahoma" w:hAnsi="Tahoma" w:cs="Tahoma"/>
          <w:lang w:eastAsia="cs-CZ"/>
        </w:rPr>
      </w:pPr>
      <w:r w:rsidRPr="0083647F">
        <w:rPr>
          <w:rFonts w:ascii="Tahoma" w:hAnsi="Tahoma" w:cs="Tahoma"/>
          <w:lang w:eastAsia="cs-CZ"/>
        </w:rPr>
        <w:lastRenderedPageBreak/>
        <w:t>Přílohou faktury za projektovou dokumentaci bude protokol o předání a převzetí projektové dokumentace v počtu a ve formě dle této smlouvy.</w:t>
      </w:r>
    </w:p>
    <w:p w:rsidR="007C2E5D" w:rsidRPr="0083647F" w:rsidRDefault="007C2E5D" w:rsidP="007C2E5D">
      <w:pPr>
        <w:keepLines/>
        <w:suppressAutoHyphens/>
        <w:spacing w:after="0" w:line="240" w:lineRule="auto"/>
        <w:ind w:left="360"/>
        <w:rPr>
          <w:rFonts w:ascii="Tahoma" w:hAnsi="Tahoma" w:cs="Tahoma"/>
          <w:lang w:eastAsia="cs-CZ"/>
        </w:rPr>
      </w:pPr>
    </w:p>
    <w:p w:rsidR="007C2E5D" w:rsidRPr="0083647F" w:rsidRDefault="007C2E5D" w:rsidP="007C2E5D">
      <w:pPr>
        <w:pStyle w:val="Odstavecseseznamem"/>
        <w:keepLines/>
        <w:numPr>
          <w:ilvl w:val="0"/>
          <w:numId w:val="16"/>
        </w:numPr>
        <w:suppressAutoHyphens/>
        <w:spacing w:after="0" w:line="240" w:lineRule="auto"/>
        <w:jc w:val="both"/>
        <w:rPr>
          <w:rFonts w:ascii="Tahoma" w:hAnsi="Tahoma" w:cs="Tahoma"/>
          <w:lang w:eastAsia="cs-CZ"/>
        </w:rPr>
      </w:pPr>
      <w:r w:rsidRPr="0083647F">
        <w:rPr>
          <w:rFonts w:ascii="Tahoma" w:hAnsi="Tahoma" w:cs="Tahoma"/>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7C2E5D" w:rsidRDefault="007C2E5D" w:rsidP="007C2E5D">
      <w:pPr>
        <w:keepLines/>
        <w:suppressAutoHyphens/>
        <w:spacing w:after="0" w:line="240" w:lineRule="auto"/>
        <w:ind w:left="360"/>
        <w:jc w:val="center"/>
        <w:rPr>
          <w:rFonts w:ascii="Tahoma" w:hAnsi="Tahoma" w:cs="Tahoma"/>
          <w:b/>
          <w:lang w:eastAsia="cs-CZ"/>
        </w:rPr>
      </w:pPr>
    </w:p>
    <w:p w:rsidR="00735D89" w:rsidRPr="0083647F" w:rsidRDefault="00735D89" w:rsidP="007C2E5D">
      <w:pPr>
        <w:keepLines/>
        <w:suppressAutoHyphens/>
        <w:spacing w:after="0" w:line="240" w:lineRule="auto"/>
        <w:ind w:left="360"/>
        <w:jc w:val="center"/>
        <w:rPr>
          <w:rFonts w:ascii="Tahoma" w:hAnsi="Tahoma" w:cs="Tahoma"/>
          <w:b/>
          <w:lang w:eastAsia="cs-CZ"/>
        </w:rPr>
      </w:pPr>
    </w:p>
    <w:p w:rsidR="00E46D59" w:rsidRPr="0083647F" w:rsidRDefault="00E46D59" w:rsidP="007C2E5D">
      <w:pPr>
        <w:keepLines/>
        <w:suppressAutoHyphens/>
        <w:spacing w:after="0" w:line="240" w:lineRule="auto"/>
        <w:ind w:left="360"/>
        <w:jc w:val="center"/>
        <w:rPr>
          <w:rFonts w:ascii="Tahoma" w:hAnsi="Tahoma" w:cs="Tahoma"/>
          <w:b/>
          <w:lang w:eastAsia="cs-CZ"/>
        </w:rPr>
      </w:pPr>
    </w:p>
    <w:p w:rsidR="007C2E5D" w:rsidRPr="0083647F" w:rsidRDefault="007C2E5D" w:rsidP="007C2E5D">
      <w:pPr>
        <w:keepLines/>
        <w:suppressAutoHyphens/>
        <w:spacing w:after="0" w:line="240" w:lineRule="auto"/>
        <w:ind w:left="360"/>
        <w:jc w:val="center"/>
        <w:rPr>
          <w:rFonts w:ascii="Tahoma" w:hAnsi="Tahoma" w:cs="Tahoma"/>
          <w:b/>
          <w:lang w:eastAsia="cs-CZ"/>
        </w:rPr>
      </w:pPr>
    </w:p>
    <w:p w:rsidR="007C2E5D" w:rsidRPr="0083647F" w:rsidRDefault="007C2E5D" w:rsidP="007C2E5D">
      <w:pPr>
        <w:keepLines/>
        <w:suppressAutoHyphens/>
        <w:spacing w:after="0" w:line="240" w:lineRule="auto"/>
        <w:ind w:left="360"/>
        <w:jc w:val="center"/>
        <w:rPr>
          <w:rFonts w:ascii="Tahoma" w:hAnsi="Tahoma" w:cs="Tahoma"/>
          <w:b/>
          <w:lang w:eastAsia="cs-CZ"/>
        </w:rPr>
      </w:pPr>
      <w:r w:rsidRPr="0083647F">
        <w:rPr>
          <w:rFonts w:ascii="Tahoma" w:hAnsi="Tahoma" w:cs="Tahoma"/>
          <w:b/>
          <w:lang w:eastAsia="cs-CZ"/>
        </w:rPr>
        <w:t>článek 5</w:t>
      </w:r>
    </w:p>
    <w:p w:rsidR="007C2E5D" w:rsidRPr="0083647F" w:rsidRDefault="007C2E5D" w:rsidP="007C2E5D">
      <w:pPr>
        <w:keepLines/>
        <w:suppressAutoHyphens/>
        <w:spacing w:after="0" w:line="240" w:lineRule="auto"/>
        <w:jc w:val="center"/>
        <w:rPr>
          <w:rFonts w:ascii="Tahoma" w:hAnsi="Tahoma" w:cs="Tahoma"/>
          <w:b/>
          <w:lang w:eastAsia="cs-CZ"/>
        </w:rPr>
      </w:pPr>
      <w:r w:rsidRPr="0083647F">
        <w:rPr>
          <w:rFonts w:ascii="Tahoma" w:hAnsi="Tahoma" w:cs="Tahoma"/>
          <w:b/>
          <w:lang w:eastAsia="cs-CZ"/>
        </w:rPr>
        <w:t>Spolupůsobení zhotovitele a objednatele</w:t>
      </w:r>
    </w:p>
    <w:p w:rsidR="007C2E5D" w:rsidRPr="0083647F" w:rsidRDefault="007C2E5D" w:rsidP="007C2E5D">
      <w:pPr>
        <w:keepLines/>
        <w:suppressAutoHyphens/>
        <w:spacing w:after="0" w:line="240" w:lineRule="auto"/>
        <w:jc w:val="center"/>
        <w:rPr>
          <w:rFonts w:ascii="Tahoma" w:hAnsi="Tahoma" w:cs="Tahoma"/>
          <w:b/>
          <w:lang w:eastAsia="cs-CZ"/>
        </w:rPr>
      </w:pPr>
    </w:p>
    <w:p w:rsidR="007C2E5D" w:rsidRPr="0083647F" w:rsidRDefault="007C2E5D" w:rsidP="007C2E5D">
      <w:pPr>
        <w:numPr>
          <w:ilvl w:val="0"/>
          <w:numId w:val="12"/>
        </w:numPr>
        <w:suppressAutoHyphens/>
        <w:adjustRightInd w:val="0"/>
        <w:spacing w:after="0" w:line="240" w:lineRule="auto"/>
        <w:ind w:left="357" w:hanging="357"/>
        <w:jc w:val="both"/>
        <w:rPr>
          <w:rFonts w:ascii="Tahoma" w:hAnsi="Tahoma" w:cs="Tahoma"/>
          <w:lang w:eastAsia="cs-CZ"/>
        </w:rPr>
      </w:pPr>
      <w:r w:rsidRPr="0083647F">
        <w:rPr>
          <w:rFonts w:ascii="Tahoma" w:hAnsi="Tahoma" w:cs="Tahoma"/>
          <w:lang w:eastAsia="cs-CZ"/>
        </w:rPr>
        <w:t>Zhotovitel se zavazuje v průběhu projektových prací konzultovat navržené řešení s objednatelem, se zástupci objednatele z IO, případně dalších.</w:t>
      </w:r>
    </w:p>
    <w:p w:rsidR="007C2E5D" w:rsidRPr="0083647F" w:rsidRDefault="007C2E5D" w:rsidP="007C2E5D">
      <w:pPr>
        <w:suppressAutoHyphens/>
        <w:adjustRightInd w:val="0"/>
        <w:spacing w:after="0" w:line="240" w:lineRule="auto"/>
        <w:ind w:left="357"/>
        <w:jc w:val="both"/>
        <w:rPr>
          <w:rFonts w:ascii="Tahoma" w:hAnsi="Tahoma" w:cs="Tahoma"/>
          <w:lang w:eastAsia="cs-CZ"/>
        </w:rPr>
      </w:pPr>
    </w:p>
    <w:p w:rsidR="007C2E5D" w:rsidRPr="0083647F" w:rsidRDefault="007C2E5D" w:rsidP="007C2E5D">
      <w:pPr>
        <w:numPr>
          <w:ilvl w:val="0"/>
          <w:numId w:val="12"/>
        </w:numPr>
        <w:suppressAutoHyphens/>
        <w:adjustRightInd w:val="0"/>
        <w:spacing w:after="0" w:line="240" w:lineRule="auto"/>
        <w:jc w:val="both"/>
        <w:rPr>
          <w:rFonts w:ascii="Tahoma" w:hAnsi="Tahoma" w:cs="Tahoma"/>
          <w:lang w:eastAsia="cs-CZ"/>
        </w:rPr>
      </w:pPr>
      <w:r w:rsidRPr="0083647F">
        <w:rPr>
          <w:rFonts w:ascii="Tahoma" w:hAnsi="Tahoma" w:cs="Tahoma"/>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7C2E5D" w:rsidRPr="0083647F" w:rsidRDefault="007C2E5D" w:rsidP="007C2E5D">
      <w:pPr>
        <w:suppressAutoHyphens/>
        <w:adjustRightInd w:val="0"/>
        <w:spacing w:after="0" w:line="240" w:lineRule="auto"/>
        <w:ind w:left="360"/>
        <w:jc w:val="both"/>
        <w:rPr>
          <w:rFonts w:ascii="Tahoma" w:hAnsi="Tahoma" w:cs="Tahoma"/>
          <w:lang w:eastAsia="cs-CZ"/>
        </w:rPr>
      </w:pPr>
    </w:p>
    <w:p w:rsidR="007C2E5D" w:rsidRPr="0083647F" w:rsidRDefault="007C2E5D" w:rsidP="007C2E5D">
      <w:pPr>
        <w:numPr>
          <w:ilvl w:val="0"/>
          <w:numId w:val="12"/>
        </w:numPr>
        <w:suppressAutoHyphens/>
        <w:adjustRightInd w:val="0"/>
        <w:spacing w:after="120" w:line="240" w:lineRule="auto"/>
        <w:ind w:left="357" w:hanging="357"/>
        <w:jc w:val="both"/>
        <w:rPr>
          <w:rFonts w:ascii="Tahoma" w:hAnsi="Tahoma" w:cs="Tahoma"/>
          <w:lang w:eastAsia="cs-CZ"/>
        </w:rPr>
      </w:pPr>
      <w:r w:rsidRPr="0083647F">
        <w:rPr>
          <w:rFonts w:ascii="Tahoma" w:hAnsi="Tahoma" w:cs="Tahoma"/>
          <w:lang w:eastAsia="cs-CZ"/>
        </w:rPr>
        <w:t>Zhotovitel je povinen v průběhu prací seznámit objednatele s rozpracovaným dílem na kontrolních dnech, ze kterých bude pořízen zhotovitelem zápis. Objednatel má právo na kontrolu průběhu provádění díla alespoň 1x za dva týdny v průběhu zpracování, nebude-li dohodnuto se zástupcem/i uvedenými v záhlaví smlouvy ujednáno jinak. Kontrolní dny svolává zhotovitel prostřednictvím osoby uvedené v tomto článku nejméně tři dny předem. Kontrolní dny se budou konat v sídle objednatele, pokud se strany nedohodnou jinak. Seznámení s rozpracovaným dílem na kontrolních dnech bude představeno formou elektronické prezentace.</w:t>
      </w:r>
    </w:p>
    <w:p w:rsidR="007C2E5D" w:rsidRPr="0083647F" w:rsidRDefault="007C2E5D" w:rsidP="007C2E5D">
      <w:pPr>
        <w:spacing w:after="0" w:line="240" w:lineRule="auto"/>
        <w:ind w:left="357"/>
        <w:jc w:val="both"/>
        <w:rPr>
          <w:rFonts w:ascii="Tahoma" w:hAnsi="Tahoma" w:cs="Tahoma"/>
          <w:lang w:eastAsia="cs-CZ"/>
        </w:rPr>
      </w:pPr>
      <w:r w:rsidRPr="0083647F">
        <w:rPr>
          <w:rFonts w:ascii="Tahoma" w:hAnsi="Tahoma" w:cs="Tahoma"/>
          <w:lang w:eastAsia="cs-CZ"/>
        </w:rPr>
        <w:t>Veškerá komunikace osob v rámci součinnosti při plnění smlouvy bude probíhat pro účely zajištění pružnosti emailovou formou na adresy osob uvedených v záhlaví smlouvy; postačí i prostý email.</w:t>
      </w:r>
    </w:p>
    <w:p w:rsidR="007C2E5D" w:rsidRPr="0083647F" w:rsidRDefault="007C2E5D" w:rsidP="007C2E5D">
      <w:pPr>
        <w:spacing w:after="0" w:line="240" w:lineRule="auto"/>
        <w:ind w:left="357"/>
        <w:jc w:val="both"/>
        <w:rPr>
          <w:rFonts w:ascii="Tahoma" w:hAnsi="Tahoma" w:cs="Tahoma"/>
          <w:lang w:eastAsia="cs-CZ"/>
        </w:rPr>
      </w:pPr>
    </w:p>
    <w:p w:rsidR="007C2E5D" w:rsidRPr="0083647F" w:rsidRDefault="007C2E5D" w:rsidP="007C2E5D">
      <w:pPr>
        <w:numPr>
          <w:ilvl w:val="0"/>
          <w:numId w:val="12"/>
        </w:numPr>
        <w:suppressAutoHyphens/>
        <w:adjustRightInd w:val="0"/>
        <w:spacing w:after="0" w:line="240" w:lineRule="auto"/>
        <w:jc w:val="both"/>
        <w:rPr>
          <w:rFonts w:ascii="Tahoma" w:hAnsi="Tahoma" w:cs="Tahoma"/>
          <w:lang w:eastAsia="cs-CZ"/>
        </w:rPr>
      </w:pPr>
      <w:r w:rsidRPr="0083647F">
        <w:rPr>
          <w:rFonts w:ascii="Tahoma" w:hAnsi="Tahoma" w:cs="Tahoma"/>
          <w:lang w:eastAsia="cs-CZ"/>
        </w:rPr>
        <w:t xml:space="preserve">Objednatel je oprávněn a povinen zajistit účast oprávněného pracovníka na kontrolních dnech a poskytnout součinnost při zpracování a při projednávání dokumentace. </w:t>
      </w:r>
    </w:p>
    <w:p w:rsidR="007C2E5D" w:rsidRPr="0083647F" w:rsidRDefault="007C2E5D" w:rsidP="007C2E5D">
      <w:pPr>
        <w:suppressAutoHyphens/>
        <w:adjustRightInd w:val="0"/>
        <w:spacing w:after="0" w:line="240" w:lineRule="auto"/>
        <w:ind w:left="360"/>
        <w:jc w:val="both"/>
        <w:rPr>
          <w:rFonts w:ascii="Tahoma" w:hAnsi="Tahoma" w:cs="Tahoma"/>
          <w:lang w:eastAsia="cs-CZ"/>
        </w:rPr>
      </w:pPr>
    </w:p>
    <w:p w:rsidR="007C2E5D" w:rsidRPr="0083647F" w:rsidRDefault="007C2E5D" w:rsidP="007C2E5D">
      <w:pPr>
        <w:numPr>
          <w:ilvl w:val="0"/>
          <w:numId w:val="12"/>
        </w:numPr>
        <w:suppressAutoHyphens/>
        <w:adjustRightInd w:val="0"/>
        <w:spacing w:after="0" w:line="240" w:lineRule="auto"/>
        <w:ind w:left="357" w:hanging="357"/>
        <w:jc w:val="both"/>
        <w:rPr>
          <w:rFonts w:ascii="Tahoma" w:hAnsi="Tahoma" w:cs="Tahoma"/>
          <w:lang w:eastAsia="cs-CZ"/>
        </w:rPr>
      </w:pPr>
      <w:r w:rsidRPr="0083647F">
        <w:rPr>
          <w:rFonts w:ascii="Tahoma" w:hAnsi="Tahoma" w:cs="Tahoma"/>
          <w:lang w:eastAsia="cs-CZ"/>
        </w:rPr>
        <w:t xml:space="preserve">Zhotovitel se zavazuje písemné připomínky uplatněné objednatelem na poradách a v rámci součinnosti do čistopisu PD zapracovat. </w:t>
      </w:r>
    </w:p>
    <w:p w:rsidR="007C2E5D" w:rsidRPr="0083647F" w:rsidRDefault="007C2E5D" w:rsidP="007C2E5D">
      <w:pPr>
        <w:suppressAutoHyphens/>
        <w:adjustRightInd w:val="0"/>
        <w:spacing w:after="0" w:line="240" w:lineRule="auto"/>
        <w:ind w:left="357"/>
        <w:jc w:val="both"/>
        <w:rPr>
          <w:rFonts w:ascii="Tahoma" w:hAnsi="Tahoma" w:cs="Tahoma"/>
          <w:lang w:eastAsia="cs-CZ"/>
        </w:rPr>
      </w:pPr>
    </w:p>
    <w:p w:rsidR="007C2E5D" w:rsidRPr="0083647F" w:rsidRDefault="007C2E5D" w:rsidP="007C2E5D">
      <w:pPr>
        <w:keepLines/>
        <w:numPr>
          <w:ilvl w:val="0"/>
          <w:numId w:val="12"/>
        </w:numPr>
        <w:suppressAutoHyphens/>
        <w:adjustRightInd w:val="0"/>
        <w:spacing w:after="0" w:line="240" w:lineRule="auto"/>
        <w:ind w:left="357" w:hanging="357"/>
        <w:jc w:val="both"/>
        <w:rPr>
          <w:rFonts w:ascii="Tahoma" w:hAnsi="Tahoma" w:cs="Tahoma"/>
          <w:b/>
          <w:bCs/>
        </w:rPr>
      </w:pPr>
      <w:r w:rsidRPr="0083647F">
        <w:rPr>
          <w:rFonts w:ascii="Tahoma" w:hAnsi="Tahoma" w:cs="Tahoma"/>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C2E5D" w:rsidRPr="0083647F" w:rsidRDefault="007C2E5D" w:rsidP="007C2E5D">
      <w:pPr>
        <w:keepLines/>
        <w:suppressAutoHyphens/>
        <w:spacing w:after="0" w:line="240" w:lineRule="auto"/>
        <w:jc w:val="both"/>
        <w:rPr>
          <w:rFonts w:ascii="Tahoma" w:hAnsi="Tahoma" w:cs="Tahoma"/>
          <w:lang w:eastAsia="cs-CZ"/>
        </w:rPr>
      </w:pPr>
    </w:p>
    <w:p w:rsidR="00390AB9" w:rsidRPr="0083647F" w:rsidRDefault="00390AB9" w:rsidP="007C2E5D">
      <w:pPr>
        <w:keepLines/>
        <w:suppressAutoHyphens/>
        <w:spacing w:after="0" w:line="240" w:lineRule="auto"/>
        <w:jc w:val="both"/>
        <w:rPr>
          <w:rFonts w:ascii="Tahoma" w:hAnsi="Tahoma" w:cs="Tahoma"/>
          <w:lang w:eastAsia="cs-CZ"/>
        </w:rPr>
      </w:pPr>
    </w:p>
    <w:p w:rsidR="00390AB9" w:rsidRPr="0083647F" w:rsidRDefault="00390AB9" w:rsidP="007C2E5D">
      <w:pPr>
        <w:keepLines/>
        <w:suppressAutoHyphens/>
        <w:spacing w:after="0" w:line="240" w:lineRule="auto"/>
        <w:jc w:val="both"/>
        <w:rPr>
          <w:rFonts w:ascii="Tahoma" w:hAnsi="Tahoma" w:cs="Tahoma"/>
          <w:lang w:eastAsia="cs-CZ"/>
        </w:rPr>
      </w:pPr>
    </w:p>
    <w:p w:rsidR="007C2E5D" w:rsidRPr="0083647F" w:rsidRDefault="007C2E5D" w:rsidP="007C2E5D">
      <w:pPr>
        <w:spacing w:after="0" w:line="240" w:lineRule="auto"/>
        <w:jc w:val="center"/>
        <w:rPr>
          <w:rFonts w:ascii="Tahoma" w:hAnsi="Tahoma" w:cs="Tahoma"/>
          <w:b/>
          <w:bCs/>
          <w:lang w:val="x-none" w:eastAsia="cs-CZ"/>
        </w:rPr>
      </w:pPr>
      <w:r w:rsidRPr="0083647F">
        <w:rPr>
          <w:rFonts w:ascii="Tahoma" w:hAnsi="Tahoma" w:cs="Tahoma"/>
          <w:b/>
          <w:bCs/>
          <w:lang w:val="x-none" w:eastAsia="cs-CZ"/>
        </w:rPr>
        <w:t>článek 6.</w:t>
      </w:r>
    </w:p>
    <w:p w:rsidR="007C2E5D" w:rsidRPr="0083647F" w:rsidRDefault="007C2E5D" w:rsidP="007C2E5D">
      <w:pPr>
        <w:keepLines/>
        <w:suppressAutoHyphens/>
        <w:spacing w:after="0" w:line="240" w:lineRule="auto"/>
        <w:jc w:val="center"/>
        <w:rPr>
          <w:rFonts w:ascii="Tahoma" w:hAnsi="Tahoma" w:cs="Tahoma"/>
          <w:b/>
          <w:bCs/>
          <w:lang w:val="x-none" w:eastAsia="cs-CZ"/>
        </w:rPr>
      </w:pPr>
      <w:r w:rsidRPr="0083647F">
        <w:rPr>
          <w:rFonts w:ascii="Tahoma" w:hAnsi="Tahoma" w:cs="Tahoma"/>
          <w:b/>
          <w:bCs/>
          <w:lang w:eastAsia="cs-CZ"/>
        </w:rPr>
        <w:t>Vady plnění</w:t>
      </w:r>
    </w:p>
    <w:p w:rsidR="007C2E5D" w:rsidRPr="0083647F" w:rsidRDefault="007C2E5D" w:rsidP="007C2E5D">
      <w:pPr>
        <w:spacing w:after="0" w:line="240" w:lineRule="auto"/>
        <w:ind w:left="426" w:hanging="426"/>
        <w:jc w:val="both"/>
        <w:rPr>
          <w:rFonts w:ascii="Tahoma" w:hAnsi="Tahoma" w:cs="Tahoma"/>
          <w:lang w:val="x-none" w:eastAsia="cs-CZ"/>
        </w:rPr>
      </w:pPr>
    </w:p>
    <w:p w:rsidR="007C2E5D" w:rsidRPr="0083647F" w:rsidRDefault="007C2E5D" w:rsidP="007C2E5D">
      <w:pPr>
        <w:pStyle w:val="Odstavecseseznamem"/>
        <w:numPr>
          <w:ilvl w:val="1"/>
          <w:numId w:val="4"/>
        </w:numPr>
        <w:spacing w:line="240" w:lineRule="auto"/>
        <w:jc w:val="both"/>
        <w:rPr>
          <w:rFonts w:ascii="Tahoma" w:hAnsi="Tahoma" w:cs="Tahoma"/>
        </w:rPr>
      </w:pPr>
      <w:r w:rsidRPr="0083647F">
        <w:rPr>
          <w:rFonts w:ascii="Tahoma" w:hAnsi="Tahoma" w:cs="Tahoma"/>
        </w:rPr>
        <w:lastRenderedPageBreak/>
        <w:t xml:space="preserve">Odpovědnost zhotovitele za technické řešení stavby uvedené v čl. 2. této smlouvy vyplývá ze zákona a trvá po celou dobu životnosti stavby. </w:t>
      </w:r>
      <w:r w:rsidRPr="0083647F">
        <w:rPr>
          <w:rFonts w:ascii="Tahoma" w:hAnsi="Tahoma" w:cs="Tahoma"/>
          <w:lang w:eastAsia="cs-CZ"/>
        </w:rPr>
        <w:t>Dílo má vady, jestliže jeho provedení neodpovídá výsledku určenému ve smlouvě, tj. v souladu se stavebním zákonem v platném znění a zákony souvisejícími, dále v souladu s ČSN, EN, ON a TP jimiž se definuje požadovaná kvalita a způsob její kontroly. Zhotovitel odpovídá za vady předmětu díla podle příslušných ustanovení občanského zákoníku, zejména § 2615 až 2619 občanského zákoníku v jeho platném znění. Vyjde-li vada, kterou předmět díla měl v době převzetí najevo až po předání objednateli a zhotovitel na ni objednatele neupozornil, má právo na bezplatnou opravu či doplnění díla.</w:t>
      </w:r>
    </w:p>
    <w:p w:rsidR="007C2E5D" w:rsidRPr="0083647F" w:rsidRDefault="007C2E5D" w:rsidP="007C2E5D">
      <w:pPr>
        <w:numPr>
          <w:ilvl w:val="1"/>
          <w:numId w:val="4"/>
        </w:numPr>
        <w:spacing w:line="240" w:lineRule="auto"/>
        <w:jc w:val="both"/>
        <w:rPr>
          <w:rFonts w:ascii="Tahoma" w:hAnsi="Tahoma" w:cs="Tahoma"/>
        </w:rPr>
      </w:pPr>
      <w:r w:rsidRPr="0083647F">
        <w:rPr>
          <w:rFonts w:ascii="Tahoma" w:hAnsi="Tahoma" w:cs="Tahoma"/>
        </w:rPr>
        <w:t>Zhotovitel odpovídá za kvalitu a řádnost a úplnost provedených projekčních prací jak vlastními pracovníky, tak i za kvalitu projekčních prací prováděných jeho subdodavateli.</w:t>
      </w:r>
    </w:p>
    <w:p w:rsidR="007C2E5D" w:rsidRPr="0083647F" w:rsidRDefault="007C2E5D" w:rsidP="007C2E5D">
      <w:pPr>
        <w:numPr>
          <w:ilvl w:val="1"/>
          <w:numId w:val="4"/>
        </w:numPr>
        <w:spacing w:line="240" w:lineRule="auto"/>
        <w:jc w:val="both"/>
        <w:rPr>
          <w:rFonts w:ascii="Tahoma" w:hAnsi="Tahoma" w:cs="Tahoma"/>
        </w:rPr>
      </w:pPr>
      <w:r w:rsidRPr="0083647F">
        <w:rPr>
          <w:rFonts w:ascii="Tahoma" w:hAnsi="Tahoma" w:cs="Tahoma"/>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7C2E5D" w:rsidRPr="0083647F" w:rsidRDefault="007C2E5D" w:rsidP="007C2E5D">
      <w:pPr>
        <w:numPr>
          <w:ilvl w:val="1"/>
          <w:numId w:val="4"/>
        </w:numPr>
        <w:spacing w:line="240" w:lineRule="auto"/>
        <w:jc w:val="both"/>
        <w:rPr>
          <w:rFonts w:ascii="Tahoma" w:hAnsi="Tahoma" w:cs="Tahoma"/>
        </w:rPr>
      </w:pPr>
      <w:r w:rsidRPr="0083647F">
        <w:rPr>
          <w:rFonts w:ascii="Tahoma" w:hAnsi="Tahoma" w:cs="Tahoma"/>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7C2E5D" w:rsidRPr="0083647F" w:rsidRDefault="007C2E5D" w:rsidP="007C2E5D">
      <w:pPr>
        <w:numPr>
          <w:ilvl w:val="1"/>
          <w:numId w:val="4"/>
        </w:numPr>
        <w:spacing w:line="240" w:lineRule="auto"/>
        <w:jc w:val="both"/>
        <w:rPr>
          <w:rFonts w:ascii="Tahoma" w:hAnsi="Tahoma" w:cs="Tahoma"/>
          <w:lang w:eastAsia="cs-CZ"/>
        </w:rPr>
      </w:pPr>
      <w:r w:rsidRPr="0083647F">
        <w:rPr>
          <w:rFonts w:ascii="Tahoma" w:hAnsi="Tahoma" w:cs="Tahoma"/>
        </w:rPr>
        <w:t>O odstranění vady sepíše objednatel protokol, ve kterém potvrdí odstranění vady nebo uvede důvody, pro které odmítá opravu převzít.</w:t>
      </w:r>
    </w:p>
    <w:p w:rsidR="007C2E5D" w:rsidRPr="0083647F" w:rsidRDefault="007C2E5D" w:rsidP="007C2E5D">
      <w:pPr>
        <w:keepLines/>
        <w:numPr>
          <w:ilvl w:val="1"/>
          <w:numId w:val="4"/>
        </w:numPr>
        <w:suppressAutoHyphens/>
        <w:spacing w:after="0" w:line="240" w:lineRule="auto"/>
        <w:jc w:val="both"/>
        <w:rPr>
          <w:rFonts w:ascii="Tahoma" w:hAnsi="Tahoma" w:cs="Tahoma"/>
          <w:lang w:val="x-none" w:eastAsia="cs-CZ"/>
        </w:rPr>
      </w:pPr>
      <w:r w:rsidRPr="0083647F">
        <w:rPr>
          <w:rFonts w:ascii="Tahoma" w:hAnsi="Tahoma" w:cs="Tahoma"/>
          <w:lang w:val="x-none" w:eastAsia="cs-CZ"/>
        </w:rPr>
        <w:t xml:space="preserve">V případě výskytu vady na díle bude objednatel vady reklamovat bezodkladně po jejich zjištění na níže uvedené adrese:  </w:t>
      </w:r>
    </w:p>
    <w:p w:rsidR="007C2E5D" w:rsidRPr="0083647F" w:rsidRDefault="007C2E5D" w:rsidP="007C2E5D">
      <w:pPr>
        <w:keepLines/>
        <w:suppressAutoHyphens/>
        <w:spacing w:after="0" w:line="240" w:lineRule="auto"/>
        <w:ind w:left="360"/>
        <w:jc w:val="both"/>
        <w:rPr>
          <w:rFonts w:ascii="Tahoma" w:hAnsi="Tahoma" w:cs="Tahoma"/>
          <w:lang w:val="x-none" w:eastAsia="cs-CZ"/>
        </w:rPr>
      </w:pPr>
    </w:p>
    <w:p w:rsidR="007C2E5D" w:rsidRPr="0083647F" w:rsidRDefault="007C2E5D" w:rsidP="007C2E5D">
      <w:pPr>
        <w:keepLines/>
        <w:numPr>
          <w:ilvl w:val="1"/>
          <w:numId w:val="8"/>
        </w:numPr>
        <w:suppressAutoHyphens/>
        <w:spacing w:after="0" w:line="240" w:lineRule="auto"/>
        <w:ind w:left="1208" w:hanging="357"/>
        <w:jc w:val="both"/>
        <w:rPr>
          <w:rFonts w:ascii="Tahoma" w:hAnsi="Tahoma" w:cs="Tahoma"/>
          <w:lang w:val="x-none" w:eastAsia="cs-CZ"/>
        </w:rPr>
      </w:pPr>
      <w:r w:rsidRPr="0083647F">
        <w:rPr>
          <w:rFonts w:ascii="Tahoma" w:hAnsi="Tahoma" w:cs="Tahoma"/>
          <w:lang w:val="x-none" w:eastAsia="cs-CZ"/>
        </w:rPr>
        <w:t xml:space="preserve">do datové schránky: </w:t>
      </w:r>
      <w:r w:rsidR="006E7658" w:rsidRPr="0083647F">
        <w:rPr>
          <w:rFonts w:ascii="Tahoma" w:hAnsi="Tahoma" w:cs="Tahoma"/>
          <w:lang w:eastAsia="cs-CZ"/>
        </w:rPr>
        <w:t>-----</w:t>
      </w:r>
    </w:p>
    <w:p w:rsidR="007C2E5D" w:rsidRPr="0083647F" w:rsidRDefault="007C2E5D" w:rsidP="007C2E5D">
      <w:pPr>
        <w:keepLines/>
        <w:numPr>
          <w:ilvl w:val="1"/>
          <w:numId w:val="8"/>
        </w:numPr>
        <w:suppressAutoHyphens/>
        <w:spacing w:after="0" w:line="240" w:lineRule="auto"/>
        <w:ind w:left="1208" w:hanging="357"/>
        <w:jc w:val="both"/>
        <w:rPr>
          <w:rFonts w:ascii="Tahoma" w:hAnsi="Tahoma" w:cs="Tahoma"/>
          <w:lang w:val="x-none" w:eastAsia="cs-CZ"/>
        </w:rPr>
      </w:pPr>
      <w:r w:rsidRPr="0083647F">
        <w:rPr>
          <w:rFonts w:ascii="Tahoma" w:hAnsi="Tahoma" w:cs="Tahoma"/>
          <w:lang w:val="x-none" w:eastAsia="cs-CZ"/>
        </w:rPr>
        <w:t xml:space="preserve">na e-mail: </w:t>
      </w:r>
      <w:r w:rsidR="006E7658" w:rsidRPr="0083647F">
        <w:rPr>
          <w:rFonts w:ascii="Tahoma" w:hAnsi="Tahoma" w:cs="Tahoma"/>
          <w:lang w:eastAsia="cs-CZ"/>
        </w:rPr>
        <w:t>------</w:t>
      </w:r>
    </w:p>
    <w:p w:rsidR="007C2E5D" w:rsidRPr="0083647F" w:rsidRDefault="007C2E5D" w:rsidP="007C2E5D">
      <w:pPr>
        <w:keepLines/>
        <w:numPr>
          <w:ilvl w:val="1"/>
          <w:numId w:val="8"/>
        </w:numPr>
        <w:suppressAutoHyphens/>
        <w:spacing w:after="0" w:line="240" w:lineRule="auto"/>
        <w:ind w:left="1208" w:hanging="357"/>
        <w:jc w:val="both"/>
        <w:rPr>
          <w:rFonts w:ascii="Tahoma" w:hAnsi="Tahoma" w:cs="Tahoma"/>
          <w:lang w:val="x-none" w:eastAsia="cs-CZ"/>
        </w:rPr>
      </w:pPr>
      <w:r w:rsidRPr="0083647F">
        <w:rPr>
          <w:rFonts w:ascii="Tahoma" w:hAnsi="Tahoma" w:cs="Tahoma"/>
          <w:lang w:val="x-none" w:eastAsia="cs-CZ"/>
        </w:rPr>
        <w:t xml:space="preserve">na telefonním čísle: </w:t>
      </w:r>
      <w:r w:rsidR="006E7658" w:rsidRPr="0083647F">
        <w:rPr>
          <w:rFonts w:ascii="Tahoma" w:hAnsi="Tahoma" w:cs="Tahoma"/>
          <w:lang w:eastAsia="cs-CZ"/>
        </w:rPr>
        <w:t>-------</w:t>
      </w:r>
    </w:p>
    <w:p w:rsidR="007C2E5D" w:rsidRPr="0083647F" w:rsidRDefault="007C2E5D" w:rsidP="007C2E5D">
      <w:pPr>
        <w:keepLines/>
        <w:suppressAutoHyphens/>
        <w:spacing w:after="0" w:line="240" w:lineRule="auto"/>
        <w:ind w:left="1208"/>
        <w:jc w:val="both"/>
        <w:rPr>
          <w:rFonts w:ascii="Tahoma" w:hAnsi="Tahoma" w:cs="Tahoma"/>
          <w:lang w:val="x-none" w:eastAsia="cs-CZ"/>
        </w:rPr>
      </w:pPr>
    </w:p>
    <w:p w:rsidR="007C2E5D" w:rsidRPr="0083647F" w:rsidRDefault="007C2E5D" w:rsidP="007C2E5D">
      <w:pPr>
        <w:keepLines/>
        <w:suppressAutoHyphens/>
        <w:spacing w:after="0" w:line="240" w:lineRule="auto"/>
        <w:ind w:left="360"/>
        <w:jc w:val="both"/>
        <w:rPr>
          <w:rFonts w:ascii="Tahoma" w:hAnsi="Tahoma" w:cs="Tahoma"/>
          <w:lang w:eastAsia="cs-CZ"/>
        </w:rPr>
      </w:pPr>
      <w:r w:rsidRPr="0083647F">
        <w:rPr>
          <w:rFonts w:ascii="Tahoma" w:hAnsi="Tahoma" w:cs="Tahoma"/>
          <w:lang w:val="x-none" w:eastAsia="cs-CZ"/>
        </w:rPr>
        <w:t xml:space="preserve">V případě </w:t>
      </w:r>
      <w:r w:rsidRPr="0083647F">
        <w:rPr>
          <w:rFonts w:ascii="Tahoma" w:hAnsi="Tahoma" w:cs="Tahoma"/>
          <w:lang w:eastAsia="cs-CZ"/>
        </w:rPr>
        <w:t>uplatnění vad</w:t>
      </w:r>
      <w:r w:rsidRPr="0083647F">
        <w:rPr>
          <w:rFonts w:ascii="Tahoma" w:hAnsi="Tahoma" w:cs="Tahoma"/>
          <w:lang w:val="x-none" w:eastAsia="cs-CZ"/>
        </w:rPr>
        <w:t xml:space="preserve"> způsobem uvedeným pod bodem c, musí být hlášení vady potvrzeno písemně, tzn. způsobem dle bodu a nebo b.</w:t>
      </w:r>
    </w:p>
    <w:p w:rsidR="007C2E5D" w:rsidRPr="0083647F" w:rsidRDefault="007C2E5D" w:rsidP="007C2E5D">
      <w:pPr>
        <w:keepLines/>
        <w:suppressAutoHyphens/>
        <w:spacing w:after="0" w:line="240" w:lineRule="auto"/>
        <w:ind w:left="360"/>
        <w:jc w:val="both"/>
        <w:rPr>
          <w:rFonts w:ascii="Tahoma" w:hAnsi="Tahoma" w:cs="Tahoma"/>
          <w:lang w:eastAsia="cs-CZ"/>
        </w:rPr>
      </w:pPr>
    </w:p>
    <w:p w:rsidR="007C2E5D" w:rsidRPr="0083647F" w:rsidRDefault="007C2E5D" w:rsidP="007C2E5D">
      <w:pPr>
        <w:keepLines/>
        <w:numPr>
          <w:ilvl w:val="1"/>
          <w:numId w:val="4"/>
        </w:numPr>
        <w:suppressAutoHyphens/>
        <w:spacing w:after="0" w:line="240" w:lineRule="auto"/>
        <w:jc w:val="both"/>
        <w:rPr>
          <w:rFonts w:ascii="Tahoma" w:hAnsi="Tahoma" w:cs="Tahoma"/>
          <w:lang w:val="x-none" w:eastAsia="cs-CZ"/>
        </w:rPr>
      </w:pPr>
      <w:r w:rsidRPr="0083647F">
        <w:rPr>
          <w:rFonts w:ascii="Tahoma" w:hAnsi="Tahoma" w:cs="Tahoma"/>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7C2E5D" w:rsidRPr="0083647F" w:rsidRDefault="007C2E5D" w:rsidP="007C2E5D">
      <w:pPr>
        <w:keepLines/>
        <w:suppressAutoHyphens/>
        <w:spacing w:after="0" w:line="240" w:lineRule="auto"/>
        <w:ind w:left="360"/>
        <w:jc w:val="both"/>
        <w:rPr>
          <w:rFonts w:ascii="Tahoma" w:hAnsi="Tahoma" w:cs="Tahoma"/>
          <w:lang w:val="x-none" w:eastAsia="cs-CZ"/>
        </w:rPr>
      </w:pPr>
    </w:p>
    <w:p w:rsidR="003F03E8" w:rsidRPr="0083647F" w:rsidRDefault="003F03E8" w:rsidP="007C2E5D">
      <w:pPr>
        <w:tabs>
          <w:tab w:val="left" w:pos="6804"/>
        </w:tabs>
        <w:spacing w:after="0" w:line="240" w:lineRule="auto"/>
        <w:jc w:val="center"/>
        <w:rPr>
          <w:rFonts w:ascii="Tahoma" w:hAnsi="Tahoma" w:cs="Tahoma"/>
          <w:b/>
          <w:bCs/>
          <w:lang w:val="x-none" w:eastAsia="cs-CZ"/>
        </w:rPr>
      </w:pPr>
    </w:p>
    <w:p w:rsidR="007C2E5D" w:rsidRPr="0083647F" w:rsidRDefault="007C2E5D" w:rsidP="007C2E5D">
      <w:pPr>
        <w:tabs>
          <w:tab w:val="left" w:pos="6804"/>
        </w:tabs>
        <w:spacing w:after="0" w:line="240" w:lineRule="auto"/>
        <w:jc w:val="center"/>
        <w:rPr>
          <w:rFonts w:ascii="Tahoma" w:hAnsi="Tahoma" w:cs="Tahoma"/>
          <w:b/>
          <w:bCs/>
          <w:lang w:val="x-none" w:eastAsia="cs-CZ"/>
        </w:rPr>
      </w:pPr>
      <w:r w:rsidRPr="0083647F">
        <w:rPr>
          <w:rFonts w:ascii="Tahoma" w:hAnsi="Tahoma" w:cs="Tahoma"/>
          <w:b/>
          <w:bCs/>
          <w:lang w:val="x-none" w:eastAsia="cs-CZ"/>
        </w:rPr>
        <w:t>článek 7.</w:t>
      </w:r>
    </w:p>
    <w:p w:rsidR="007C2E5D" w:rsidRPr="0083647F" w:rsidRDefault="007C2E5D" w:rsidP="007C2E5D">
      <w:pPr>
        <w:tabs>
          <w:tab w:val="left" w:pos="6804"/>
        </w:tabs>
        <w:spacing w:after="0" w:line="240" w:lineRule="auto"/>
        <w:jc w:val="center"/>
        <w:rPr>
          <w:rFonts w:ascii="Tahoma" w:hAnsi="Tahoma" w:cs="Tahoma"/>
          <w:b/>
          <w:bCs/>
          <w:lang w:val="x-none" w:eastAsia="cs-CZ"/>
        </w:rPr>
      </w:pPr>
      <w:r w:rsidRPr="0083647F">
        <w:rPr>
          <w:rFonts w:ascii="Tahoma" w:hAnsi="Tahoma" w:cs="Tahoma"/>
          <w:b/>
          <w:bCs/>
          <w:lang w:val="x-none" w:eastAsia="cs-CZ"/>
        </w:rPr>
        <w:t>Smluvní sankce</w:t>
      </w:r>
    </w:p>
    <w:p w:rsidR="007C2E5D" w:rsidRPr="0083647F" w:rsidRDefault="007C2E5D" w:rsidP="007C2E5D">
      <w:pPr>
        <w:tabs>
          <w:tab w:val="left" w:pos="6804"/>
        </w:tabs>
        <w:spacing w:after="0" w:line="240" w:lineRule="auto"/>
        <w:ind w:left="1134" w:hanging="425"/>
        <w:jc w:val="center"/>
        <w:rPr>
          <w:rFonts w:ascii="Tahoma" w:hAnsi="Tahoma" w:cs="Tahoma"/>
          <w:b/>
          <w:bCs/>
          <w:lang w:val="x-none" w:eastAsia="cs-CZ"/>
        </w:rPr>
      </w:pPr>
    </w:p>
    <w:p w:rsidR="007C2E5D" w:rsidRPr="0083647F" w:rsidRDefault="007C2E5D" w:rsidP="007C2E5D">
      <w:pPr>
        <w:keepLines/>
        <w:numPr>
          <w:ilvl w:val="1"/>
          <w:numId w:val="5"/>
        </w:numPr>
        <w:suppressAutoHyphens/>
        <w:spacing w:after="0" w:line="240" w:lineRule="auto"/>
        <w:jc w:val="both"/>
        <w:rPr>
          <w:rFonts w:ascii="Tahoma" w:hAnsi="Tahoma" w:cs="Tahoma"/>
          <w:lang w:val="x-none" w:eastAsia="cs-CZ"/>
        </w:rPr>
      </w:pPr>
      <w:r w:rsidRPr="0083647F">
        <w:rPr>
          <w:rFonts w:ascii="Tahoma" w:hAnsi="Tahoma" w:cs="Tahoma"/>
          <w:lang w:val="x-none" w:eastAsia="cs-CZ"/>
        </w:rPr>
        <w:t>V případě prodlení zhotovitele s předáním předmětu díla</w:t>
      </w:r>
      <w:r w:rsidRPr="0083647F">
        <w:rPr>
          <w:rFonts w:ascii="Tahoma" w:hAnsi="Tahoma" w:cs="Tahoma"/>
          <w:lang w:eastAsia="cs-CZ"/>
        </w:rPr>
        <w:t>, té které jeho dílčí části (DSP, DPS)</w:t>
      </w:r>
      <w:r w:rsidRPr="0083647F">
        <w:rPr>
          <w:rFonts w:ascii="Tahoma" w:hAnsi="Tahoma" w:cs="Tahoma"/>
          <w:lang w:val="x-none" w:eastAsia="cs-CZ"/>
        </w:rPr>
        <w:t xml:space="preserve"> v termínu dle smlouvy má objednatel právo požadovat smluvní pokutu ve výši </w:t>
      </w:r>
      <w:r w:rsidRPr="0083647F">
        <w:rPr>
          <w:rFonts w:ascii="Tahoma" w:hAnsi="Tahoma" w:cs="Tahoma"/>
          <w:lang w:eastAsia="cs-CZ"/>
        </w:rPr>
        <w:t>5</w:t>
      </w:r>
      <w:r w:rsidR="001C7990" w:rsidRPr="0083647F">
        <w:rPr>
          <w:rFonts w:ascii="Tahoma" w:hAnsi="Tahoma" w:cs="Tahoma"/>
          <w:lang w:eastAsia="cs-CZ"/>
        </w:rPr>
        <w:t xml:space="preserve"> </w:t>
      </w:r>
      <w:r w:rsidRPr="0083647F">
        <w:rPr>
          <w:rFonts w:ascii="Tahoma" w:hAnsi="Tahoma" w:cs="Tahoma"/>
          <w:lang w:eastAsia="cs-CZ"/>
        </w:rPr>
        <w:t>000,-Kč za každý započatý den prodlení</w:t>
      </w:r>
      <w:r w:rsidRPr="0083647F">
        <w:rPr>
          <w:rFonts w:ascii="Tahoma" w:hAnsi="Tahoma" w:cs="Tahoma"/>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C2E5D" w:rsidRPr="0083647F" w:rsidRDefault="007C2E5D" w:rsidP="007C2E5D">
      <w:pPr>
        <w:keepLines/>
        <w:suppressAutoHyphens/>
        <w:spacing w:after="0" w:line="240" w:lineRule="auto"/>
        <w:ind w:left="360"/>
        <w:jc w:val="both"/>
        <w:rPr>
          <w:rFonts w:ascii="Tahoma" w:hAnsi="Tahoma" w:cs="Tahoma"/>
          <w:lang w:val="x-none" w:eastAsia="cs-CZ"/>
        </w:rPr>
      </w:pPr>
    </w:p>
    <w:p w:rsidR="007C2E5D" w:rsidRPr="0083647F" w:rsidRDefault="007C2E5D" w:rsidP="007C2E5D">
      <w:pPr>
        <w:keepLines/>
        <w:numPr>
          <w:ilvl w:val="1"/>
          <w:numId w:val="5"/>
        </w:numPr>
        <w:suppressAutoHyphens/>
        <w:spacing w:after="0" w:line="240" w:lineRule="auto"/>
        <w:jc w:val="both"/>
        <w:rPr>
          <w:rFonts w:ascii="Tahoma" w:hAnsi="Tahoma" w:cs="Tahoma"/>
          <w:lang w:val="x-none" w:eastAsia="cs-CZ"/>
        </w:rPr>
      </w:pPr>
      <w:r w:rsidRPr="0083647F">
        <w:rPr>
          <w:rFonts w:ascii="Tahoma" w:hAnsi="Tahoma" w:cs="Tahoma"/>
          <w:lang w:val="x-none" w:eastAsia="cs-CZ"/>
        </w:rPr>
        <w:lastRenderedPageBreak/>
        <w:t xml:space="preserve">V případě prodlení zhotovitele </w:t>
      </w:r>
      <w:r w:rsidRPr="0083647F">
        <w:rPr>
          <w:rFonts w:ascii="Tahoma" w:hAnsi="Tahoma" w:cs="Tahoma"/>
          <w:lang w:eastAsia="cs-CZ"/>
        </w:rPr>
        <w:t xml:space="preserve">s </w:t>
      </w:r>
      <w:r w:rsidRPr="0083647F">
        <w:rPr>
          <w:rFonts w:ascii="Tahoma" w:hAnsi="Tahoma" w:cs="Tahoma"/>
          <w:lang w:val="x-none" w:eastAsia="cs-CZ"/>
        </w:rPr>
        <w:t>odstranění</w:t>
      </w:r>
      <w:r w:rsidRPr="0083647F">
        <w:rPr>
          <w:rFonts w:ascii="Tahoma" w:hAnsi="Tahoma" w:cs="Tahoma"/>
          <w:lang w:eastAsia="cs-CZ"/>
        </w:rPr>
        <w:t>m</w:t>
      </w:r>
      <w:r w:rsidRPr="0083647F">
        <w:rPr>
          <w:rFonts w:ascii="Tahoma" w:hAnsi="Tahoma" w:cs="Tahoma"/>
          <w:lang w:val="x-none" w:eastAsia="cs-CZ"/>
        </w:rPr>
        <w:t xml:space="preserve"> vad dle termínu stanoveného ve smlouvě, se sjednává smluvní pokuta ve výši </w:t>
      </w:r>
      <w:r w:rsidRPr="0083647F">
        <w:rPr>
          <w:rFonts w:ascii="Tahoma" w:hAnsi="Tahoma" w:cs="Tahoma"/>
          <w:lang w:eastAsia="cs-CZ"/>
        </w:rPr>
        <w:t>5</w:t>
      </w:r>
      <w:r w:rsidR="001C7990" w:rsidRPr="0083647F">
        <w:rPr>
          <w:rFonts w:ascii="Tahoma" w:hAnsi="Tahoma" w:cs="Tahoma"/>
          <w:lang w:eastAsia="cs-CZ"/>
        </w:rPr>
        <w:t xml:space="preserve"> </w:t>
      </w:r>
      <w:r w:rsidRPr="0083647F">
        <w:rPr>
          <w:rFonts w:ascii="Tahoma" w:hAnsi="Tahoma" w:cs="Tahoma"/>
          <w:lang w:eastAsia="cs-CZ"/>
        </w:rPr>
        <w:t>000,-Kč</w:t>
      </w:r>
      <w:r w:rsidRPr="0083647F">
        <w:rPr>
          <w:rFonts w:ascii="Tahoma" w:hAnsi="Tahoma" w:cs="Tahoma"/>
          <w:lang w:val="x-none" w:eastAsia="cs-CZ"/>
        </w:rPr>
        <w:t>; Smluvní pokutu je zhotovitel povinen uhradit do 14 dnů od doručení jejího vyúčtování provedeného objednatelem.</w:t>
      </w:r>
    </w:p>
    <w:p w:rsidR="007C2E5D" w:rsidRPr="0083647F" w:rsidRDefault="007C2E5D" w:rsidP="007C2E5D">
      <w:pPr>
        <w:keepLines/>
        <w:suppressAutoHyphens/>
        <w:spacing w:after="0" w:line="240" w:lineRule="auto"/>
        <w:ind w:left="360"/>
        <w:jc w:val="both"/>
        <w:rPr>
          <w:rFonts w:ascii="Tahoma" w:hAnsi="Tahoma" w:cs="Tahoma"/>
          <w:lang w:val="x-none" w:eastAsia="cs-CZ"/>
        </w:rPr>
      </w:pPr>
    </w:p>
    <w:p w:rsidR="007C2E5D" w:rsidRPr="0083647F" w:rsidRDefault="007C2E5D" w:rsidP="007C2E5D">
      <w:pPr>
        <w:keepLines/>
        <w:numPr>
          <w:ilvl w:val="1"/>
          <w:numId w:val="5"/>
        </w:numPr>
        <w:suppressAutoHyphens/>
        <w:spacing w:after="0" w:line="240" w:lineRule="auto"/>
        <w:jc w:val="both"/>
        <w:rPr>
          <w:rFonts w:ascii="Tahoma" w:hAnsi="Tahoma" w:cs="Tahoma"/>
          <w:lang w:val="x-none" w:eastAsia="cs-CZ"/>
        </w:rPr>
      </w:pPr>
      <w:r w:rsidRPr="0083647F">
        <w:rPr>
          <w:rFonts w:ascii="Tahoma" w:hAnsi="Tahoma" w:cs="Tahoma"/>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7C2E5D" w:rsidRPr="0083647F" w:rsidRDefault="007C2E5D" w:rsidP="007C2E5D">
      <w:pPr>
        <w:pStyle w:val="Odstavecseseznamem"/>
        <w:rPr>
          <w:rFonts w:ascii="Tahoma" w:hAnsi="Tahoma" w:cs="Tahoma"/>
          <w:lang w:val="x-none" w:eastAsia="cs-CZ"/>
        </w:rPr>
      </w:pPr>
    </w:p>
    <w:p w:rsidR="007C2E5D" w:rsidRPr="0083647F" w:rsidRDefault="007C2E5D" w:rsidP="007C2E5D">
      <w:pPr>
        <w:pStyle w:val="Odstavecseseznamem"/>
        <w:numPr>
          <w:ilvl w:val="1"/>
          <w:numId w:val="5"/>
        </w:numPr>
        <w:spacing w:after="0" w:line="240" w:lineRule="auto"/>
        <w:ind w:left="357" w:hanging="357"/>
        <w:jc w:val="both"/>
        <w:rPr>
          <w:rFonts w:ascii="Tahoma" w:hAnsi="Tahoma" w:cs="Tahoma"/>
          <w:lang w:val="x-none" w:eastAsia="cs-CZ"/>
        </w:rPr>
      </w:pPr>
      <w:r w:rsidRPr="0083647F">
        <w:rPr>
          <w:rFonts w:ascii="Tahoma" w:hAnsi="Tahoma" w:cs="Tahoma"/>
          <w:lang w:val="x-none" w:eastAsia="cs-CZ"/>
        </w:rPr>
        <w:t>Za každou vadu (chybu) v DPS v rozpočtech a ve výkazu výměr, zjištěnou při realizaci stavby</w:t>
      </w:r>
      <w:r w:rsidRPr="0083647F">
        <w:rPr>
          <w:rFonts w:ascii="Tahoma" w:hAnsi="Tahoma" w:cs="Tahoma"/>
          <w:lang w:eastAsia="cs-CZ"/>
        </w:rPr>
        <w:t xml:space="preserve"> toho kterého objektu</w:t>
      </w:r>
      <w:r w:rsidRPr="0083647F">
        <w:rPr>
          <w:rFonts w:ascii="Tahoma" w:hAnsi="Tahoma" w:cs="Tahoma"/>
          <w:lang w:val="x-none" w:eastAsia="cs-CZ"/>
        </w:rPr>
        <w:t>, která si vyžádá zvýšení nákladů stavby od 50.000,- Kč bez DPH, může objednatel účtovat smluvní pokutu ve výši 5.000,-</w:t>
      </w:r>
      <w:r w:rsidRPr="0083647F">
        <w:rPr>
          <w:rFonts w:ascii="Tahoma" w:hAnsi="Tahoma" w:cs="Tahoma"/>
          <w:lang w:eastAsia="cs-CZ"/>
        </w:rPr>
        <w:t>Kč</w:t>
      </w:r>
      <w:r w:rsidRPr="0083647F">
        <w:rPr>
          <w:rFonts w:ascii="Tahoma" w:hAnsi="Tahoma" w:cs="Tahoma"/>
          <w:lang w:val="x-none" w:eastAsia="cs-CZ"/>
        </w:rPr>
        <w:t xml:space="preserve"> + 1% z částky bez DPH, o kterou byly náklady zvýšeny.</w:t>
      </w:r>
    </w:p>
    <w:p w:rsidR="00735D89" w:rsidRDefault="00735D89" w:rsidP="007C2E5D">
      <w:pPr>
        <w:spacing w:after="0" w:line="240" w:lineRule="auto"/>
        <w:ind w:left="284" w:hanging="284"/>
        <w:jc w:val="center"/>
        <w:rPr>
          <w:rFonts w:ascii="Tahoma" w:hAnsi="Tahoma" w:cs="Tahoma"/>
          <w:b/>
          <w:bCs/>
          <w:lang w:eastAsia="cs-CZ"/>
        </w:rPr>
      </w:pPr>
    </w:p>
    <w:p w:rsidR="00735D89" w:rsidRDefault="00735D89" w:rsidP="007C2E5D">
      <w:pPr>
        <w:spacing w:after="0" w:line="240" w:lineRule="auto"/>
        <w:ind w:left="284" w:hanging="284"/>
        <w:jc w:val="center"/>
        <w:rPr>
          <w:rFonts w:ascii="Tahoma" w:hAnsi="Tahoma" w:cs="Tahoma"/>
          <w:b/>
          <w:bCs/>
          <w:lang w:eastAsia="cs-CZ"/>
        </w:rPr>
      </w:pPr>
    </w:p>
    <w:p w:rsidR="007C2E5D" w:rsidRPr="0083647F" w:rsidRDefault="007C2E5D" w:rsidP="007C2E5D">
      <w:pPr>
        <w:spacing w:after="0" w:line="240" w:lineRule="auto"/>
        <w:ind w:left="284" w:hanging="284"/>
        <w:jc w:val="center"/>
        <w:rPr>
          <w:rFonts w:ascii="Tahoma" w:hAnsi="Tahoma" w:cs="Tahoma"/>
          <w:b/>
          <w:bCs/>
          <w:lang w:val="x-none" w:eastAsia="cs-CZ"/>
        </w:rPr>
      </w:pPr>
      <w:r w:rsidRPr="0083647F">
        <w:rPr>
          <w:rFonts w:ascii="Tahoma" w:hAnsi="Tahoma" w:cs="Tahoma"/>
          <w:b/>
          <w:bCs/>
          <w:lang w:val="x-none" w:eastAsia="cs-CZ"/>
        </w:rPr>
        <w:t>článek 8.</w:t>
      </w:r>
    </w:p>
    <w:p w:rsidR="007C2E5D" w:rsidRPr="0083647F" w:rsidRDefault="007C2E5D" w:rsidP="007C2E5D">
      <w:pPr>
        <w:spacing w:after="0" w:line="240" w:lineRule="auto"/>
        <w:ind w:left="284" w:hanging="284"/>
        <w:jc w:val="center"/>
        <w:rPr>
          <w:rFonts w:ascii="Tahoma" w:hAnsi="Tahoma" w:cs="Tahoma"/>
          <w:b/>
          <w:bCs/>
          <w:lang w:val="x-none" w:eastAsia="cs-CZ"/>
        </w:rPr>
      </w:pPr>
      <w:r w:rsidRPr="0083647F">
        <w:rPr>
          <w:rFonts w:ascii="Tahoma" w:hAnsi="Tahoma" w:cs="Tahoma"/>
          <w:b/>
          <w:bCs/>
          <w:lang w:val="x-none" w:eastAsia="cs-CZ"/>
        </w:rPr>
        <w:t xml:space="preserve"> Další podmínky provádění díla</w:t>
      </w:r>
    </w:p>
    <w:p w:rsidR="007C2E5D" w:rsidRPr="0083647F" w:rsidRDefault="007C2E5D" w:rsidP="007C2E5D">
      <w:pPr>
        <w:keepLines/>
        <w:suppressAutoHyphens/>
        <w:spacing w:after="0" w:line="240" w:lineRule="auto"/>
        <w:jc w:val="both"/>
        <w:rPr>
          <w:rFonts w:ascii="Tahoma" w:hAnsi="Tahoma" w:cs="Tahoma"/>
          <w:lang w:val="x-none" w:eastAsia="cs-CZ"/>
        </w:rPr>
      </w:pPr>
    </w:p>
    <w:p w:rsidR="007C2E5D" w:rsidRPr="0083647F" w:rsidRDefault="007C2E5D" w:rsidP="007C2E5D">
      <w:pPr>
        <w:keepLines/>
        <w:numPr>
          <w:ilvl w:val="1"/>
          <w:numId w:val="6"/>
        </w:numPr>
        <w:suppressAutoHyphens/>
        <w:spacing w:after="0" w:line="240" w:lineRule="auto"/>
        <w:jc w:val="both"/>
        <w:rPr>
          <w:rFonts w:ascii="Tahoma" w:hAnsi="Tahoma" w:cs="Tahoma"/>
          <w:lang w:val="x-none" w:eastAsia="cs-CZ"/>
        </w:rPr>
      </w:pPr>
      <w:r w:rsidRPr="0083647F">
        <w:rPr>
          <w:rFonts w:ascii="Tahoma" w:hAnsi="Tahoma" w:cs="Tahoma"/>
          <w:lang w:val="x-none" w:eastAsia="cs-CZ"/>
        </w:rPr>
        <w:t>Zhotovitel odpovídá za kvalitu a řádnost a úplnost provedených projekčních prací jak vlastními pracovníky, tak i za kvalitu projekčních prací prováděných jeho subdodavateli.</w:t>
      </w:r>
    </w:p>
    <w:p w:rsidR="007C2E5D" w:rsidRPr="0083647F" w:rsidRDefault="007C2E5D" w:rsidP="007C2E5D">
      <w:pPr>
        <w:keepLines/>
        <w:suppressAutoHyphens/>
        <w:spacing w:after="0" w:line="240" w:lineRule="auto"/>
        <w:ind w:left="360"/>
        <w:jc w:val="both"/>
        <w:rPr>
          <w:rFonts w:ascii="Tahoma" w:hAnsi="Tahoma" w:cs="Tahoma"/>
          <w:lang w:val="x-none" w:eastAsia="cs-CZ"/>
        </w:rPr>
      </w:pPr>
    </w:p>
    <w:p w:rsidR="007C2E5D" w:rsidRPr="0083647F" w:rsidRDefault="007C2E5D" w:rsidP="007C2E5D">
      <w:pPr>
        <w:keepLines/>
        <w:numPr>
          <w:ilvl w:val="1"/>
          <w:numId w:val="6"/>
        </w:numPr>
        <w:suppressAutoHyphens/>
        <w:spacing w:after="0" w:line="240" w:lineRule="auto"/>
        <w:jc w:val="both"/>
        <w:rPr>
          <w:rFonts w:ascii="Tahoma" w:hAnsi="Tahoma" w:cs="Tahoma"/>
          <w:lang w:val="x-none" w:eastAsia="cs-CZ"/>
        </w:rPr>
      </w:pPr>
      <w:r w:rsidRPr="0083647F">
        <w:rPr>
          <w:rFonts w:ascii="Tahoma" w:hAnsi="Tahoma" w:cs="Tahoma"/>
          <w:lang w:val="x-none" w:eastAsia="cs-CZ"/>
        </w:rPr>
        <w:t xml:space="preserve">Zhotovitel touto smlouvou poskytuje objednateli </w:t>
      </w:r>
      <w:r w:rsidRPr="0083647F">
        <w:rPr>
          <w:rFonts w:ascii="Tahoma" w:hAnsi="Tahoma" w:cs="Tahoma"/>
          <w:lang w:eastAsia="cs-CZ"/>
        </w:rPr>
        <w:t xml:space="preserve">výhradní </w:t>
      </w:r>
      <w:r w:rsidRPr="0083647F">
        <w:rPr>
          <w:rFonts w:ascii="Tahoma" w:hAnsi="Tahoma" w:cs="Tahoma"/>
          <w:lang w:val="x-none" w:eastAsia="cs-CZ"/>
        </w:rPr>
        <w:t>oprávnění k užití díla – projektové dokumentace dle této smlouvy způsoby předpokládanými zákonem č. 121/2000 Sb., o právu autorském, v platném znění</w:t>
      </w:r>
      <w:r w:rsidRPr="0083647F">
        <w:rPr>
          <w:rFonts w:ascii="Tahoma" w:hAnsi="Tahoma" w:cs="Tahoma"/>
          <w:lang w:eastAsia="cs-CZ"/>
        </w:rPr>
        <w:t>, resp. § 2371 a násl. občanského zákoníku</w:t>
      </w:r>
      <w:r w:rsidRPr="0083647F">
        <w:rPr>
          <w:rFonts w:ascii="Tahoma" w:hAnsi="Tahoma" w:cs="Tahoma"/>
          <w:lang w:val="x-none" w:eastAsia="cs-CZ"/>
        </w:rPr>
        <w:t xml:space="preserve"> a vyplývajícím z účelu dle této smlouvy, tj.: pro účely, ke kterým je projektová dokumentace určena.</w:t>
      </w:r>
    </w:p>
    <w:p w:rsidR="007C2E5D" w:rsidRPr="0083647F" w:rsidRDefault="007C2E5D" w:rsidP="007C2E5D">
      <w:pPr>
        <w:keepLines/>
        <w:suppressAutoHyphens/>
        <w:spacing w:after="0" w:line="240" w:lineRule="auto"/>
        <w:jc w:val="both"/>
        <w:rPr>
          <w:rFonts w:ascii="Tahoma" w:hAnsi="Tahoma" w:cs="Tahoma"/>
          <w:lang w:val="x-none" w:eastAsia="cs-CZ"/>
        </w:rPr>
      </w:pPr>
    </w:p>
    <w:p w:rsidR="007C2E5D" w:rsidRPr="0083647F" w:rsidRDefault="007C2E5D" w:rsidP="007C2E5D">
      <w:pPr>
        <w:keepLines/>
        <w:numPr>
          <w:ilvl w:val="1"/>
          <w:numId w:val="6"/>
        </w:numPr>
        <w:suppressAutoHyphens/>
        <w:spacing w:after="0" w:line="240" w:lineRule="auto"/>
        <w:jc w:val="both"/>
        <w:rPr>
          <w:rFonts w:ascii="Tahoma" w:hAnsi="Tahoma" w:cs="Tahoma"/>
          <w:lang w:eastAsia="cs-CZ"/>
        </w:rPr>
      </w:pPr>
      <w:r w:rsidRPr="0083647F">
        <w:rPr>
          <w:rFonts w:ascii="Tahoma" w:hAnsi="Tahoma" w:cs="Tahoma"/>
          <w:lang w:eastAsia="cs-CZ"/>
        </w:rPr>
        <w:t>Objednatel má právo projektovou dokumentaci ve stupních</w:t>
      </w:r>
      <w:r w:rsidR="001C7990" w:rsidRPr="0083647F">
        <w:rPr>
          <w:rFonts w:ascii="Tahoma" w:hAnsi="Tahoma" w:cs="Tahoma"/>
          <w:lang w:eastAsia="cs-CZ"/>
        </w:rPr>
        <w:t xml:space="preserve"> stavebně</w:t>
      </w:r>
      <w:r w:rsidR="001B400E" w:rsidRPr="0083647F">
        <w:rPr>
          <w:rFonts w:ascii="Tahoma" w:hAnsi="Tahoma" w:cs="Tahoma"/>
          <w:lang w:eastAsia="cs-CZ"/>
        </w:rPr>
        <w:t xml:space="preserve"> </w:t>
      </w:r>
      <w:r w:rsidR="001C7990" w:rsidRPr="0083647F">
        <w:rPr>
          <w:rFonts w:ascii="Tahoma" w:hAnsi="Tahoma" w:cs="Tahoma"/>
          <w:lang w:eastAsia="cs-CZ"/>
        </w:rPr>
        <w:t>technické posouzení</w:t>
      </w:r>
      <w:r w:rsidRPr="0083647F">
        <w:rPr>
          <w:rFonts w:ascii="Tahoma" w:hAnsi="Tahoma" w:cs="Tahoma"/>
          <w:lang w:eastAsia="cs-CZ"/>
        </w:rPr>
        <w:t>, DSP, DPS, jakož i v jejich rozpracovaných částech (dále jen dílo), neomezeně množit pro vlastní potřebu a předávat kopie projektové dokumentace nebo jejich částí třetím osobám k účelům:</w:t>
      </w:r>
    </w:p>
    <w:p w:rsidR="007C2E5D" w:rsidRPr="0083647F" w:rsidRDefault="007C2E5D" w:rsidP="007C2E5D">
      <w:pPr>
        <w:pStyle w:val="Odstavecseseznamem"/>
        <w:keepLines/>
        <w:numPr>
          <w:ilvl w:val="3"/>
          <w:numId w:val="15"/>
        </w:numPr>
        <w:suppressAutoHyphens/>
        <w:spacing w:after="0" w:line="240" w:lineRule="auto"/>
        <w:ind w:left="1134" w:hanging="283"/>
        <w:contextualSpacing w:val="0"/>
        <w:jc w:val="both"/>
        <w:rPr>
          <w:rFonts w:ascii="Tahoma" w:hAnsi="Tahoma" w:cs="Tahoma"/>
          <w:lang w:eastAsia="cs-CZ"/>
        </w:rPr>
      </w:pPr>
      <w:r w:rsidRPr="0083647F">
        <w:rPr>
          <w:rFonts w:ascii="Tahoma" w:hAnsi="Tahoma" w:cs="Tahoma"/>
          <w:lang w:eastAsia="cs-CZ"/>
        </w:rPr>
        <w:t xml:space="preserve">publikačním a reprezentativním směřujících k prezentaci díla ve vztahu k orgánům objednatele, veřejnosti,  </w:t>
      </w:r>
    </w:p>
    <w:p w:rsidR="007C2E5D" w:rsidRPr="0083647F" w:rsidRDefault="007C2E5D" w:rsidP="007C2E5D">
      <w:pPr>
        <w:pStyle w:val="Odstavecseseznamem"/>
        <w:keepLines/>
        <w:numPr>
          <w:ilvl w:val="3"/>
          <w:numId w:val="15"/>
        </w:numPr>
        <w:suppressAutoHyphens/>
        <w:spacing w:after="0" w:line="240" w:lineRule="auto"/>
        <w:ind w:left="1134" w:hanging="283"/>
        <w:contextualSpacing w:val="0"/>
        <w:jc w:val="both"/>
        <w:rPr>
          <w:rFonts w:ascii="Tahoma" w:hAnsi="Tahoma" w:cs="Tahoma"/>
          <w:lang w:eastAsia="cs-CZ"/>
        </w:rPr>
      </w:pPr>
      <w:r w:rsidRPr="0083647F">
        <w:rPr>
          <w:rFonts w:ascii="Tahoma" w:hAnsi="Tahoma" w:cs="Tahoma"/>
          <w:lang w:eastAsia="cs-CZ"/>
        </w:rPr>
        <w:t>zabezpečení zadávacích řízení podle zákona č. 134/2016 Sb., o zadávání veřejných zakázek,</w:t>
      </w:r>
    </w:p>
    <w:p w:rsidR="007C2E5D" w:rsidRPr="0083647F" w:rsidRDefault="007C2E5D" w:rsidP="007C2E5D">
      <w:pPr>
        <w:pStyle w:val="Odstavecseseznamem"/>
        <w:keepLines/>
        <w:numPr>
          <w:ilvl w:val="3"/>
          <w:numId w:val="15"/>
        </w:numPr>
        <w:suppressAutoHyphens/>
        <w:spacing w:after="0" w:line="240" w:lineRule="auto"/>
        <w:ind w:left="1134" w:hanging="283"/>
        <w:contextualSpacing w:val="0"/>
        <w:jc w:val="both"/>
        <w:rPr>
          <w:rFonts w:ascii="Tahoma" w:hAnsi="Tahoma" w:cs="Tahoma"/>
          <w:lang w:eastAsia="cs-CZ"/>
        </w:rPr>
      </w:pPr>
      <w:r w:rsidRPr="0083647F">
        <w:rPr>
          <w:rFonts w:ascii="Tahoma" w:hAnsi="Tahoma" w:cs="Tahoma"/>
          <w:lang w:eastAsia="cs-CZ"/>
        </w:rPr>
        <w:t>zhotovení stavby nebo její části,</w:t>
      </w:r>
    </w:p>
    <w:p w:rsidR="007C2E5D" w:rsidRPr="0083647F" w:rsidRDefault="007C2E5D" w:rsidP="007C2E5D">
      <w:pPr>
        <w:keepLines/>
        <w:suppressAutoHyphens/>
        <w:spacing w:after="0" w:line="240" w:lineRule="auto"/>
        <w:ind w:left="360"/>
        <w:jc w:val="both"/>
        <w:rPr>
          <w:rFonts w:ascii="Tahoma" w:hAnsi="Tahoma" w:cs="Tahoma"/>
        </w:rPr>
      </w:pPr>
      <w:r w:rsidRPr="0083647F">
        <w:rPr>
          <w:rFonts w:ascii="Tahoma" w:hAnsi="Tahoma" w:cs="Tahoma"/>
          <w:lang w:eastAsia="cs-CZ"/>
        </w:rPr>
        <w:t>a to po dobu trvání autorských práv. Objednatel není povinen dílo využít. Změny jsou přípustné jen s vědomím a souhlasem autora PD – zhotovitele.</w:t>
      </w:r>
      <w:r w:rsidRPr="0083647F">
        <w:rPr>
          <w:rFonts w:ascii="Tahoma" w:hAnsi="Tahoma" w:cs="Tahoma"/>
        </w:rPr>
        <w:t xml:space="preserve"> </w:t>
      </w:r>
    </w:p>
    <w:p w:rsidR="007C2E5D" w:rsidRPr="0083647F" w:rsidRDefault="007C2E5D" w:rsidP="007C2E5D">
      <w:pPr>
        <w:keepLines/>
        <w:suppressAutoHyphens/>
        <w:spacing w:after="0" w:line="240" w:lineRule="auto"/>
        <w:ind w:left="360"/>
        <w:jc w:val="both"/>
        <w:rPr>
          <w:rFonts w:ascii="Tahoma" w:hAnsi="Tahoma" w:cs="Tahoma"/>
        </w:rPr>
      </w:pPr>
    </w:p>
    <w:p w:rsidR="007C2E5D" w:rsidRPr="0083647F" w:rsidRDefault="007C2E5D" w:rsidP="007C2E5D">
      <w:pPr>
        <w:keepLines/>
        <w:numPr>
          <w:ilvl w:val="1"/>
          <w:numId w:val="6"/>
        </w:numPr>
        <w:suppressAutoHyphens/>
        <w:spacing w:after="0" w:line="240" w:lineRule="auto"/>
        <w:jc w:val="both"/>
        <w:rPr>
          <w:rFonts w:ascii="Tahoma" w:hAnsi="Tahoma" w:cs="Tahoma"/>
          <w:lang w:eastAsia="cs-CZ"/>
        </w:rPr>
      </w:pPr>
      <w:r w:rsidRPr="0083647F">
        <w:rPr>
          <w:rFonts w:ascii="Tahoma" w:hAnsi="Tahoma" w:cs="Tahoma"/>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7C2E5D" w:rsidRPr="0083647F" w:rsidRDefault="007C2E5D" w:rsidP="007C2E5D">
      <w:pPr>
        <w:keepLines/>
        <w:numPr>
          <w:ilvl w:val="1"/>
          <w:numId w:val="6"/>
        </w:numPr>
        <w:suppressAutoHyphens/>
        <w:spacing w:after="0" w:line="240" w:lineRule="auto"/>
        <w:jc w:val="both"/>
        <w:rPr>
          <w:rFonts w:ascii="Tahoma" w:hAnsi="Tahoma" w:cs="Tahoma"/>
          <w:lang w:eastAsia="cs-CZ"/>
        </w:rPr>
      </w:pPr>
      <w:r w:rsidRPr="0083647F">
        <w:rPr>
          <w:rFonts w:ascii="Tahoma" w:hAnsi="Tahoma" w:cs="Tahoma"/>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Pr="0083647F">
        <w:rPr>
          <w:rFonts w:ascii="Tahoma" w:hAnsi="Tahoma" w:cs="Tahoma"/>
          <w:strike/>
          <w:lang w:eastAsia="cs-CZ"/>
        </w:rPr>
        <w:t>.</w:t>
      </w:r>
    </w:p>
    <w:p w:rsidR="007C2E5D" w:rsidRPr="0083647F" w:rsidRDefault="007C2E5D" w:rsidP="007C2E5D">
      <w:pPr>
        <w:keepLines/>
        <w:numPr>
          <w:ilvl w:val="1"/>
          <w:numId w:val="6"/>
        </w:numPr>
        <w:suppressAutoHyphens/>
        <w:spacing w:after="0" w:line="240" w:lineRule="auto"/>
        <w:jc w:val="both"/>
        <w:rPr>
          <w:rFonts w:ascii="Tahoma" w:hAnsi="Tahoma" w:cs="Tahoma"/>
          <w:lang w:eastAsia="cs-CZ"/>
        </w:rPr>
      </w:pPr>
      <w:r w:rsidRPr="0083647F">
        <w:rPr>
          <w:rFonts w:ascii="Tahoma" w:hAnsi="Tahoma" w:cs="Tahoma"/>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7C2E5D" w:rsidRPr="0083647F" w:rsidRDefault="007C2E5D" w:rsidP="007C2E5D">
      <w:pPr>
        <w:keepLines/>
        <w:suppressAutoHyphens/>
        <w:spacing w:after="0" w:line="240" w:lineRule="auto"/>
        <w:ind w:left="360"/>
        <w:jc w:val="both"/>
        <w:rPr>
          <w:rFonts w:ascii="Tahoma" w:hAnsi="Tahoma" w:cs="Tahoma"/>
          <w:lang w:eastAsia="cs-CZ"/>
        </w:rPr>
      </w:pPr>
    </w:p>
    <w:p w:rsidR="007C2E5D" w:rsidRPr="0083647F" w:rsidRDefault="007C2E5D" w:rsidP="007C2E5D">
      <w:pPr>
        <w:keepLines/>
        <w:numPr>
          <w:ilvl w:val="1"/>
          <w:numId w:val="6"/>
        </w:numPr>
        <w:suppressAutoHyphens/>
        <w:spacing w:after="0" w:line="240" w:lineRule="auto"/>
        <w:jc w:val="both"/>
        <w:rPr>
          <w:rFonts w:ascii="Tahoma" w:hAnsi="Tahoma" w:cs="Tahoma"/>
          <w:lang w:eastAsia="cs-CZ"/>
        </w:rPr>
      </w:pPr>
      <w:r w:rsidRPr="0083647F">
        <w:rPr>
          <w:rFonts w:ascii="Tahoma" w:hAnsi="Tahoma" w:cs="Tahoma"/>
          <w:lang w:eastAsia="cs-CZ"/>
        </w:rPr>
        <w:t>Zhotovitel prohlašuje, že je pojištěn z titulu odpovědnosti za škodu způsobenou při výkonu své činnosti. Pojistnou smlouvu, pojistný certifikát předloží vítězný uchazeč před podpisem smlouvy o dílo.</w:t>
      </w:r>
    </w:p>
    <w:p w:rsidR="007C2E5D" w:rsidRDefault="007C2E5D" w:rsidP="007C2E5D">
      <w:pPr>
        <w:spacing w:after="0" w:line="240" w:lineRule="auto"/>
        <w:ind w:left="284" w:hanging="284"/>
        <w:jc w:val="center"/>
        <w:rPr>
          <w:rFonts w:ascii="Tahoma" w:hAnsi="Tahoma" w:cs="Tahoma"/>
          <w:b/>
          <w:bCs/>
          <w:lang w:val="x-none" w:eastAsia="cs-CZ"/>
        </w:rPr>
      </w:pPr>
    </w:p>
    <w:p w:rsidR="00871CA8" w:rsidRDefault="00871CA8" w:rsidP="007C2E5D">
      <w:pPr>
        <w:spacing w:after="0" w:line="240" w:lineRule="auto"/>
        <w:ind w:left="284" w:hanging="284"/>
        <w:jc w:val="center"/>
        <w:rPr>
          <w:rFonts w:ascii="Tahoma" w:hAnsi="Tahoma" w:cs="Tahoma"/>
          <w:b/>
          <w:bCs/>
          <w:lang w:val="x-none" w:eastAsia="cs-CZ"/>
        </w:rPr>
      </w:pPr>
    </w:p>
    <w:p w:rsidR="00871CA8" w:rsidRDefault="00871CA8" w:rsidP="007C2E5D">
      <w:pPr>
        <w:spacing w:after="0" w:line="240" w:lineRule="auto"/>
        <w:ind w:left="284" w:hanging="284"/>
        <w:jc w:val="center"/>
        <w:rPr>
          <w:rFonts w:ascii="Tahoma" w:hAnsi="Tahoma" w:cs="Tahoma"/>
          <w:b/>
          <w:bCs/>
          <w:lang w:val="x-none" w:eastAsia="cs-CZ"/>
        </w:rPr>
      </w:pPr>
    </w:p>
    <w:p w:rsidR="00871CA8" w:rsidRPr="0083647F" w:rsidRDefault="00871CA8" w:rsidP="007C2E5D">
      <w:pPr>
        <w:spacing w:after="0" w:line="240" w:lineRule="auto"/>
        <w:ind w:left="284" w:hanging="284"/>
        <w:jc w:val="center"/>
        <w:rPr>
          <w:rFonts w:ascii="Tahoma" w:hAnsi="Tahoma" w:cs="Tahoma"/>
          <w:b/>
          <w:bCs/>
          <w:lang w:val="x-none" w:eastAsia="cs-CZ"/>
        </w:rPr>
      </w:pPr>
    </w:p>
    <w:p w:rsidR="007C2E5D" w:rsidRPr="0083647F" w:rsidRDefault="007C2E5D" w:rsidP="007C2E5D">
      <w:pPr>
        <w:spacing w:after="0" w:line="240" w:lineRule="auto"/>
        <w:ind w:left="284" w:hanging="284"/>
        <w:jc w:val="center"/>
        <w:rPr>
          <w:rFonts w:ascii="Tahoma" w:hAnsi="Tahoma" w:cs="Tahoma"/>
          <w:b/>
          <w:bCs/>
          <w:lang w:val="x-none" w:eastAsia="cs-CZ"/>
        </w:rPr>
      </w:pPr>
      <w:r w:rsidRPr="0083647F">
        <w:rPr>
          <w:rFonts w:ascii="Tahoma" w:hAnsi="Tahoma" w:cs="Tahoma"/>
          <w:b/>
          <w:bCs/>
          <w:lang w:val="x-none" w:eastAsia="cs-CZ"/>
        </w:rPr>
        <w:t>článek 9.</w:t>
      </w:r>
    </w:p>
    <w:p w:rsidR="007C2E5D" w:rsidRPr="0083647F" w:rsidRDefault="007C2E5D" w:rsidP="007C2E5D">
      <w:pPr>
        <w:spacing w:after="0" w:line="240" w:lineRule="auto"/>
        <w:ind w:left="284" w:hanging="284"/>
        <w:jc w:val="center"/>
        <w:rPr>
          <w:rFonts w:ascii="Tahoma" w:hAnsi="Tahoma" w:cs="Tahoma"/>
          <w:b/>
          <w:bCs/>
          <w:lang w:eastAsia="cs-CZ"/>
        </w:rPr>
      </w:pPr>
      <w:r w:rsidRPr="0083647F">
        <w:rPr>
          <w:rFonts w:ascii="Tahoma" w:hAnsi="Tahoma" w:cs="Tahoma"/>
          <w:b/>
          <w:bCs/>
          <w:lang w:val="x-none" w:eastAsia="cs-CZ"/>
        </w:rPr>
        <w:tab/>
        <w:t>Závěrečná ustanovení</w:t>
      </w:r>
    </w:p>
    <w:p w:rsidR="007C2E5D" w:rsidRPr="0083647F" w:rsidRDefault="007C2E5D" w:rsidP="007C2E5D">
      <w:pPr>
        <w:spacing w:after="0" w:line="240" w:lineRule="auto"/>
        <w:ind w:left="284" w:hanging="284"/>
        <w:jc w:val="center"/>
        <w:rPr>
          <w:rFonts w:ascii="Tahoma" w:hAnsi="Tahoma" w:cs="Tahoma"/>
          <w:b/>
          <w:bCs/>
          <w:lang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lang w:val="x-none" w:eastAsia="cs-CZ"/>
        </w:rPr>
        <w:t xml:space="preserve"> Zhotovitel se za podmínek stanovených touto smlouvou, v souladu s pokyny objednatele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83647F">
        <w:rPr>
          <w:rFonts w:ascii="Tahoma" w:hAnsi="Tahoma" w:cs="Tahoma"/>
          <w:lang w:eastAsia="cs-CZ"/>
        </w:rPr>
        <w:t xml:space="preserve"> – kontrolní řád</w:t>
      </w:r>
      <w:r w:rsidRPr="0083647F">
        <w:rPr>
          <w:rFonts w:ascii="Tahoma" w:hAnsi="Tahoma" w:cs="Tahoma"/>
          <w:lang w:val="x-none" w:eastAsia="cs-CZ"/>
        </w:rPr>
        <w:t xml:space="preserve">. </w:t>
      </w:r>
    </w:p>
    <w:p w:rsidR="007C2E5D" w:rsidRPr="0083647F" w:rsidRDefault="007C2E5D" w:rsidP="007C2E5D">
      <w:pPr>
        <w:keepLines/>
        <w:suppressAutoHyphens/>
        <w:spacing w:after="0" w:line="240" w:lineRule="auto"/>
        <w:ind w:left="426"/>
        <w:jc w:val="both"/>
        <w:rPr>
          <w:rFonts w:ascii="Tahoma" w:hAnsi="Tahoma" w:cs="Tahoma"/>
          <w:lang w:val="x-none"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lang w:eastAsia="cs-CZ"/>
        </w:rPr>
        <w:t xml:space="preserve"> </w:t>
      </w:r>
      <w:r w:rsidRPr="0083647F">
        <w:rPr>
          <w:rFonts w:ascii="Tahoma" w:hAnsi="Tahoma" w:cs="Tahoma"/>
          <w:lang w:val="x-none" w:eastAsia="cs-CZ"/>
        </w:rPr>
        <w:t>Změny nebo doplnění smlouvy lze učinit výlučně písemně formou dodatků potvrzených oprávněnými zástupci smluvních stran.</w:t>
      </w:r>
    </w:p>
    <w:p w:rsidR="007C2E5D" w:rsidRPr="0083647F" w:rsidRDefault="007C2E5D" w:rsidP="007C2E5D">
      <w:pPr>
        <w:keepLines/>
        <w:suppressAutoHyphens/>
        <w:spacing w:after="0" w:line="240" w:lineRule="auto"/>
        <w:ind w:left="426"/>
        <w:jc w:val="both"/>
        <w:rPr>
          <w:rFonts w:ascii="Tahoma" w:hAnsi="Tahoma" w:cs="Tahoma"/>
          <w:lang w:val="x-none"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lang w:eastAsia="cs-CZ"/>
        </w:rPr>
        <w:t xml:space="preserve">Objednatel si vyhrazuje právo odstoupit od této smlouvy po ukončení toho kterého stupně projektování </w:t>
      </w:r>
      <w:r w:rsidR="000D1840" w:rsidRPr="0083647F">
        <w:rPr>
          <w:rFonts w:ascii="Tahoma" w:hAnsi="Tahoma" w:cs="Tahoma"/>
          <w:lang w:eastAsia="cs-CZ"/>
        </w:rPr>
        <w:t>(</w:t>
      </w:r>
      <w:r w:rsidRPr="0083647F">
        <w:rPr>
          <w:rFonts w:ascii="Tahoma" w:hAnsi="Tahoma" w:cs="Tahoma"/>
          <w:lang w:eastAsia="cs-CZ"/>
        </w:rPr>
        <w:t xml:space="preserve">DSP, DPS). </w:t>
      </w:r>
    </w:p>
    <w:p w:rsidR="007C2E5D" w:rsidRPr="0083647F" w:rsidRDefault="007C2E5D" w:rsidP="007C2E5D">
      <w:pPr>
        <w:keepLines/>
        <w:suppressAutoHyphens/>
        <w:spacing w:after="0" w:line="240" w:lineRule="auto"/>
        <w:ind w:left="426"/>
        <w:jc w:val="both"/>
        <w:rPr>
          <w:rFonts w:ascii="Tahoma" w:hAnsi="Tahoma" w:cs="Tahoma"/>
          <w:lang w:val="x-none"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lang w:eastAsia="cs-CZ"/>
        </w:rPr>
        <w:t xml:space="preserve"> </w:t>
      </w:r>
      <w:r w:rsidRPr="0083647F">
        <w:rPr>
          <w:rFonts w:ascii="Tahoma" w:hAnsi="Tahoma" w:cs="Tahoma"/>
          <w:lang w:val="x-none" w:eastAsia="cs-CZ"/>
        </w:rPr>
        <w:t>Smluvní strany řeší spory z této smlouvy vyplývající především vzájemnou dohodou. Nedojde-li k dohodě, předají strany spor věcně příslušnému soudu.</w:t>
      </w:r>
    </w:p>
    <w:p w:rsidR="007C2E5D" w:rsidRPr="0083647F" w:rsidRDefault="007C2E5D" w:rsidP="00745BDC">
      <w:pPr>
        <w:keepLines/>
        <w:suppressAutoHyphens/>
        <w:spacing w:after="0" w:line="240" w:lineRule="auto"/>
        <w:jc w:val="both"/>
        <w:rPr>
          <w:rFonts w:ascii="Tahoma" w:hAnsi="Tahoma" w:cs="Tahoma"/>
          <w:lang w:val="x-none" w:eastAsia="cs-CZ"/>
        </w:rPr>
      </w:pPr>
      <w:r w:rsidRPr="0083647F">
        <w:rPr>
          <w:rFonts w:ascii="Tahoma" w:hAnsi="Tahoma" w:cs="Tahoma"/>
          <w:lang w:val="x-none" w:eastAsia="cs-CZ"/>
        </w:rPr>
        <w:t xml:space="preserve"> </w:t>
      </w:r>
    </w:p>
    <w:p w:rsidR="007C2E5D" w:rsidRPr="0083647F" w:rsidRDefault="007C2E5D" w:rsidP="007C2E5D">
      <w:pPr>
        <w:keepLines/>
        <w:spacing w:after="0" w:line="240" w:lineRule="auto"/>
        <w:jc w:val="both"/>
        <w:rPr>
          <w:rFonts w:ascii="Tahoma" w:hAnsi="Tahoma" w:cs="Tahoma"/>
          <w:lang w:val="x-none"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lang w:eastAsia="cs-CZ"/>
        </w:rPr>
        <w:t xml:space="preserve"> </w:t>
      </w:r>
      <w:r w:rsidRPr="0083647F">
        <w:rPr>
          <w:rFonts w:ascii="Tahoma" w:hAnsi="Tahoma" w:cs="Tahoma"/>
          <w:lang w:val="x-none" w:eastAsia="cs-CZ"/>
        </w:rPr>
        <w:t xml:space="preserve">Smlouva je vyhotovena ve </w:t>
      </w:r>
      <w:r w:rsidRPr="0083647F">
        <w:rPr>
          <w:rFonts w:ascii="Tahoma" w:hAnsi="Tahoma" w:cs="Tahoma"/>
          <w:lang w:eastAsia="cs-CZ"/>
        </w:rPr>
        <w:t>třech</w:t>
      </w:r>
      <w:r w:rsidRPr="0083647F">
        <w:rPr>
          <w:rFonts w:ascii="Tahoma" w:hAnsi="Tahoma" w:cs="Tahoma"/>
          <w:lang w:val="x-none" w:eastAsia="cs-CZ"/>
        </w:rPr>
        <w:t xml:space="preserve"> stejnopisech, z nichž </w:t>
      </w:r>
      <w:r w:rsidRPr="0083647F">
        <w:rPr>
          <w:rFonts w:ascii="Tahoma" w:hAnsi="Tahoma" w:cs="Tahoma"/>
          <w:lang w:eastAsia="cs-CZ"/>
        </w:rPr>
        <w:t>dva</w:t>
      </w:r>
      <w:r w:rsidRPr="0083647F">
        <w:rPr>
          <w:rFonts w:ascii="Tahoma" w:hAnsi="Tahoma" w:cs="Tahoma"/>
          <w:lang w:val="x-none" w:eastAsia="cs-CZ"/>
        </w:rPr>
        <w:t xml:space="preserve"> obdrží</w:t>
      </w:r>
      <w:r w:rsidRPr="0083647F">
        <w:rPr>
          <w:rFonts w:ascii="Tahoma" w:hAnsi="Tahoma" w:cs="Tahoma"/>
          <w:lang w:eastAsia="cs-CZ"/>
        </w:rPr>
        <w:t xml:space="preserve"> objednatel a jeden zhotovitel.</w:t>
      </w:r>
    </w:p>
    <w:p w:rsidR="007C2E5D" w:rsidRPr="0083647F" w:rsidRDefault="007C2E5D" w:rsidP="007C2E5D">
      <w:pPr>
        <w:keepLines/>
        <w:suppressAutoHyphens/>
        <w:spacing w:after="0" w:line="240" w:lineRule="auto"/>
        <w:ind w:left="426"/>
        <w:jc w:val="both"/>
        <w:rPr>
          <w:rFonts w:ascii="Tahoma" w:hAnsi="Tahoma" w:cs="Tahoma"/>
          <w:lang w:val="x-none" w:eastAsia="cs-CZ"/>
        </w:rPr>
      </w:pPr>
    </w:p>
    <w:p w:rsidR="007C2E5D" w:rsidRPr="0083647F" w:rsidRDefault="007C2E5D" w:rsidP="007C2E5D">
      <w:pPr>
        <w:keepLines/>
        <w:numPr>
          <w:ilvl w:val="1"/>
          <w:numId w:val="7"/>
        </w:numPr>
        <w:suppressAutoHyphens/>
        <w:spacing w:after="0" w:line="240" w:lineRule="auto"/>
        <w:ind w:left="426" w:hanging="426"/>
        <w:jc w:val="both"/>
        <w:rPr>
          <w:rFonts w:ascii="Tahoma" w:hAnsi="Tahoma" w:cs="Tahoma"/>
          <w:lang w:val="x-none" w:eastAsia="cs-CZ"/>
        </w:rPr>
      </w:pPr>
      <w:r w:rsidRPr="0083647F">
        <w:rPr>
          <w:rFonts w:ascii="Tahoma" w:hAnsi="Tahoma" w:cs="Tahoma"/>
        </w:rPr>
        <w:t xml:space="preserve">Tato smlouva o dílo je uzavřena na základě rozhodnutí </w:t>
      </w:r>
      <w:r w:rsidR="000D1840" w:rsidRPr="0083647F">
        <w:rPr>
          <w:rFonts w:ascii="Tahoma" w:hAnsi="Tahoma" w:cs="Tahoma"/>
        </w:rPr>
        <w:t>…</w:t>
      </w:r>
      <w:r w:rsidR="00BC2B95" w:rsidRPr="0083647F">
        <w:rPr>
          <w:rFonts w:ascii="Tahoma" w:hAnsi="Tahoma" w:cs="Tahoma"/>
        </w:rPr>
        <w:t xml:space="preserve">. </w:t>
      </w:r>
      <w:proofErr w:type="gramStart"/>
      <w:r w:rsidRPr="0083647F">
        <w:rPr>
          <w:rFonts w:ascii="Tahoma" w:hAnsi="Tahoma" w:cs="Tahoma"/>
        </w:rPr>
        <w:t>schůze</w:t>
      </w:r>
      <w:proofErr w:type="gramEnd"/>
      <w:r w:rsidRPr="0083647F">
        <w:rPr>
          <w:rFonts w:ascii="Tahoma" w:hAnsi="Tahoma" w:cs="Tahoma"/>
        </w:rPr>
        <w:t xml:space="preserve"> Rady statutárního města  </w:t>
      </w:r>
      <w:r w:rsidR="00735D89">
        <w:rPr>
          <w:rFonts w:ascii="Tahoma" w:hAnsi="Tahoma" w:cs="Tahoma"/>
        </w:rPr>
        <w:t xml:space="preserve">              </w:t>
      </w:r>
      <w:r w:rsidRPr="0083647F">
        <w:rPr>
          <w:rFonts w:ascii="Tahoma" w:hAnsi="Tahoma" w:cs="Tahoma"/>
        </w:rPr>
        <w:t xml:space="preserve">Frýdku - Místku konané dne </w:t>
      </w:r>
      <w:r w:rsidR="000D1840" w:rsidRPr="0083647F">
        <w:rPr>
          <w:rFonts w:ascii="Tahoma" w:hAnsi="Tahoma" w:cs="Tahoma"/>
        </w:rPr>
        <w:t>….</w:t>
      </w:r>
      <w:r w:rsidRPr="0083647F">
        <w:rPr>
          <w:rFonts w:ascii="Tahoma" w:hAnsi="Tahoma" w:cs="Tahoma"/>
        </w:rPr>
        <w:t>.</w:t>
      </w:r>
    </w:p>
    <w:p w:rsidR="007C2E5D" w:rsidRPr="0083647F" w:rsidRDefault="007C2E5D" w:rsidP="007C2E5D">
      <w:pPr>
        <w:keepLines/>
        <w:suppressAutoHyphens/>
        <w:spacing w:after="0" w:line="240" w:lineRule="auto"/>
        <w:ind w:left="397"/>
        <w:jc w:val="both"/>
        <w:rPr>
          <w:rFonts w:ascii="Tahoma" w:hAnsi="Tahoma" w:cs="Tahoma"/>
          <w:lang w:val="x-none"/>
        </w:rPr>
      </w:pPr>
    </w:p>
    <w:p w:rsidR="00B436DA" w:rsidRPr="0083647F" w:rsidRDefault="00B436DA" w:rsidP="00B436DA">
      <w:pPr>
        <w:pStyle w:val="Odstavecseseznamem"/>
        <w:numPr>
          <w:ilvl w:val="0"/>
          <w:numId w:val="7"/>
        </w:numPr>
        <w:jc w:val="both"/>
        <w:rPr>
          <w:rFonts w:ascii="Tahoma" w:hAnsi="Tahoma" w:cs="Tahoma"/>
          <w:lang w:eastAsia="cs-CZ"/>
        </w:rPr>
      </w:pPr>
      <w:r w:rsidRPr="0083647F">
        <w:rPr>
          <w:rFonts w:ascii="Tahoma" w:hAnsi="Tahoma" w:cs="Tahoma"/>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 Smlouva nabývá účinnosti okamžikem zveřejnění v registru smluv dle tohoto ujednání.</w:t>
      </w:r>
    </w:p>
    <w:p w:rsidR="005A66CF" w:rsidRPr="0083647F" w:rsidRDefault="005A66CF" w:rsidP="007C2E5D">
      <w:pPr>
        <w:rPr>
          <w:rFonts w:ascii="Tahoma" w:hAnsi="Tahoma" w:cs="Tahoma"/>
        </w:rPr>
      </w:pPr>
    </w:p>
    <w:p w:rsidR="005A66CF" w:rsidRPr="0083647F" w:rsidRDefault="005A66CF" w:rsidP="007C2E5D">
      <w:pPr>
        <w:rPr>
          <w:rFonts w:ascii="Tahoma" w:hAnsi="Tahoma" w:cs="Tahoma"/>
        </w:rPr>
      </w:pPr>
    </w:p>
    <w:p w:rsidR="005A66CF" w:rsidRPr="0083647F" w:rsidRDefault="005A66CF" w:rsidP="007C2E5D">
      <w:pPr>
        <w:rPr>
          <w:rFonts w:ascii="Tahoma" w:hAnsi="Tahoma" w:cs="Tahoma"/>
        </w:rPr>
      </w:pPr>
    </w:p>
    <w:p w:rsidR="007C2E5D" w:rsidRPr="0083647F" w:rsidRDefault="007C2E5D" w:rsidP="007C2E5D">
      <w:pPr>
        <w:tabs>
          <w:tab w:val="left" w:pos="1132"/>
        </w:tabs>
        <w:rPr>
          <w:rFonts w:ascii="Tahoma" w:hAnsi="Tahoma" w:cs="Tahoma"/>
          <w:u w:color="333399"/>
        </w:rPr>
      </w:pPr>
      <w:r w:rsidRPr="0083647F">
        <w:rPr>
          <w:rFonts w:ascii="Tahoma" w:hAnsi="Tahoma" w:cs="Tahoma"/>
          <w:u w:color="333399"/>
        </w:rPr>
        <w:t xml:space="preserve">     Za objednatele</w:t>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t>Za zhotovitele:</w:t>
      </w:r>
    </w:p>
    <w:p w:rsidR="007C2E5D" w:rsidRPr="0083647F" w:rsidRDefault="007C2E5D" w:rsidP="007C2E5D">
      <w:pPr>
        <w:tabs>
          <w:tab w:val="left" w:pos="924"/>
        </w:tabs>
        <w:rPr>
          <w:rFonts w:ascii="Tahoma" w:hAnsi="Tahoma" w:cs="Tahoma"/>
          <w:u w:color="333399"/>
        </w:rPr>
      </w:pPr>
      <w:r w:rsidRPr="0083647F">
        <w:rPr>
          <w:rFonts w:ascii="Tahoma" w:hAnsi="Tahoma" w:cs="Tahoma"/>
        </w:rPr>
        <w:t xml:space="preserve">     </w:t>
      </w:r>
      <w:r w:rsidRPr="0083647F">
        <w:rPr>
          <w:rFonts w:ascii="Tahoma" w:hAnsi="Tahoma" w:cs="Tahoma"/>
          <w:u w:color="333399"/>
        </w:rPr>
        <w:t xml:space="preserve">Ve Frýdku-Místku </w:t>
      </w:r>
      <w:r w:rsidR="00295CC3" w:rsidRPr="0083647F">
        <w:rPr>
          <w:rFonts w:ascii="Tahoma" w:hAnsi="Tahoma" w:cs="Tahoma"/>
          <w:u w:color="333399"/>
        </w:rPr>
        <w:t xml:space="preserve">                               </w:t>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t>V</w:t>
      </w:r>
      <w:r w:rsidR="00BC2B95" w:rsidRPr="0083647F">
        <w:rPr>
          <w:rFonts w:ascii="Tahoma" w:hAnsi="Tahoma" w:cs="Tahoma"/>
          <w:u w:color="333399"/>
        </w:rPr>
        <w:t xml:space="preserve"> </w:t>
      </w:r>
      <w:r w:rsidRPr="0083647F">
        <w:rPr>
          <w:rFonts w:ascii="Tahoma" w:hAnsi="Tahoma" w:cs="Tahoma"/>
          <w:u w:color="333399"/>
        </w:rPr>
        <w:t xml:space="preserve"> </w:t>
      </w:r>
    </w:p>
    <w:p w:rsidR="007C2E5D" w:rsidRPr="0083647F"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83647F"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83647F" w:rsidRDefault="007C2E5D" w:rsidP="007C2E5D">
      <w:pPr>
        <w:keepNext/>
        <w:tabs>
          <w:tab w:val="center" w:pos="4500"/>
        </w:tabs>
        <w:snapToGrid w:val="0"/>
        <w:spacing w:before="120" w:after="0" w:line="240" w:lineRule="auto"/>
        <w:outlineLvl w:val="1"/>
        <w:rPr>
          <w:rFonts w:ascii="Tahoma" w:hAnsi="Tahoma" w:cs="Tahoma"/>
          <w:u w:color="333399"/>
        </w:rPr>
      </w:pPr>
    </w:p>
    <w:p w:rsidR="007C2E5D" w:rsidRPr="0083647F" w:rsidRDefault="007C2E5D" w:rsidP="007C2E5D">
      <w:pPr>
        <w:keepNext/>
        <w:tabs>
          <w:tab w:val="center" w:pos="4500"/>
        </w:tabs>
        <w:snapToGrid w:val="0"/>
        <w:spacing w:before="120" w:after="0" w:line="240" w:lineRule="auto"/>
        <w:outlineLvl w:val="1"/>
        <w:rPr>
          <w:rFonts w:ascii="Tahoma" w:hAnsi="Tahoma" w:cs="Tahoma"/>
          <w:u w:color="333399"/>
        </w:rPr>
      </w:pPr>
      <w:r w:rsidRPr="0083647F">
        <w:rPr>
          <w:rFonts w:ascii="Tahoma" w:hAnsi="Tahoma" w:cs="Tahoma"/>
          <w:u w:color="333399"/>
        </w:rPr>
        <w:t xml:space="preserve">    ________________________</w:t>
      </w:r>
      <w:r w:rsidRPr="0083647F">
        <w:rPr>
          <w:rFonts w:ascii="Tahoma" w:hAnsi="Tahoma" w:cs="Tahoma"/>
          <w:u w:color="333399"/>
        </w:rPr>
        <w:tab/>
      </w:r>
      <w:r w:rsidRPr="0083647F">
        <w:rPr>
          <w:rFonts w:ascii="Tahoma" w:hAnsi="Tahoma" w:cs="Tahoma"/>
          <w:u w:color="333399"/>
        </w:rPr>
        <w:tab/>
      </w:r>
      <w:r w:rsidRPr="0083647F">
        <w:rPr>
          <w:rFonts w:ascii="Tahoma" w:hAnsi="Tahoma" w:cs="Tahoma"/>
          <w:u w:color="333399"/>
        </w:rPr>
        <w:tab/>
        <w:t>__________________________</w:t>
      </w:r>
    </w:p>
    <w:p w:rsidR="007C2E5D" w:rsidRPr="0083647F" w:rsidRDefault="007C2E5D" w:rsidP="007C2E5D">
      <w:pPr>
        <w:pStyle w:val="bllzaklad"/>
        <w:keepNext/>
        <w:spacing w:after="0"/>
        <w:rPr>
          <w:rFonts w:ascii="Tahoma" w:hAnsi="Tahoma" w:cs="Tahoma"/>
        </w:rPr>
      </w:pPr>
    </w:p>
    <w:p w:rsidR="00295CC3" w:rsidRPr="0083647F" w:rsidRDefault="00295CC3" w:rsidP="007C2E5D">
      <w:pPr>
        <w:pStyle w:val="bllzaklad"/>
        <w:keepNext/>
        <w:spacing w:after="0"/>
        <w:rPr>
          <w:rFonts w:ascii="Tahoma" w:hAnsi="Tahoma" w:cs="Tahoma"/>
        </w:rPr>
      </w:pPr>
      <w:r w:rsidRPr="0083647F">
        <w:rPr>
          <w:rFonts w:ascii="Tahoma" w:hAnsi="Tahoma" w:cs="Tahoma"/>
        </w:rPr>
        <w:t xml:space="preserve">    </w:t>
      </w:r>
      <w:r w:rsidR="007C2E5D" w:rsidRPr="0083647F">
        <w:rPr>
          <w:rFonts w:ascii="Tahoma" w:hAnsi="Tahoma" w:cs="Tahoma"/>
        </w:rPr>
        <w:t xml:space="preserve">Mgr. Michal Pobucký, DiS., </w:t>
      </w:r>
      <w:r w:rsidR="00BC2B95" w:rsidRPr="0083647F">
        <w:rPr>
          <w:rFonts w:ascii="Tahoma" w:hAnsi="Tahoma" w:cs="Tahoma"/>
        </w:rPr>
        <w:t xml:space="preserve">                                                     </w:t>
      </w:r>
    </w:p>
    <w:p w:rsidR="007C2E5D" w:rsidRPr="0083647F" w:rsidRDefault="00295CC3" w:rsidP="007C2E5D">
      <w:pPr>
        <w:pStyle w:val="bllzaklad"/>
        <w:keepNext/>
        <w:spacing w:after="0"/>
        <w:rPr>
          <w:rFonts w:ascii="Tahoma" w:hAnsi="Tahoma" w:cs="Tahoma"/>
        </w:rPr>
      </w:pPr>
      <w:r w:rsidRPr="0083647F">
        <w:rPr>
          <w:rFonts w:ascii="Tahoma" w:hAnsi="Tahoma" w:cs="Tahoma"/>
        </w:rPr>
        <w:t xml:space="preserve">    </w:t>
      </w:r>
      <w:r w:rsidR="007C2E5D" w:rsidRPr="0083647F">
        <w:rPr>
          <w:rFonts w:ascii="Tahoma" w:hAnsi="Tahoma" w:cs="Tahoma"/>
        </w:rPr>
        <w:t xml:space="preserve">primátor                                     </w:t>
      </w:r>
      <w:r w:rsidR="00BC2B95" w:rsidRPr="0083647F">
        <w:rPr>
          <w:rFonts w:ascii="Tahoma" w:hAnsi="Tahoma" w:cs="Tahoma"/>
        </w:rPr>
        <w:t xml:space="preserve">                                               </w:t>
      </w:r>
    </w:p>
    <w:p w:rsidR="007C2E5D" w:rsidRPr="0083647F" w:rsidRDefault="007C2E5D" w:rsidP="007C2E5D">
      <w:pPr>
        <w:rPr>
          <w:rFonts w:ascii="Tahoma" w:hAnsi="Tahoma" w:cs="Tahoma"/>
        </w:rPr>
      </w:pPr>
    </w:p>
    <w:sectPr w:rsidR="007C2E5D" w:rsidRPr="0083647F" w:rsidSect="00E61D0C">
      <w:headerReference w:type="default" r:id="rId10"/>
      <w:footerReference w:type="default" r:id="rId11"/>
      <w:pgSz w:w="11906" w:h="16838"/>
      <w:pgMar w:top="567" w:right="851" w:bottom="0" w:left="851"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9F" w:rsidRDefault="004E499F" w:rsidP="00501806">
      <w:pPr>
        <w:spacing w:after="0" w:line="240" w:lineRule="auto"/>
      </w:pPr>
      <w:r>
        <w:separator/>
      </w:r>
    </w:p>
  </w:endnote>
  <w:endnote w:type="continuationSeparator" w:id="0">
    <w:p w:rsidR="004E499F" w:rsidRDefault="004E499F"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1020"/>
      <w:docPartObj>
        <w:docPartGallery w:val="Page Numbers (Bottom of Page)"/>
        <w:docPartUnique/>
      </w:docPartObj>
    </w:sdtPr>
    <w:sdtEndPr/>
    <w:sdtContent>
      <w:p w:rsidR="00834DD0" w:rsidRPr="004D5AE6" w:rsidRDefault="00834DD0"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8A5997">
          <w:rPr>
            <w:rFonts w:ascii="Arial" w:hAnsi="Arial" w:cs="Arial"/>
            <w:i/>
            <w:iCs/>
            <w:noProof/>
            <w:sz w:val="18"/>
            <w:szCs w:val="18"/>
          </w:rPr>
          <w:t>5</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8A5997">
          <w:rPr>
            <w:rFonts w:ascii="Arial" w:hAnsi="Arial" w:cs="Arial"/>
            <w:i/>
            <w:iCs/>
            <w:noProof/>
            <w:sz w:val="18"/>
            <w:szCs w:val="18"/>
          </w:rPr>
          <w:t>14</w:t>
        </w:r>
        <w:r w:rsidRPr="00D92E8E">
          <w:rPr>
            <w:rFonts w:ascii="Arial" w:hAnsi="Arial" w:cs="Arial"/>
            <w:i/>
            <w:iCs/>
            <w:sz w:val="18"/>
            <w:szCs w:val="18"/>
          </w:rPr>
          <w:fldChar w:fldCharType="end"/>
        </w:r>
        <w:r>
          <w:rPr>
            <w:rFonts w:ascii="Arial" w:hAnsi="Arial" w:cs="Arial"/>
            <w:i/>
            <w:iCs/>
            <w:sz w:val="18"/>
            <w:szCs w:val="18"/>
          </w:rPr>
          <w:t>)</w:t>
        </w:r>
      </w:p>
      <w:p w:rsidR="00834DD0" w:rsidRDefault="004E499F">
        <w:pPr>
          <w:pStyle w:val="Zpat"/>
          <w:jc w:val="center"/>
        </w:pPr>
      </w:p>
    </w:sdtContent>
  </w:sdt>
  <w:p w:rsidR="00834DD0" w:rsidRDefault="00834D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9F" w:rsidRDefault="004E499F" w:rsidP="00501806">
      <w:pPr>
        <w:spacing w:after="0" w:line="240" w:lineRule="auto"/>
      </w:pPr>
      <w:r>
        <w:separator/>
      </w:r>
    </w:p>
  </w:footnote>
  <w:footnote w:type="continuationSeparator" w:id="0">
    <w:p w:rsidR="004E499F" w:rsidRDefault="004E499F"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61B337DE" wp14:editId="33733909">
          <wp:extent cx="2247900" cy="581025"/>
          <wp:effectExtent l="0" t="0" r="0" b="9525"/>
          <wp:docPr id="6" name="Obrázek 6"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83647F" w:rsidRDefault="00473DF4" w:rsidP="00473DF4">
    <w:pPr>
      <w:autoSpaceDE w:val="0"/>
      <w:autoSpaceDN w:val="0"/>
      <w:adjustRightInd w:val="0"/>
      <w:spacing w:after="0" w:line="240" w:lineRule="auto"/>
      <w:ind w:left="2268" w:hanging="2268"/>
      <w:jc w:val="both"/>
      <w:rPr>
        <w:rFonts w:ascii="Tahoma" w:hAnsi="Tahoma" w:cs="Tahoma"/>
        <w:bCs/>
        <w:i/>
      </w:rPr>
    </w:pPr>
    <w:r w:rsidRPr="0083647F">
      <w:rPr>
        <w:rFonts w:ascii="Tahoma" w:hAnsi="Tahoma" w:cs="Tahoma"/>
        <w:i/>
        <w:iCs/>
      </w:rPr>
      <w:t xml:space="preserve">Název veřejné zakázky: </w:t>
    </w:r>
    <w:r w:rsidR="004206FB" w:rsidRPr="0083647F">
      <w:rPr>
        <w:rFonts w:ascii="Tahoma" w:hAnsi="Tahoma" w:cs="Tahoma"/>
        <w:i/>
        <w:iCs/>
      </w:rPr>
      <w:t>Zpracování</w:t>
    </w:r>
    <w:r w:rsidRPr="0083647F">
      <w:rPr>
        <w:rFonts w:ascii="Tahoma" w:hAnsi="Tahoma" w:cs="Tahoma"/>
        <w:i/>
        <w:iCs/>
      </w:rPr>
      <w:t xml:space="preserve"> </w:t>
    </w:r>
    <w:r w:rsidR="004206FB" w:rsidRPr="0083647F">
      <w:rPr>
        <w:rFonts w:ascii="Tahoma" w:hAnsi="Tahoma" w:cs="Tahoma"/>
        <w:i/>
        <w:iCs/>
      </w:rPr>
      <w:t xml:space="preserve">PD – </w:t>
    </w:r>
    <w:r w:rsidR="0083647F">
      <w:rPr>
        <w:rFonts w:ascii="Tahoma" w:hAnsi="Tahoma" w:cs="Tahoma"/>
        <w:i/>
        <w:iCs/>
      </w:rPr>
      <w:t>6. ZŠ F-M, Pionýrů 400 – přístavba tělocvičny</w:t>
    </w:r>
  </w:p>
  <w:p w:rsidR="00473DF4" w:rsidRPr="00473DF4" w:rsidRDefault="00473DF4" w:rsidP="00473DF4">
    <w:pPr>
      <w:pStyle w:val="Zhlav"/>
      <w:rPr>
        <w:sz w:val="20"/>
        <w:szCs w:val="20"/>
      </w:rPr>
    </w:pPr>
    <w:r w:rsidRPr="0083647F">
      <w:rPr>
        <w:rFonts w:ascii="Tahoma" w:hAnsi="Tahoma" w:cs="Tahoma"/>
        <w:i/>
      </w:rPr>
      <w:t>Číslo veřejné zakázky: P1</w:t>
    </w:r>
    <w:r w:rsidR="0083647F">
      <w:rPr>
        <w:rFonts w:ascii="Tahoma" w:hAnsi="Tahoma" w:cs="Tahoma"/>
        <w:i/>
      </w:rPr>
      <w:t>9</w:t>
    </w:r>
    <w:r w:rsidRPr="0083647F">
      <w:rPr>
        <w:rFonts w:ascii="Tahoma" w:hAnsi="Tahoma" w:cs="Tahoma"/>
        <w:i/>
      </w:rPr>
      <w:t>V00000</w:t>
    </w:r>
    <w:r w:rsidR="0083647F">
      <w:rPr>
        <w:rFonts w:ascii="Tahoma" w:hAnsi="Tahoma" w:cs="Tahoma"/>
        <w:i/>
      </w:rPr>
      <w:t>0</w:t>
    </w:r>
    <w:r w:rsidR="00233AB5" w:rsidRPr="0083647F">
      <w:rPr>
        <w:rFonts w:ascii="Tahoma" w:hAnsi="Tahoma" w:cs="Tahoma"/>
        <w:i/>
      </w:rPr>
      <w:t>3</w:t>
    </w:r>
    <w:r w:rsidR="0083647F">
      <w:rPr>
        <w:rFonts w:ascii="Tahoma" w:hAnsi="Tahoma" w:cs="Tahoma"/>
        <w:i/>
      </w:rPr>
      <w:t>7</w:t>
    </w:r>
    <w:r w:rsidRPr="0083647F">
      <w:rPr>
        <w:rFonts w:ascii="Tahoma" w:hAnsi="Tahoma" w:cs="Tahoma"/>
        <w:i/>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8556AC3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5B1E46"/>
    <w:multiLevelType w:val="multilevel"/>
    <w:tmpl w:val="47829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F75375"/>
    <w:multiLevelType w:val="hybridMultilevel"/>
    <w:tmpl w:val="E79CE2DE"/>
    <w:lvl w:ilvl="0" w:tplc="D04C88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6" w15:restartNumberingAfterBreak="0">
    <w:nsid w:val="23A11AFD"/>
    <w:multiLevelType w:val="hybridMultilevel"/>
    <w:tmpl w:val="724EA634"/>
    <w:lvl w:ilvl="0" w:tplc="04050017">
      <w:start w:val="1"/>
      <w:numFmt w:val="lowerLetter"/>
      <w:lvlText w:val="%1)"/>
      <w:lvlJc w:val="left"/>
      <w:pPr>
        <w:ind w:left="1809" w:hanging="360"/>
      </w:pPr>
      <w:rPr>
        <w:rFonts w:cs="Times New Roman"/>
      </w:rPr>
    </w:lvl>
    <w:lvl w:ilvl="1" w:tplc="04050019">
      <w:start w:val="1"/>
      <w:numFmt w:val="lowerLetter"/>
      <w:lvlText w:val="%2."/>
      <w:lvlJc w:val="left"/>
      <w:pPr>
        <w:ind w:left="2463" w:hanging="360"/>
      </w:pPr>
      <w:rPr>
        <w:rFonts w:cs="Times New Roman"/>
      </w:rPr>
    </w:lvl>
    <w:lvl w:ilvl="2" w:tplc="0405001B">
      <w:start w:val="1"/>
      <w:numFmt w:val="lowerRoman"/>
      <w:lvlText w:val="%3."/>
      <w:lvlJc w:val="right"/>
      <w:pPr>
        <w:ind w:left="3183" w:hanging="180"/>
      </w:pPr>
      <w:rPr>
        <w:rFonts w:cs="Times New Roman"/>
      </w:rPr>
    </w:lvl>
    <w:lvl w:ilvl="3" w:tplc="89AAD040">
      <w:start w:val="1"/>
      <w:numFmt w:val="decimal"/>
      <w:lvlText w:val="%4."/>
      <w:lvlJc w:val="left"/>
      <w:pPr>
        <w:ind w:left="3903" w:hanging="360"/>
      </w:pPr>
      <w:rPr>
        <w:rFonts w:cs="Times New Roman"/>
        <w:i w:val="0"/>
      </w:rPr>
    </w:lvl>
    <w:lvl w:ilvl="4" w:tplc="04050019">
      <w:start w:val="1"/>
      <w:numFmt w:val="lowerLetter"/>
      <w:lvlText w:val="%5."/>
      <w:lvlJc w:val="left"/>
      <w:pPr>
        <w:ind w:left="4623" w:hanging="360"/>
      </w:pPr>
      <w:rPr>
        <w:rFonts w:cs="Times New Roman"/>
      </w:rPr>
    </w:lvl>
    <w:lvl w:ilvl="5" w:tplc="0405001B">
      <w:start w:val="1"/>
      <w:numFmt w:val="lowerRoman"/>
      <w:lvlText w:val="%6."/>
      <w:lvlJc w:val="right"/>
      <w:pPr>
        <w:ind w:left="5343" w:hanging="180"/>
      </w:pPr>
      <w:rPr>
        <w:rFonts w:cs="Times New Roman"/>
      </w:rPr>
    </w:lvl>
    <w:lvl w:ilvl="6" w:tplc="0405000F">
      <w:start w:val="1"/>
      <w:numFmt w:val="decimal"/>
      <w:lvlText w:val="%7."/>
      <w:lvlJc w:val="left"/>
      <w:pPr>
        <w:ind w:left="6063" w:hanging="360"/>
      </w:pPr>
      <w:rPr>
        <w:rFonts w:cs="Times New Roman"/>
      </w:rPr>
    </w:lvl>
    <w:lvl w:ilvl="7" w:tplc="04050019">
      <w:start w:val="1"/>
      <w:numFmt w:val="lowerLetter"/>
      <w:lvlText w:val="%8."/>
      <w:lvlJc w:val="left"/>
      <w:pPr>
        <w:ind w:left="6783" w:hanging="360"/>
      </w:pPr>
      <w:rPr>
        <w:rFonts w:cs="Times New Roman"/>
      </w:rPr>
    </w:lvl>
    <w:lvl w:ilvl="8" w:tplc="0405001B">
      <w:start w:val="1"/>
      <w:numFmt w:val="lowerRoman"/>
      <w:lvlText w:val="%9."/>
      <w:lvlJc w:val="right"/>
      <w:pPr>
        <w:ind w:left="7503" w:hanging="180"/>
      </w:pPr>
      <w:rPr>
        <w:rFonts w:cs="Times New Roman"/>
      </w:rPr>
    </w:lvl>
  </w:abstractNum>
  <w:abstractNum w:abstractNumId="17" w15:restartNumberingAfterBreak="0">
    <w:nsid w:val="23ED6428"/>
    <w:multiLevelType w:val="multilevel"/>
    <w:tmpl w:val="9B2A393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6B6434E"/>
    <w:multiLevelType w:val="hybridMultilevel"/>
    <w:tmpl w:val="88303ABA"/>
    <w:lvl w:ilvl="0" w:tplc="3A0EA7A6">
      <w:start w:val="1"/>
      <w:numFmt w:val="lowerLetter"/>
      <w:lvlText w:val="%1)"/>
      <w:lvlJc w:val="left"/>
      <w:pPr>
        <w:ind w:left="786" w:hanging="360"/>
      </w:pPr>
      <w:rPr>
        <w:rFonts w:cs="Times New Roman" w:hint="default"/>
        <w:b w:val="0"/>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0"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2" w15:restartNumberingAfterBreak="0">
    <w:nsid w:val="2BCD0E5F"/>
    <w:multiLevelType w:val="hybridMultilevel"/>
    <w:tmpl w:val="0938F72E"/>
    <w:lvl w:ilvl="0" w:tplc="04050017">
      <w:start w:val="1"/>
      <w:numFmt w:val="lowerLetter"/>
      <w:lvlText w:val="%1)"/>
      <w:lvlJc w:val="left"/>
      <w:pPr>
        <w:ind w:left="1260" w:hanging="360"/>
      </w:pPr>
    </w:lvl>
    <w:lvl w:ilvl="1" w:tplc="2E1A18BC">
      <w:start w:val="1"/>
      <w:numFmt w:val="bullet"/>
      <w:lvlText w:val="-"/>
      <w:lvlJc w:val="left"/>
      <w:pPr>
        <w:ind w:left="1995" w:hanging="375"/>
      </w:pPr>
      <w:rPr>
        <w:rFonts w:ascii="Times New Roman" w:eastAsia="Calibri" w:hAnsi="Times New Roman" w:cs="Times New Roman" w:hint="default"/>
      </w:r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23" w15:restartNumberingAfterBreak="0">
    <w:nsid w:val="2FFC06B3"/>
    <w:multiLevelType w:val="hybridMultilevel"/>
    <w:tmpl w:val="64D49E38"/>
    <w:lvl w:ilvl="0" w:tplc="25FE0AD6">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5"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9"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0" w15:restartNumberingAfterBreak="0">
    <w:nsid w:val="4EF60962"/>
    <w:multiLevelType w:val="multilevel"/>
    <w:tmpl w:val="45FA11D0"/>
    <w:lvl w:ilvl="0">
      <w:start w:val="3"/>
      <w:numFmt w:val="decimal"/>
      <w:lvlText w:val="%1."/>
      <w:lvlJc w:val="left"/>
      <w:pPr>
        <w:ind w:left="390" w:hanging="390"/>
      </w:pPr>
      <w:rPr>
        <w:rFonts w:hint="default"/>
      </w:rPr>
    </w:lvl>
    <w:lvl w:ilvl="1">
      <w:start w:val="7"/>
      <w:numFmt w:val="decimal"/>
      <w:lvlText w:val="%1.%2."/>
      <w:lvlJc w:val="left"/>
      <w:pPr>
        <w:ind w:left="1023" w:hanging="72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989" w:hanging="1080"/>
      </w:pPr>
      <w:rPr>
        <w:rFonts w:hint="default"/>
      </w:rPr>
    </w:lvl>
    <w:lvl w:ilvl="4">
      <w:start w:val="1"/>
      <w:numFmt w:val="decimal"/>
      <w:lvlText w:val="%1.%2.%3.%4.%5."/>
      <w:lvlJc w:val="left"/>
      <w:pPr>
        <w:ind w:left="2652" w:hanging="1440"/>
      </w:pPr>
      <w:rPr>
        <w:rFonts w:hint="default"/>
      </w:rPr>
    </w:lvl>
    <w:lvl w:ilvl="5">
      <w:start w:val="1"/>
      <w:numFmt w:val="decimal"/>
      <w:lvlText w:val="%1.%2.%3.%4.%5.%6."/>
      <w:lvlJc w:val="left"/>
      <w:pPr>
        <w:ind w:left="2955" w:hanging="1440"/>
      </w:pPr>
      <w:rPr>
        <w:rFonts w:hint="default"/>
      </w:rPr>
    </w:lvl>
    <w:lvl w:ilvl="6">
      <w:start w:val="1"/>
      <w:numFmt w:val="decimal"/>
      <w:lvlText w:val="%1.%2.%3.%4.%5.%6.%7."/>
      <w:lvlJc w:val="left"/>
      <w:pPr>
        <w:ind w:left="3618" w:hanging="1800"/>
      </w:pPr>
      <w:rPr>
        <w:rFonts w:hint="default"/>
      </w:rPr>
    </w:lvl>
    <w:lvl w:ilvl="7">
      <w:start w:val="1"/>
      <w:numFmt w:val="decimal"/>
      <w:lvlText w:val="%1.%2.%3.%4.%5.%6.%7.%8."/>
      <w:lvlJc w:val="left"/>
      <w:pPr>
        <w:ind w:left="4281" w:hanging="2160"/>
      </w:pPr>
      <w:rPr>
        <w:rFonts w:hint="default"/>
      </w:rPr>
    </w:lvl>
    <w:lvl w:ilvl="8">
      <w:start w:val="1"/>
      <w:numFmt w:val="decimal"/>
      <w:lvlText w:val="%1.%2.%3.%4.%5.%6.%7.%8.%9."/>
      <w:lvlJc w:val="left"/>
      <w:pPr>
        <w:ind w:left="4584" w:hanging="2160"/>
      </w:pPr>
      <w:rPr>
        <w:rFonts w:hint="default"/>
      </w:rPr>
    </w:lvl>
  </w:abstractNum>
  <w:abstractNum w:abstractNumId="31"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33"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4"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6" w15:restartNumberingAfterBreak="0">
    <w:nsid w:val="55D05CE4"/>
    <w:multiLevelType w:val="multilevel"/>
    <w:tmpl w:val="AE742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40" w15:restartNumberingAfterBreak="0">
    <w:nsid w:val="5A813F8A"/>
    <w:multiLevelType w:val="hybridMultilevel"/>
    <w:tmpl w:val="719A87F4"/>
    <w:lvl w:ilvl="0" w:tplc="70EC7B30">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1"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43"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44" w15:restartNumberingAfterBreak="0">
    <w:nsid w:val="6D813403"/>
    <w:multiLevelType w:val="hybridMultilevel"/>
    <w:tmpl w:val="96BE665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15:restartNumberingAfterBreak="0">
    <w:nsid w:val="79D10F85"/>
    <w:multiLevelType w:val="hybridMultilevel"/>
    <w:tmpl w:val="2DA6AE8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8"/>
  </w:num>
  <w:num w:numId="2">
    <w:abstractNumId w:val="4"/>
  </w:num>
  <w:num w:numId="3">
    <w:abstractNumId w:val="5"/>
  </w:num>
  <w:num w:numId="4">
    <w:abstractNumId w:val="0"/>
  </w:num>
  <w:num w:numId="5">
    <w:abstractNumId w:val="3"/>
  </w:num>
  <w:num w:numId="6">
    <w:abstractNumId w:val="1"/>
  </w:num>
  <w:num w:numId="7">
    <w:abstractNumId w:val="6"/>
  </w:num>
  <w:num w:numId="8">
    <w:abstractNumId w:val="29"/>
  </w:num>
  <w:num w:numId="9">
    <w:abstractNumId w:val="3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3"/>
    <w:lvlOverride w:ilvl="0">
      <w:startOverride w:val="1"/>
    </w:lvlOverride>
  </w:num>
  <w:num w:numId="13">
    <w:abstractNumId w:val="7"/>
  </w:num>
  <w:num w:numId="14">
    <w:abstractNumId w:val="20"/>
  </w:num>
  <w:num w:numId="15">
    <w:abstractNumId w:val="25"/>
  </w:num>
  <w:num w:numId="16">
    <w:abstractNumId w:val="14"/>
  </w:num>
  <w:num w:numId="17">
    <w:abstractNumId w:val="24"/>
  </w:num>
  <w:num w:numId="18">
    <w:abstractNumId w:val="44"/>
  </w:num>
  <w:num w:numId="19">
    <w:abstractNumId w:val="42"/>
  </w:num>
  <w:num w:numId="20">
    <w:abstractNumId w:val="27"/>
  </w:num>
  <w:num w:numId="21">
    <w:abstractNumId w:val="28"/>
  </w:num>
  <w:num w:numId="22">
    <w:abstractNumId w:val="43"/>
  </w:num>
  <w:num w:numId="23">
    <w:abstractNumId w:val="26"/>
  </w:num>
  <w:num w:numId="24">
    <w:abstractNumId w:val="10"/>
  </w:num>
  <w:num w:numId="25">
    <w:abstractNumId w:val="34"/>
  </w:num>
  <w:num w:numId="26">
    <w:abstractNumId w:val="38"/>
  </w:num>
  <w:num w:numId="27">
    <w:abstractNumId w:val="39"/>
  </w:num>
  <w:num w:numId="28">
    <w:abstractNumId w:val="45"/>
  </w:num>
  <w:num w:numId="29">
    <w:abstractNumId w:val="47"/>
  </w:num>
  <w:num w:numId="30">
    <w:abstractNumId w:val="46"/>
  </w:num>
  <w:num w:numId="31">
    <w:abstractNumId w:val="31"/>
  </w:num>
  <w:num w:numId="32">
    <w:abstractNumId w:val="32"/>
  </w:num>
  <w:num w:numId="33">
    <w:abstractNumId w:val="41"/>
  </w:num>
  <w:num w:numId="34">
    <w:abstractNumId w:val="11"/>
  </w:num>
  <w:num w:numId="35">
    <w:abstractNumId w:val="36"/>
  </w:num>
  <w:num w:numId="36">
    <w:abstractNumId w:val="40"/>
  </w:num>
  <w:num w:numId="37">
    <w:abstractNumId w:val="13"/>
  </w:num>
  <w:num w:numId="38">
    <w:abstractNumId w:val="37"/>
  </w:num>
  <w:num w:numId="39">
    <w:abstractNumId w:val="12"/>
  </w:num>
  <w:num w:numId="40">
    <w:abstractNumId w:val="21"/>
  </w:num>
  <w:num w:numId="41">
    <w:abstractNumId w:val="16"/>
  </w:num>
  <w:num w:numId="42">
    <w:abstractNumId w:val="17"/>
  </w:num>
  <w:num w:numId="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9"/>
  </w:num>
  <w:num w:numId="46">
    <w:abstractNumId w:val="48"/>
  </w:num>
  <w:num w:numId="47">
    <w:abstractNumId w:val="9"/>
  </w:num>
  <w:num w:numId="4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210BA"/>
    <w:rsid w:val="0002760D"/>
    <w:rsid w:val="00041B51"/>
    <w:rsid w:val="0005182D"/>
    <w:rsid w:val="00053A3F"/>
    <w:rsid w:val="00054073"/>
    <w:rsid w:val="00054719"/>
    <w:rsid w:val="00060F43"/>
    <w:rsid w:val="000839EF"/>
    <w:rsid w:val="00085EEB"/>
    <w:rsid w:val="00092E01"/>
    <w:rsid w:val="000975D5"/>
    <w:rsid w:val="000B488F"/>
    <w:rsid w:val="000D1840"/>
    <w:rsid w:val="000D6D68"/>
    <w:rsid w:val="000E1FA7"/>
    <w:rsid w:val="000E6CB7"/>
    <w:rsid w:val="000F40C1"/>
    <w:rsid w:val="000F5C22"/>
    <w:rsid w:val="000F6112"/>
    <w:rsid w:val="000F64F6"/>
    <w:rsid w:val="00105D9F"/>
    <w:rsid w:val="00114979"/>
    <w:rsid w:val="001219D6"/>
    <w:rsid w:val="00123BFC"/>
    <w:rsid w:val="00133CCD"/>
    <w:rsid w:val="001349D8"/>
    <w:rsid w:val="00135647"/>
    <w:rsid w:val="00135FC4"/>
    <w:rsid w:val="0013682C"/>
    <w:rsid w:val="00144731"/>
    <w:rsid w:val="00147EA0"/>
    <w:rsid w:val="0015309B"/>
    <w:rsid w:val="00153711"/>
    <w:rsid w:val="001621BC"/>
    <w:rsid w:val="0017239E"/>
    <w:rsid w:val="0017795A"/>
    <w:rsid w:val="0018211C"/>
    <w:rsid w:val="00186DC1"/>
    <w:rsid w:val="0019604A"/>
    <w:rsid w:val="001A3129"/>
    <w:rsid w:val="001A6FD3"/>
    <w:rsid w:val="001A7548"/>
    <w:rsid w:val="001B400E"/>
    <w:rsid w:val="001B69E4"/>
    <w:rsid w:val="001B6E9B"/>
    <w:rsid w:val="001C6C67"/>
    <w:rsid w:val="001C7708"/>
    <w:rsid w:val="001C7990"/>
    <w:rsid w:val="001D1D2C"/>
    <w:rsid w:val="001D47A0"/>
    <w:rsid w:val="001E1BDD"/>
    <w:rsid w:val="001E1CDF"/>
    <w:rsid w:val="001E458B"/>
    <w:rsid w:val="002008D0"/>
    <w:rsid w:val="0021378D"/>
    <w:rsid w:val="0022141F"/>
    <w:rsid w:val="00225003"/>
    <w:rsid w:val="00233AB5"/>
    <w:rsid w:val="00235948"/>
    <w:rsid w:val="002371E9"/>
    <w:rsid w:val="002438F6"/>
    <w:rsid w:val="00244821"/>
    <w:rsid w:val="00244910"/>
    <w:rsid w:val="00246CCF"/>
    <w:rsid w:val="00247547"/>
    <w:rsid w:val="002561E9"/>
    <w:rsid w:val="00257B51"/>
    <w:rsid w:val="00257FF5"/>
    <w:rsid w:val="00272221"/>
    <w:rsid w:val="0028034E"/>
    <w:rsid w:val="002830AB"/>
    <w:rsid w:val="0028546B"/>
    <w:rsid w:val="00285938"/>
    <w:rsid w:val="00295CC3"/>
    <w:rsid w:val="002A1129"/>
    <w:rsid w:val="002B5DA6"/>
    <w:rsid w:val="002C27C7"/>
    <w:rsid w:val="002C38D9"/>
    <w:rsid w:val="002C4BD6"/>
    <w:rsid w:val="002E1541"/>
    <w:rsid w:val="002E4A9F"/>
    <w:rsid w:val="002E4C38"/>
    <w:rsid w:val="002F0B02"/>
    <w:rsid w:val="002F34AD"/>
    <w:rsid w:val="002F379D"/>
    <w:rsid w:val="00301CA4"/>
    <w:rsid w:val="003046C6"/>
    <w:rsid w:val="00311E43"/>
    <w:rsid w:val="003150C2"/>
    <w:rsid w:val="0031573C"/>
    <w:rsid w:val="00324558"/>
    <w:rsid w:val="00324E9D"/>
    <w:rsid w:val="00337B51"/>
    <w:rsid w:val="0034201E"/>
    <w:rsid w:val="003465C6"/>
    <w:rsid w:val="00353308"/>
    <w:rsid w:val="0035438D"/>
    <w:rsid w:val="003636F1"/>
    <w:rsid w:val="00364587"/>
    <w:rsid w:val="003732C9"/>
    <w:rsid w:val="00374931"/>
    <w:rsid w:val="00390AB9"/>
    <w:rsid w:val="00394780"/>
    <w:rsid w:val="00395B75"/>
    <w:rsid w:val="00396EA7"/>
    <w:rsid w:val="003A5A5E"/>
    <w:rsid w:val="003A5C93"/>
    <w:rsid w:val="003B77EB"/>
    <w:rsid w:val="003C42A6"/>
    <w:rsid w:val="003C5B37"/>
    <w:rsid w:val="003D2437"/>
    <w:rsid w:val="003D6AFD"/>
    <w:rsid w:val="003F03E8"/>
    <w:rsid w:val="003F4F24"/>
    <w:rsid w:val="00404009"/>
    <w:rsid w:val="00415081"/>
    <w:rsid w:val="00417A5D"/>
    <w:rsid w:val="004206FB"/>
    <w:rsid w:val="00420B50"/>
    <w:rsid w:val="00426039"/>
    <w:rsid w:val="00432690"/>
    <w:rsid w:val="00432CC8"/>
    <w:rsid w:val="0043753E"/>
    <w:rsid w:val="00437860"/>
    <w:rsid w:val="004422DA"/>
    <w:rsid w:val="00444DED"/>
    <w:rsid w:val="00447AE9"/>
    <w:rsid w:val="004529BF"/>
    <w:rsid w:val="0046788B"/>
    <w:rsid w:val="00473DF4"/>
    <w:rsid w:val="00481DA1"/>
    <w:rsid w:val="00482553"/>
    <w:rsid w:val="00483BB0"/>
    <w:rsid w:val="004857BF"/>
    <w:rsid w:val="004863B4"/>
    <w:rsid w:val="0049275F"/>
    <w:rsid w:val="00493E0C"/>
    <w:rsid w:val="004975E9"/>
    <w:rsid w:val="004A29CE"/>
    <w:rsid w:val="004A6C8E"/>
    <w:rsid w:val="004A6D0B"/>
    <w:rsid w:val="004B0120"/>
    <w:rsid w:val="004C28FF"/>
    <w:rsid w:val="004C4ED6"/>
    <w:rsid w:val="004C678C"/>
    <w:rsid w:val="004D1753"/>
    <w:rsid w:val="004D47E6"/>
    <w:rsid w:val="004E0E5B"/>
    <w:rsid w:val="004E38F6"/>
    <w:rsid w:val="004E3992"/>
    <w:rsid w:val="004E499F"/>
    <w:rsid w:val="004E6AAB"/>
    <w:rsid w:val="004F46B2"/>
    <w:rsid w:val="004F54FF"/>
    <w:rsid w:val="00501806"/>
    <w:rsid w:val="005059C3"/>
    <w:rsid w:val="00507F9D"/>
    <w:rsid w:val="00513BEA"/>
    <w:rsid w:val="00514246"/>
    <w:rsid w:val="0051790B"/>
    <w:rsid w:val="00521A9F"/>
    <w:rsid w:val="00523F76"/>
    <w:rsid w:val="00541273"/>
    <w:rsid w:val="00544FEC"/>
    <w:rsid w:val="00545985"/>
    <w:rsid w:val="00554100"/>
    <w:rsid w:val="005547B3"/>
    <w:rsid w:val="005654AF"/>
    <w:rsid w:val="00566409"/>
    <w:rsid w:val="00567852"/>
    <w:rsid w:val="00574CC1"/>
    <w:rsid w:val="00580901"/>
    <w:rsid w:val="00580F95"/>
    <w:rsid w:val="005830B7"/>
    <w:rsid w:val="00585816"/>
    <w:rsid w:val="00594073"/>
    <w:rsid w:val="005971AF"/>
    <w:rsid w:val="005A0E1B"/>
    <w:rsid w:val="005A16B6"/>
    <w:rsid w:val="005A16F7"/>
    <w:rsid w:val="005A3AC9"/>
    <w:rsid w:val="005A66CF"/>
    <w:rsid w:val="005B068C"/>
    <w:rsid w:val="005C41FA"/>
    <w:rsid w:val="005C4CCE"/>
    <w:rsid w:val="005C50A1"/>
    <w:rsid w:val="005D7B03"/>
    <w:rsid w:val="005F786A"/>
    <w:rsid w:val="00603FC9"/>
    <w:rsid w:val="00605565"/>
    <w:rsid w:val="00605738"/>
    <w:rsid w:val="00611874"/>
    <w:rsid w:val="00612377"/>
    <w:rsid w:val="006248DA"/>
    <w:rsid w:val="00625C31"/>
    <w:rsid w:val="0062700A"/>
    <w:rsid w:val="006273EA"/>
    <w:rsid w:val="006420EB"/>
    <w:rsid w:val="00644113"/>
    <w:rsid w:val="00657EB7"/>
    <w:rsid w:val="00664FBE"/>
    <w:rsid w:val="006737B4"/>
    <w:rsid w:val="00674416"/>
    <w:rsid w:val="00675131"/>
    <w:rsid w:val="00690F44"/>
    <w:rsid w:val="00694085"/>
    <w:rsid w:val="0069791A"/>
    <w:rsid w:val="00697FC3"/>
    <w:rsid w:val="006B64DD"/>
    <w:rsid w:val="006C1180"/>
    <w:rsid w:val="006C635A"/>
    <w:rsid w:val="006D0D5B"/>
    <w:rsid w:val="006D2270"/>
    <w:rsid w:val="006D2F6A"/>
    <w:rsid w:val="006D7193"/>
    <w:rsid w:val="006E11FE"/>
    <w:rsid w:val="006E16E4"/>
    <w:rsid w:val="006E5CB9"/>
    <w:rsid w:val="006E7390"/>
    <w:rsid w:val="006E7658"/>
    <w:rsid w:val="006F2B5B"/>
    <w:rsid w:val="006F3B46"/>
    <w:rsid w:val="006F3F92"/>
    <w:rsid w:val="006F40B8"/>
    <w:rsid w:val="006F43AA"/>
    <w:rsid w:val="006F68F4"/>
    <w:rsid w:val="006F71AD"/>
    <w:rsid w:val="00710EF4"/>
    <w:rsid w:val="00713553"/>
    <w:rsid w:val="00714475"/>
    <w:rsid w:val="007233B9"/>
    <w:rsid w:val="007251A2"/>
    <w:rsid w:val="00730405"/>
    <w:rsid w:val="00735D89"/>
    <w:rsid w:val="0074248B"/>
    <w:rsid w:val="00745BDC"/>
    <w:rsid w:val="00746533"/>
    <w:rsid w:val="00750815"/>
    <w:rsid w:val="00754FA4"/>
    <w:rsid w:val="0075541E"/>
    <w:rsid w:val="00762A2F"/>
    <w:rsid w:val="00763DDE"/>
    <w:rsid w:val="00776BBE"/>
    <w:rsid w:val="00777810"/>
    <w:rsid w:val="00777925"/>
    <w:rsid w:val="00783611"/>
    <w:rsid w:val="0078367E"/>
    <w:rsid w:val="00784242"/>
    <w:rsid w:val="00784961"/>
    <w:rsid w:val="0078591D"/>
    <w:rsid w:val="007866FE"/>
    <w:rsid w:val="00796C6F"/>
    <w:rsid w:val="00797309"/>
    <w:rsid w:val="0079739C"/>
    <w:rsid w:val="007B0E75"/>
    <w:rsid w:val="007B193D"/>
    <w:rsid w:val="007B53EA"/>
    <w:rsid w:val="007B5C83"/>
    <w:rsid w:val="007C19B5"/>
    <w:rsid w:val="007C2E5D"/>
    <w:rsid w:val="007D049B"/>
    <w:rsid w:val="007D3012"/>
    <w:rsid w:val="007D4FCB"/>
    <w:rsid w:val="007E69A0"/>
    <w:rsid w:val="007E796B"/>
    <w:rsid w:val="00810C79"/>
    <w:rsid w:val="00815CC2"/>
    <w:rsid w:val="00821DD2"/>
    <w:rsid w:val="00824A9B"/>
    <w:rsid w:val="00830794"/>
    <w:rsid w:val="00830CEE"/>
    <w:rsid w:val="00831983"/>
    <w:rsid w:val="0083330A"/>
    <w:rsid w:val="00834DD0"/>
    <w:rsid w:val="0083647F"/>
    <w:rsid w:val="00847C9E"/>
    <w:rsid w:val="008550D9"/>
    <w:rsid w:val="0085595E"/>
    <w:rsid w:val="00863C69"/>
    <w:rsid w:val="00864712"/>
    <w:rsid w:val="00871CA8"/>
    <w:rsid w:val="008755D5"/>
    <w:rsid w:val="00875880"/>
    <w:rsid w:val="00880EF9"/>
    <w:rsid w:val="00883B47"/>
    <w:rsid w:val="00884095"/>
    <w:rsid w:val="008864B3"/>
    <w:rsid w:val="008A02E8"/>
    <w:rsid w:val="008A0EAC"/>
    <w:rsid w:val="008A5997"/>
    <w:rsid w:val="008A5A32"/>
    <w:rsid w:val="008B6221"/>
    <w:rsid w:val="008C04D5"/>
    <w:rsid w:val="008C7C64"/>
    <w:rsid w:val="008E1D98"/>
    <w:rsid w:val="008E3DB9"/>
    <w:rsid w:val="008E3F7C"/>
    <w:rsid w:val="008E6B6D"/>
    <w:rsid w:val="008E72CF"/>
    <w:rsid w:val="008E76AC"/>
    <w:rsid w:val="009123A2"/>
    <w:rsid w:val="00914FB3"/>
    <w:rsid w:val="00925E41"/>
    <w:rsid w:val="00925FCF"/>
    <w:rsid w:val="009359E6"/>
    <w:rsid w:val="00935D0E"/>
    <w:rsid w:val="00940F1A"/>
    <w:rsid w:val="00947431"/>
    <w:rsid w:val="00953CC4"/>
    <w:rsid w:val="00957C00"/>
    <w:rsid w:val="009613B1"/>
    <w:rsid w:val="00966FB3"/>
    <w:rsid w:val="009816C3"/>
    <w:rsid w:val="0098389F"/>
    <w:rsid w:val="009862FB"/>
    <w:rsid w:val="0099161B"/>
    <w:rsid w:val="00992B36"/>
    <w:rsid w:val="009957AE"/>
    <w:rsid w:val="009A1645"/>
    <w:rsid w:val="009A36E0"/>
    <w:rsid w:val="009A7390"/>
    <w:rsid w:val="009D7517"/>
    <w:rsid w:val="009E4BE9"/>
    <w:rsid w:val="009E5B69"/>
    <w:rsid w:val="009E64EF"/>
    <w:rsid w:val="009F157A"/>
    <w:rsid w:val="00A00D8C"/>
    <w:rsid w:val="00A03CA7"/>
    <w:rsid w:val="00A05DA8"/>
    <w:rsid w:val="00A13FBF"/>
    <w:rsid w:val="00A16EA2"/>
    <w:rsid w:val="00A17A14"/>
    <w:rsid w:val="00A23E11"/>
    <w:rsid w:val="00A27D45"/>
    <w:rsid w:val="00A42F48"/>
    <w:rsid w:val="00A50AE7"/>
    <w:rsid w:val="00A51437"/>
    <w:rsid w:val="00A51C53"/>
    <w:rsid w:val="00A52EF2"/>
    <w:rsid w:val="00A5309F"/>
    <w:rsid w:val="00A57E6E"/>
    <w:rsid w:val="00A84A25"/>
    <w:rsid w:val="00A934E0"/>
    <w:rsid w:val="00A9534B"/>
    <w:rsid w:val="00AA3333"/>
    <w:rsid w:val="00AA4835"/>
    <w:rsid w:val="00AA4F12"/>
    <w:rsid w:val="00AB1894"/>
    <w:rsid w:val="00AC3D80"/>
    <w:rsid w:val="00AC436C"/>
    <w:rsid w:val="00AC6057"/>
    <w:rsid w:val="00AC6A76"/>
    <w:rsid w:val="00AD1EB8"/>
    <w:rsid w:val="00AD7687"/>
    <w:rsid w:val="00AD7A34"/>
    <w:rsid w:val="00AE1375"/>
    <w:rsid w:val="00AE560C"/>
    <w:rsid w:val="00AE605A"/>
    <w:rsid w:val="00AF073D"/>
    <w:rsid w:val="00AF59C7"/>
    <w:rsid w:val="00B035A6"/>
    <w:rsid w:val="00B05746"/>
    <w:rsid w:val="00B05F9D"/>
    <w:rsid w:val="00B067B4"/>
    <w:rsid w:val="00B0740D"/>
    <w:rsid w:val="00B129D3"/>
    <w:rsid w:val="00B13BCF"/>
    <w:rsid w:val="00B150FE"/>
    <w:rsid w:val="00B1784D"/>
    <w:rsid w:val="00B26965"/>
    <w:rsid w:val="00B34EDD"/>
    <w:rsid w:val="00B36BB5"/>
    <w:rsid w:val="00B436DA"/>
    <w:rsid w:val="00B47B83"/>
    <w:rsid w:val="00B52049"/>
    <w:rsid w:val="00B60557"/>
    <w:rsid w:val="00B6117E"/>
    <w:rsid w:val="00B6184F"/>
    <w:rsid w:val="00B66CF5"/>
    <w:rsid w:val="00B75D10"/>
    <w:rsid w:val="00B7602A"/>
    <w:rsid w:val="00B8797D"/>
    <w:rsid w:val="00B9212A"/>
    <w:rsid w:val="00B950E7"/>
    <w:rsid w:val="00BA21EA"/>
    <w:rsid w:val="00BB0FE0"/>
    <w:rsid w:val="00BB1E96"/>
    <w:rsid w:val="00BB73B9"/>
    <w:rsid w:val="00BC2B95"/>
    <w:rsid w:val="00BC4B67"/>
    <w:rsid w:val="00BC7540"/>
    <w:rsid w:val="00BC79E7"/>
    <w:rsid w:val="00BD3F95"/>
    <w:rsid w:val="00BE152A"/>
    <w:rsid w:val="00BE163E"/>
    <w:rsid w:val="00BE3DAE"/>
    <w:rsid w:val="00BE5A7B"/>
    <w:rsid w:val="00BE619E"/>
    <w:rsid w:val="00BF6D18"/>
    <w:rsid w:val="00C002E3"/>
    <w:rsid w:val="00C05AFB"/>
    <w:rsid w:val="00C070EA"/>
    <w:rsid w:val="00C1190A"/>
    <w:rsid w:val="00C1447B"/>
    <w:rsid w:val="00C17E44"/>
    <w:rsid w:val="00C26491"/>
    <w:rsid w:val="00C312C7"/>
    <w:rsid w:val="00C3728E"/>
    <w:rsid w:val="00C37FEC"/>
    <w:rsid w:val="00C50227"/>
    <w:rsid w:val="00C5439D"/>
    <w:rsid w:val="00C672C2"/>
    <w:rsid w:val="00C71D9B"/>
    <w:rsid w:val="00C75E2A"/>
    <w:rsid w:val="00C83A73"/>
    <w:rsid w:val="00C87E6E"/>
    <w:rsid w:val="00C9497D"/>
    <w:rsid w:val="00C95CD5"/>
    <w:rsid w:val="00C97704"/>
    <w:rsid w:val="00C97A15"/>
    <w:rsid w:val="00CA154B"/>
    <w:rsid w:val="00CA1BCF"/>
    <w:rsid w:val="00CB012A"/>
    <w:rsid w:val="00CC1C0B"/>
    <w:rsid w:val="00CC56E6"/>
    <w:rsid w:val="00CC7BF5"/>
    <w:rsid w:val="00CD474B"/>
    <w:rsid w:val="00CD7332"/>
    <w:rsid w:val="00CE700D"/>
    <w:rsid w:val="00CE7A9F"/>
    <w:rsid w:val="00CF3AA4"/>
    <w:rsid w:val="00CF55CA"/>
    <w:rsid w:val="00D02B21"/>
    <w:rsid w:val="00D062D6"/>
    <w:rsid w:val="00D06ED5"/>
    <w:rsid w:val="00D110EE"/>
    <w:rsid w:val="00D13571"/>
    <w:rsid w:val="00D161E8"/>
    <w:rsid w:val="00D246F0"/>
    <w:rsid w:val="00D33693"/>
    <w:rsid w:val="00D35250"/>
    <w:rsid w:val="00D418E4"/>
    <w:rsid w:val="00D42F9B"/>
    <w:rsid w:val="00D46254"/>
    <w:rsid w:val="00D47820"/>
    <w:rsid w:val="00D50AE6"/>
    <w:rsid w:val="00D5277D"/>
    <w:rsid w:val="00D52822"/>
    <w:rsid w:val="00D6374C"/>
    <w:rsid w:val="00D63AE6"/>
    <w:rsid w:val="00D72976"/>
    <w:rsid w:val="00D7485D"/>
    <w:rsid w:val="00D77182"/>
    <w:rsid w:val="00D826EC"/>
    <w:rsid w:val="00D91B09"/>
    <w:rsid w:val="00D92AA4"/>
    <w:rsid w:val="00DA4D83"/>
    <w:rsid w:val="00DB0C9B"/>
    <w:rsid w:val="00DB3B9E"/>
    <w:rsid w:val="00DC1481"/>
    <w:rsid w:val="00DC29D2"/>
    <w:rsid w:val="00DE6C97"/>
    <w:rsid w:val="00DE79A6"/>
    <w:rsid w:val="00DF5EB3"/>
    <w:rsid w:val="00E05B26"/>
    <w:rsid w:val="00E1322D"/>
    <w:rsid w:val="00E16155"/>
    <w:rsid w:val="00E16E61"/>
    <w:rsid w:val="00E21756"/>
    <w:rsid w:val="00E305CA"/>
    <w:rsid w:val="00E41286"/>
    <w:rsid w:val="00E46D59"/>
    <w:rsid w:val="00E47BEB"/>
    <w:rsid w:val="00E50312"/>
    <w:rsid w:val="00E50CA3"/>
    <w:rsid w:val="00E61D0C"/>
    <w:rsid w:val="00E70B62"/>
    <w:rsid w:val="00E72E9B"/>
    <w:rsid w:val="00E76A8C"/>
    <w:rsid w:val="00E82517"/>
    <w:rsid w:val="00E96835"/>
    <w:rsid w:val="00EA3481"/>
    <w:rsid w:val="00EB2518"/>
    <w:rsid w:val="00EB69CC"/>
    <w:rsid w:val="00EC4D9D"/>
    <w:rsid w:val="00ED2432"/>
    <w:rsid w:val="00EE3A7C"/>
    <w:rsid w:val="00EE45E3"/>
    <w:rsid w:val="00EE4F70"/>
    <w:rsid w:val="00EF00E7"/>
    <w:rsid w:val="00EF174C"/>
    <w:rsid w:val="00EF19A8"/>
    <w:rsid w:val="00EF2EA2"/>
    <w:rsid w:val="00EF46EF"/>
    <w:rsid w:val="00F04A63"/>
    <w:rsid w:val="00F07222"/>
    <w:rsid w:val="00F10706"/>
    <w:rsid w:val="00F17920"/>
    <w:rsid w:val="00F32FBA"/>
    <w:rsid w:val="00F363BE"/>
    <w:rsid w:val="00F36702"/>
    <w:rsid w:val="00F41A1D"/>
    <w:rsid w:val="00F4226F"/>
    <w:rsid w:val="00F44458"/>
    <w:rsid w:val="00F47D81"/>
    <w:rsid w:val="00F52126"/>
    <w:rsid w:val="00F56806"/>
    <w:rsid w:val="00F57A4E"/>
    <w:rsid w:val="00F64FB9"/>
    <w:rsid w:val="00F65BE7"/>
    <w:rsid w:val="00F66985"/>
    <w:rsid w:val="00F71E47"/>
    <w:rsid w:val="00F75258"/>
    <w:rsid w:val="00F7542D"/>
    <w:rsid w:val="00F81DA7"/>
    <w:rsid w:val="00F84E3E"/>
    <w:rsid w:val="00F87720"/>
    <w:rsid w:val="00F97CA3"/>
    <w:rsid w:val="00FA3475"/>
    <w:rsid w:val="00FB0973"/>
    <w:rsid w:val="00FB336A"/>
    <w:rsid w:val="00FB7B7A"/>
    <w:rsid w:val="00FC1FAB"/>
    <w:rsid w:val="00FC3BBB"/>
    <w:rsid w:val="00FC5071"/>
    <w:rsid w:val="00FC7278"/>
    <w:rsid w:val="00FC74DB"/>
    <w:rsid w:val="00FD4545"/>
    <w:rsid w:val="00FD58BF"/>
    <w:rsid w:val="00FD7E1E"/>
    <w:rsid w:val="00FE176E"/>
    <w:rsid w:val="00FE21FB"/>
    <w:rsid w:val="00FE46AB"/>
    <w:rsid w:val="00FE46EF"/>
    <w:rsid w:val="00FE4915"/>
    <w:rsid w:val="00FF05FD"/>
    <w:rsid w:val="00FF448D"/>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6CDC6-1E83-4526-BA54-88136523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34"/>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enka.pete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xner.silvie@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A8DB-62BA-4C3C-90CB-79A350CE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4881</Words>
  <Characters>28799</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HANDLÍŘOVÁ </cp:lastModifiedBy>
  <cp:revision>24</cp:revision>
  <cp:lastPrinted>2017-06-14T10:22:00Z</cp:lastPrinted>
  <dcterms:created xsi:type="dcterms:W3CDTF">2019-03-29T08:28:00Z</dcterms:created>
  <dcterms:modified xsi:type="dcterms:W3CDTF">2019-04-01T07:18:00Z</dcterms:modified>
</cp:coreProperties>
</file>