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IČ:  00296643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392BDD" w:rsidRPr="00BE1024">
        <w:rPr>
          <w:rFonts w:ascii="Tahoma" w:hAnsi="Tahoma" w:cs="Tahoma"/>
          <w:sz w:val="21"/>
          <w:szCs w:val="21"/>
        </w:rPr>
        <w:t>Ing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48387F">
        <w:rPr>
          <w:rFonts w:ascii="Tahoma" w:hAnsi="Tahoma" w:cs="Tahoma"/>
          <w:sz w:val="21"/>
          <w:szCs w:val="21"/>
        </w:rPr>
        <w:t>ino</w:t>
      </w:r>
      <w:r w:rsidR="00E27801" w:rsidRPr="00BE1024">
        <w:rPr>
          <w:rFonts w:ascii="Tahoma" w:hAnsi="Tahoma" w:cs="Tahoma"/>
          <w:sz w:val="21"/>
          <w:szCs w:val="21"/>
        </w:rPr>
        <w:t>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oddělení správy budov, OSOM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48387F">
        <w:rPr>
          <w:rFonts w:ascii="Tahoma" w:hAnsi="Tahoma" w:cs="Tahoma"/>
          <w:sz w:val="21"/>
          <w:szCs w:val="21"/>
        </w:rPr>
        <w:t>362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hor</w:t>
        </w:r>
        <w:r w:rsidR="0048387F">
          <w:rPr>
            <w:rStyle w:val="Hypertextovodkaz"/>
            <w:rFonts w:ascii="Tahoma" w:hAnsi="Tahoma" w:cs="Tahoma"/>
            <w:sz w:val="21"/>
            <w:szCs w:val="21"/>
          </w:rPr>
          <w:t>in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ova.dagmar@frydekmistek.cz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48387F" w:rsidRPr="0048387F">
        <w:rPr>
          <w:rFonts w:ascii="Tahoma" w:hAnsi="Tahoma" w:cs="Tahoma"/>
          <w:b/>
          <w:sz w:val="21"/>
          <w:szCs w:val="21"/>
        </w:rPr>
        <w:t>Rekonstrukce bytové jednotky č. 5, ul. Dlouhá 1334 a bytové jednotky č. 3, ul. Dlouhá 1335, Frýdek-Místek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0" w:name="_Hlk191533550"/>
      <w:r w:rsidR="0048387F">
        <w:rPr>
          <w:rFonts w:ascii="Tahoma" w:hAnsi="Tahoma" w:cs="Tahoma"/>
          <w:sz w:val="21"/>
          <w:szCs w:val="21"/>
        </w:rPr>
        <w:t>r</w:t>
      </w:r>
      <w:r w:rsidR="0048387F" w:rsidRPr="0048387F">
        <w:rPr>
          <w:rFonts w:ascii="Tahoma" w:hAnsi="Tahoma" w:cs="Tahoma"/>
          <w:sz w:val="21"/>
          <w:szCs w:val="21"/>
        </w:rPr>
        <w:t>ekonstrukc</w:t>
      </w:r>
      <w:r w:rsidR="0048387F">
        <w:rPr>
          <w:rFonts w:ascii="Tahoma" w:hAnsi="Tahoma" w:cs="Tahoma"/>
          <w:sz w:val="21"/>
          <w:szCs w:val="21"/>
        </w:rPr>
        <w:t>i</w:t>
      </w:r>
      <w:r w:rsidR="0048387F" w:rsidRPr="0048387F">
        <w:rPr>
          <w:rFonts w:ascii="Tahoma" w:hAnsi="Tahoma" w:cs="Tahoma"/>
          <w:sz w:val="21"/>
          <w:szCs w:val="21"/>
        </w:rPr>
        <w:t xml:space="preserve"> bytové jednotky č. 5, </w:t>
      </w:r>
      <w:r w:rsidR="0048387F">
        <w:rPr>
          <w:rFonts w:ascii="Tahoma" w:hAnsi="Tahoma" w:cs="Tahoma"/>
          <w:sz w:val="21"/>
          <w:szCs w:val="21"/>
        </w:rPr>
        <w:t xml:space="preserve">na </w:t>
      </w:r>
      <w:r w:rsidR="0048387F" w:rsidRPr="0048387F">
        <w:rPr>
          <w:rFonts w:ascii="Tahoma" w:hAnsi="Tahoma" w:cs="Tahoma"/>
          <w:sz w:val="21"/>
          <w:szCs w:val="21"/>
        </w:rPr>
        <w:t xml:space="preserve">ul. Dlouhá 1334 a bytové jednotky č. 3, </w:t>
      </w:r>
      <w:r w:rsidR="0048387F">
        <w:rPr>
          <w:rFonts w:ascii="Tahoma" w:hAnsi="Tahoma" w:cs="Tahoma"/>
          <w:sz w:val="21"/>
          <w:szCs w:val="21"/>
        </w:rPr>
        <w:t xml:space="preserve">na </w:t>
      </w:r>
      <w:r w:rsidR="0048387F" w:rsidRPr="0048387F">
        <w:rPr>
          <w:rFonts w:ascii="Tahoma" w:hAnsi="Tahoma" w:cs="Tahoma"/>
          <w:sz w:val="21"/>
          <w:szCs w:val="21"/>
        </w:rPr>
        <w:t>ul. Dlouhá 1335, Frýdek-Místek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bookmarkEnd w:id="0"/>
      <w:r w:rsidR="0011058A" w:rsidRPr="00DA5228">
        <w:rPr>
          <w:rFonts w:ascii="Tahoma" w:hAnsi="Tahoma" w:cs="Tahoma"/>
          <w:sz w:val="21"/>
          <w:szCs w:val="21"/>
        </w:rPr>
        <w:t xml:space="preserve">a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48387F">
        <w:rPr>
          <w:rFonts w:ascii="Tahoma" w:hAnsi="Tahoma" w:cs="Tahoma"/>
          <w:sz w:val="21"/>
          <w:szCs w:val="21"/>
        </w:rPr>
        <w:t>r</w:t>
      </w:r>
      <w:r w:rsidR="0048387F" w:rsidRPr="0048387F">
        <w:rPr>
          <w:rFonts w:ascii="Tahoma" w:hAnsi="Tahoma" w:cs="Tahoma"/>
          <w:sz w:val="21"/>
          <w:szCs w:val="21"/>
        </w:rPr>
        <w:t>ekonstrukc</w:t>
      </w:r>
      <w:r w:rsidR="0048387F">
        <w:rPr>
          <w:rFonts w:ascii="Tahoma" w:hAnsi="Tahoma" w:cs="Tahoma"/>
          <w:sz w:val="21"/>
          <w:szCs w:val="21"/>
        </w:rPr>
        <w:t>i</w:t>
      </w:r>
      <w:r w:rsidR="0048387F" w:rsidRPr="0048387F">
        <w:rPr>
          <w:rFonts w:ascii="Tahoma" w:hAnsi="Tahoma" w:cs="Tahoma"/>
          <w:sz w:val="21"/>
          <w:szCs w:val="21"/>
        </w:rPr>
        <w:t xml:space="preserve"> bytové jednotky č. 5, ul. Dlouhá 1334 a bytové jednotky č. 3, ul. Dlouhá 1335, Frýdek-Místek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Bohumilem Vojtíškem</w:t>
      </w:r>
      <w:r w:rsidR="0097570D" w:rsidRPr="00BE1024">
        <w:rPr>
          <w:rFonts w:ascii="Tahoma" w:hAnsi="Tahoma" w:cs="Tahoma"/>
          <w:bCs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bCs/>
          <w:sz w:val="21"/>
          <w:szCs w:val="21"/>
        </w:rPr>
        <w:t>Lučina 141</w:t>
      </w:r>
      <w:r w:rsidR="0097570D" w:rsidRPr="00BE1024">
        <w:rPr>
          <w:rFonts w:ascii="Tahoma" w:hAnsi="Tahoma" w:cs="Tahoma"/>
          <w:sz w:val="21"/>
          <w:szCs w:val="21"/>
        </w:rPr>
        <w:t>, 73</w:t>
      </w:r>
      <w:r w:rsidR="00FC756C" w:rsidRPr="00BE1024">
        <w:rPr>
          <w:rFonts w:ascii="Tahoma" w:hAnsi="Tahoma" w:cs="Tahoma"/>
          <w:sz w:val="21"/>
          <w:szCs w:val="21"/>
        </w:rPr>
        <w:t>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39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</w:t>
      </w:r>
      <w:r w:rsidRPr="00BE1024">
        <w:rPr>
          <w:rFonts w:ascii="Tahoma" w:hAnsi="Tahoma" w:cs="Tahoma"/>
          <w:sz w:val="21"/>
          <w:szCs w:val="21"/>
        </w:rPr>
        <w:lastRenderedPageBreak/>
        <w:t>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48387F">
        <w:rPr>
          <w:rFonts w:ascii="Tahoma" w:hAnsi="Tahoma" w:cs="Tahoma"/>
          <w:b/>
          <w:sz w:val="21"/>
          <w:szCs w:val="21"/>
          <w:lang w:eastAsia="cs-CZ"/>
        </w:rPr>
        <w:t>3</w:t>
      </w:r>
      <w:r w:rsidR="004439ED" w:rsidRPr="00BE1024">
        <w:rPr>
          <w:rFonts w:ascii="Tahoma" w:hAnsi="Tahoma" w:cs="Tahoma"/>
          <w:b/>
          <w:sz w:val="21"/>
          <w:szCs w:val="21"/>
          <w:lang w:eastAsia="cs-CZ"/>
        </w:rPr>
        <w:t>0</w:t>
      </w:r>
      <w:r w:rsidR="001558E8" w:rsidRPr="00BE1024">
        <w:rPr>
          <w:rFonts w:ascii="Tahoma" w:hAnsi="Tahoma" w:cs="Tahoma"/>
          <w:b/>
          <w:sz w:val="21"/>
          <w:szCs w:val="21"/>
          <w:lang w:eastAsia="cs-CZ"/>
        </w:rPr>
        <w:t xml:space="preserve"> dnů </w:t>
      </w:r>
      <w:r w:rsidR="001558E8" w:rsidRPr="00BE1024">
        <w:rPr>
          <w:rFonts w:ascii="Tahoma" w:hAnsi="Tahoma" w:cs="Tahoma"/>
          <w:sz w:val="21"/>
          <w:szCs w:val="21"/>
          <w:lang w:eastAsia="cs-CZ"/>
        </w:rPr>
        <w:t>od předání a převzetí staveniště</w:t>
      </w:r>
      <w:r w:rsidR="0048387F">
        <w:rPr>
          <w:rFonts w:ascii="Tahoma" w:hAnsi="Tahoma" w:cs="Tahoma"/>
          <w:sz w:val="21"/>
          <w:szCs w:val="21"/>
          <w:lang w:eastAsia="cs-CZ"/>
        </w:rPr>
        <w:t xml:space="preserve"> každé jednotlivé bytové jednotky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DA5228" w:rsidRPr="00DA5228" w:rsidRDefault="00DA5228" w:rsidP="00364460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je</w:t>
      </w:r>
      <w:r w:rsidRPr="00DA5228">
        <w:rPr>
          <w:rFonts w:ascii="Tahoma" w:hAnsi="Tahoma" w:cs="Tahoma"/>
          <w:sz w:val="21"/>
          <w:szCs w:val="21"/>
        </w:rPr>
        <w:t xml:space="preserve"> bytový dům čp.</w:t>
      </w:r>
      <w:r w:rsidR="0048387F">
        <w:rPr>
          <w:rFonts w:ascii="Tahoma" w:hAnsi="Tahoma" w:cs="Tahoma"/>
          <w:sz w:val="21"/>
          <w:szCs w:val="21"/>
        </w:rPr>
        <w:t xml:space="preserve"> 1334</w:t>
      </w:r>
      <w:r w:rsidRPr="00DA5228">
        <w:rPr>
          <w:rFonts w:ascii="Tahoma" w:hAnsi="Tahoma" w:cs="Tahoma"/>
          <w:sz w:val="21"/>
          <w:szCs w:val="21"/>
        </w:rPr>
        <w:t xml:space="preserve"> a čp. </w:t>
      </w:r>
      <w:r w:rsidR="0048387F">
        <w:rPr>
          <w:rFonts w:ascii="Tahoma" w:hAnsi="Tahoma" w:cs="Tahoma"/>
          <w:sz w:val="21"/>
          <w:szCs w:val="21"/>
        </w:rPr>
        <w:t>1335</w:t>
      </w:r>
      <w:r w:rsidRPr="00DA5228">
        <w:rPr>
          <w:rFonts w:ascii="Tahoma" w:hAnsi="Tahoma" w:cs="Tahoma"/>
          <w:sz w:val="21"/>
          <w:szCs w:val="21"/>
        </w:rPr>
        <w:t xml:space="preserve"> na ulici </w:t>
      </w:r>
      <w:r w:rsidR="0048387F">
        <w:rPr>
          <w:rFonts w:ascii="Tahoma" w:hAnsi="Tahoma" w:cs="Tahoma"/>
          <w:sz w:val="21"/>
          <w:szCs w:val="21"/>
        </w:rPr>
        <w:t>Dlouhá</w:t>
      </w:r>
      <w:r w:rsidRPr="00DA5228">
        <w:rPr>
          <w:rFonts w:ascii="Tahoma" w:hAnsi="Tahoma" w:cs="Tahoma"/>
          <w:sz w:val="21"/>
          <w:szCs w:val="21"/>
        </w:rPr>
        <w:t xml:space="preserve">, k. </w:t>
      </w:r>
      <w:proofErr w:type="spellStart"/>
      <w:r w:rsidRPr="00DA5228">
        <w:rPr>
          <w:rFonts w:ascii="Tahoma" w:hAnsi="Tahoma" w:cs="Tahoma"/>
          <w:sz w:val="21"/>
          <w:szCs w:val="21"/>
        </w:rPr>
        <w:t>ú.</w:t>
      </w:r>
      <w:proofErr w:type="spellEnd"/>
      <w:r w:rsidRPr="00DA5228">
        <w:rPr>
          <w:rFonts w:ascii="Tahoma" w:hAnsi="Tahoma" w:cs="Tahoma"/>
          <w:sz w:val="21"/>
          <w:szCs w:val="21"/>
        </w:rPr>
        <w:t xml:space="preserve"> Místek, obec Frýdek – Místek.   </w:t>
      </w:r>
    </w:p>
    <w:p w:rsidR="000A5396" w:rsidRDefault="000A5396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DA5228" w:rsidRDefault="00DA5228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DA5228" w:rsidRDefault="00DA5228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DA5228" w:rsidRDefault="00DA5228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364460" w:rsidRDefault="00364460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DA5228" w:rsidRPr="005A6346" w:rsidRDefault="00DA5228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BE1024" w:rsidRDefault="009729AA" w:rsidP="002C75A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2C75AD" w:rsidRPr="00BE1024">
        <w:rPr>
          <w:rFonts w:ascii="Tahoma" w:hAnsi="Tahoma" w:cs="Tahoma"/>
          <w:sz w:val="21"/>
          <w:szCs w:val="21"/>
        </w:rPr>
        <w:t>Ing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48387F">
        <w:rPr>
          <w:rFonts w:ascii="Tahoma" w:hAnsi="Tahoma" w:cs="Tahoma"/>
          <w:sz w:val="21"/>
          <w:szCs w:val="21"/>
        </w:rPr>
        <w:t>in</w:t>
      </w:r>
      <w:r w:rsidR="00E27801" w:rsidRPr="00BE1024">
        <w:rPr>
          <w:rFonts w:ascii="Tahoma" w:hAnsi="Tahoma" w:cs="Tahoma"/>
          <w:sz w:val="21"/>
          <w:szCs w:val="21"/>
        </w:rPr>
        <w:t>ová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2C75AD" w:rsidRPr="00BE1024">
        <w:rPr>
          <w:rFonts w:ascii="Tahoma" w:hAnsi="Tahoma" w:cs="Tahoma"/>
          <w:sz w:val="21"/>
          <w:szCs w:val="21"/>
        </w:rPr>
        <w:t xml:space="preserve"> oddělení správy budov</w:t>
      </w:r>
      <w:r w:rsidR="00E27801" w:rsidRPr="00BE1024">
        <w:rPr>
          <w:rFonts w:ascii="Tahoma" w:hAnsi="Tahoma" w:cs="Tahoma"/>
          <w:sz w:val="21"/>
          <w:szCs w:val="21"/>
        </w:rPr>
        <w:t xml:space="preserve"> </w:t>
      </w:r>
      <w:r w:rsidR="002C75AD" w:rsidRPr="00BE1024">
        <w:rPr>
          <w:rFonts w:ascii="Tahoma" w:hAnsi="Tahoma" w:cs="Tahoma"/>
          <w:sz w:val="21"/>
          <w:szCs w:val="21"/>
        </w:rPr>
        <w:t>OSOM</w:t>
      </w:r>
    </w:p>
    <w:p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48387F">
        <w:rPr>
          <w:rFonts w:ascii="Tahoma" w:hAnsi="Tahoma" w:cs="Tahoma"/>
          <w:sz w:val="21"/>
          <w:szCs w:val="21"/>
        </w:rPr>
        <w:t>362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hor</w:t>
        </w:r>
        <w:r w:rsidR="0048387F">
          <w:rPr>
            <w:rStyle w:val="Hypertextovodkaz"/>
            <w:rFonts w:ascii="Tahoma" w:hAnsi="Tahoma" w:cs="Tahoma"/>
            <w:sz w:val="21"/>
            <w:szCs w:val="21"/>
          </w:rPr>
          <w:t>in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ova.dagmar@frydekmistek.cz</w:t>
        </w:r>
      </w:hyperlink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DA19E7" w:rsidRDefault="00DA19E7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136DA" w:rsidRPr="00BE1024" w:rsidRDefault="00AA2176" w:rsidP="00D136DA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lastRenderedPageBreak/>
        <w:t>Bytov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á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jednotk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a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e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voln</w:t>
      </w:r>
      <w:r w:rsidR="00A97EE6">
        <w:rPr>
          <w:rFonts w:ascii="Tahoma" w:hAnsi="Tahoma" w:cs="Tahoma"/>
          <w:b/>
          <w:sz w:val="21"/>
          <w:szCs w:val="21"/>
          <w:lang w:eastAsia="cs-CZ"/>
        </w:rPr>
        <w:t>á</w:t>
      </w:r>
      <w:r w:rsidR="00D136DA" w:rsidRPr="00BE1024">
        <w:rPr>
          <w:rFonts w:ascii="Tahoma" w:hAnsi="Tahoma" w:cs="Tahoma"/>
          <w:b/>
          <w:sz w:val="21"/>
          <w:szCs w:val="21"/>
          <w:lang w:eastAsia="cs-CZ"/>
        </w:rPr>
        <w:t>, vzhledem ke skutečnosti, že se jedná o bytový dům, mohou být hlučné práce (bourací práce apod.) prováděny pouze v pracovních dnech od 8 do 16 hodin.</w:t>
      </w: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>č. 283/2021 Sb., stavební zákon, ve znění pozdějších předpisů, vyhláškou č. 131/2024 Sb., o 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1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</w:t>
      </w:r>
      <w:r w:rsidR="00925D2D">
        <w:rPr>
          <w:rFonts w:ascii="Tahoma" w:hAnsi="Tahoma" w:cs="Tahoma"/>
          <w:sz w:val="21"/>
          <w:szCs w:val="21"/>
        </w:rPr>
        <w:t>a</w:t>
      </w:r>
      <w:r w:rsidRPr="00CA2851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</w:t>
      </w:r>
      <w:r w:rsidR="0048387F">
        <w:rPr>
          <w:rFonts w:ascii="Tahoma" w:hAnsi="Tahoma" w:cs="Tahoma"/>
          <w:sz w:val="21"/>
          <w:szCs w:val="21"/>
        </w:rPr>
        <w:t xml:space="preserve"> za každou bytovou jednotku</w:t>
      </w:r>
      <w:r w:rsidRPr="00394582">
        <w:rPr>
          <w:rFonts w:ascii="Tahoma" w:hAnsi="Tahoma" w:cs="Tahoma"/>
          <w:sz w:val="21"/>
          <w:szCs w:val="21"/>
        </w:rPr>
        <w:t>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bookmarkStart w:id="1" w:name="_GoBack"/>
      <w:bookmarkEnd w:id="1"/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A5228" w:rsidRDefault="00DA5228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A5228" w:rsidRDefault="00DA522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A5228" w:rsidRPr="00DA5228" w:rsidRDefault="00DA5228" w:rsidP="00DA5228"/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lastRenderedPageBreak/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8FC" w:rsidRDefault="002878FC" w:rsidP="007B6CB8">
      <w:pPr>
        <w:spacing w:after="0" w:line="240" w:lineRule="auto"/>
      </w:pPr>
      <w:r>
        <w:separator/>
      </w:r>
    </w:p>
  </w:endnote>
  <w:endnote w:type="continuationSeparator" w:id="0">
    <w:p w:rsidR="002878FC" w:rsidRDefault="002878FC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8FC" w:rsidRDefault="002878FC" w:rsidP="007B6CB8">
      <w:pPr>
        <w:spacing w:after="0" w:line="240" w:lineRule="auto"/>
      </w:pPr>
      <w:r>
        <w:separator/>
      </w:r>
    </w:p>
  </w:footnote>
  <w:footnote w:type="continuationSeparator" w:id="0">
    <w:p w:rsidR="002878FC" w:rsidRDefault="002878FC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694298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48387F">
      <w:rPr>
        <w:rFonts w:ascii="Arial" w:hAnsi="Arial" w:cs="Arial"/>
        <w:bCs/>
        <w:i/>
        <w:sz w:val="16"/>
        <w:szCs w:val="16"/>
        <w:lang w:eastAsia="en-US"/>
      </w:rPr>
      <w:t>3</w:t>
    </w:r>
    <w:r w:rsidR="00DA5228">
      <w:rPr>
        <w:rFonts w:ascii="Arial" w:hAnsi="Arial" w:cs="Arial"/>
        <w:bCs/>
        <w:i/>
        <w:sz w:val="16"/>
        <w:szCs w:val="16"/>
        <w:lang w:eastAsia="en-US"/>
      </w:rPr>
      <w:t>2</w:t>
    </w:r>
  </w:p>
  <w:p w:rsidR="00AA2176" w:rsidRDefault="00DA5228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bookmarkStart w:id="2" w:name="_Hlk193264686"/>
    <w:r w:rsidRPr="00DA5228">
      <w:rPr>
        <w:rFonts w:ascii="Arial" w:hAnsi="Arial" w:cs="Arial"/>
        <w:bCs/>
        <w:i/>
        <w:sz w:val="16"/>
        <w:szCs w:val="16"/>
        <w:lang w:eastAsia="en-US"/>
      </w:rPr>
      <w:t xml:space="preserve">Rekonstrukce bytové jednotky č. </w:t>
    </w:r>
    <w:r w:rsidR="0048387F">
      <w:rPr>
        <w:rFonts w:ascii="Arial" w:hAnsi="Arial" w:cs="Arial"/>
        <w:bCs/>
        <w:i/>
        <w:sz w:val="16"/>
        <w:szCs w:val="16"/>
        <w:lang w:eastAsia="en-US"/>
      </w:rPr>
      <w:t>5</w:t>
    </w:r>
    <w:r w:rsidRPr="00DA5228">
      <w:rPr>
        <w:rFonts w:ascii="Arial" w:hAnsi="Arial" w:cs="Arial"/>
        <w:bCs/>
        <w:i/>
        <w:sz w:val="16"/>
        <w:szCs w:val="16"/>
        <w:lang w:eastAsia="en-US"/>
      </w:rPr>
      <w:t xml:space="preserve">, ul. </w:t>
    </w:r>
    <w:r w:rsidR="0048387F">
      <w:rPr>
        <w:rFonts w:ascii="Arial" w:hAnsi="Arial" w:cs="Arial"/>
        <w:bCs/>
        <w:i/>
        <w:sz w:val="16"/>
        <w:szCs w:val="16"/>
        <w:lang w:eastAsia="en-US"/>
      </w:rPr>
      <w:t>Dlouhá 1334</w:t>
    </w:r>
    <w:r w:rsidRPr="00DA5228">
      <w:rPr>
        <w:rFonts w:ascii="Arial" w:hAnsi="Arial" w:cs="Arial"/>
        <w:bCs/>
        <w:i/>
        <w:sz w:val="16"/>
        <w:szCs w:val="16"/>
        <w:lang w:eastAsia="en-US"/>
      </w:rPr>
      <w:t xml:space="preserve"> a bytové jednotky č. 3, ul. </w:t>
    </w:r>
    <w:r w:rsidR="0048387F">
      <w:rPr>
        <w:rFonts w:ascii="Arial" w:hAnsi="Arial" w:cs="Arial"/>
        <w:bCs/>
        <w:i/>
        <w:sz w:val="16"/>
        <w:szCs w:val="16"/>
        <w:lang w:eastAsia="en-US"/>
      </w:rPr>
      <w:t>Dlouhá 1335</w:t>
    </w:r>
    <w:r w:rsidRPr="00DA5228">
      <w:rPr>
        <w:rFonts w:ascii="Arial" w:hAnsi="Arial" w:cs="Arial"/>
        <w:bCs/>
        <w:i/>
        <w:sz w:val="16"/>
        <w:szCs w:val="16"/>
        <w:lang w:eastAsia="en-US"/>
      </w:rPr>
      <w:t>, Frýdek-Místek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bookmarkEnd w:id="2"/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19FFE5C3" wp14:editId="19DBCD05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1D7AC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8FAF1-FC19-42C4-AFE9-39C9B4CE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16</Pages>
  <Words>6291</Words>
  <Characters>37118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22</cp:revision>
  <cp:lastPrinted>2025-03-19T07:24:00Z</cp:lastPrinted>
  <dcterms:created xsi:type="dcterms:W3CDTF">2021-04-06T12:11:00Z</dcterms:created>
  <dcterms:modified xsi:type="dcterms:W3CDTF">2025-03-19T07:24:00Z</dcterms:modified>
</cp:coreProperties>
</file>