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E14F8" w:rsidRPr="005D0D73" w:rsidRDefault="00290EEB" w:rsidP="00290EEB">
      <w:pPr>
        <w:spacing w:line="240" w:lineRule="auto"/>
        <w:ind w:left="2160" w:hanging="2160"/>
        <w:jc w:val="center"/>
        <w:rPr>
          <w:rFonts w:ascii="Tahoma" w:hAnsi="Tahoma" w:cs="Tahoma"/>
          <w:b/>
          <w:bCs/>
          <w:sz w:val="21"/>
          <w:szCs w:val="21"/>
        </w:rPr>
      </w:pPr>
      <w:r w:rsidRPr="005D0D73">
        <w:rPr>
          <w:rFonts w:ascii="Tahoma" w:hAnsi="Tahoma" w:cs="Tahoma"/>
          <w:b/>
          <w:bCs/>
          <w:sz w:val="21"/>
          <w:szCs w:val="21"/>
        </w:rPr>
        <w:t>SMLOUVA</w:t>
      </w:r>
      <w:r w:rsidR="00DE14F8" w:rsidRPr="005D0D73">
        <w:rPr>
          <w:rFonts w:ascii="Tahoma" w:hAnsi="Tahoma" w:cs="Tahoma"/>
          <w:b/>
          <w:bCs/>
          <w:sz w:val="21"/>
          <w:szCs w:val="21"/>
        </w:rPr>
        <w:t xml:space="preserve"> O DÍLO</w:t>
      </w:r>
      <w:r w:rsidRPr="005D0D73">
        <w:rPr>
          <w:rFonts w:ascii="Tahoma" w:hAnsi="Tahoma" w:cs="Tahoma"/>
          <w:b/>
          <w:bCs/>
          <w:sz w:val="21"/>
          <w:szCs w:val="21"/>
        </w:rPr>
        <w:t xml:space="preserve"> </w:t>
      </w:r>
    </w:p>
    <w:p w:rsidR="00CF0A7D" w:rsidRPr="005D0D73" w:rsidRDefault="00290EEB" w:rsidP="00CF0A7D">
      <w:pPr>
        <w:spacing w:line="240" w:lineRule="auto"/>
        <w:jc w:val="both"/>
        <w:rPr>
          <w:rFonts w:ascii="Tahoma" w:hAnsi="Tahoma" w:cs="Tahoma"/>
          <w:sz w:val="21"/>
          <w:szCs w:val="21"/>
        </w:rPr>
      </w:pPr>
      <w:r w:rsidRPr="005D0D73">
        <w:rPr>
          <w:rFonts w:ascii="Tahoma" w:hAnsi="Tahoma" w:cs="Tahoma"/>
          <w:sz w:val="21"/>
          <w:szCs w:val="21"/>
        </w:rPr>
        <w:t>uzavřena podle § 2586 a</w:t>
      </w:r>
      <w:r w:rsidR="00540816" w:rsidRPr="005D0D73">
        <w:rPr>
          <w:rFonts w:ascii="Tahoma" w:hAnsi="Tahoma" w:cs="Tahoma"/>
          <w:sz w:val="21"/>
          <w:szCs w:val="21"/>
        </w:rPr>
        <w:t xml:space="preserve"> násl. zákona č. 89/2012 Sb., o</w:t>
      </w:r>
      <w:r w:rsidRPr="005D0D73">
        <w:rPr>
          <w:rFonts w:ascii="Tahoma" w:hAnsi="Tahoma" w:cs="Tahoma"/>
          <w:sz w:val="21"/>
          <w:szCs w:val="21"/>
        </w:rPr>
        <w:t>bčanský</w:t>
      </w:r>
      <w:r w:rsidR="00DE14F8" w:rsidRPr="005D0D73">
        <w:rPr>
          <w:rFonts w:ascii="Tahoma" w:hAnsi="Tahoma" w:cs="Tahoma"/>
          <w:sz w:val="21"/>
          <w:szCs w:val="21"/>
        </w:rPr>
        <w:t xml:space="preserve"> zákoník, ve znění pozdějších předpisů</w:t>
      </w:r>
    </w:p>
    <w:p w:rsidR="00CF0A7D" w:rsidRPr="005D0D73" w:rsidRDefault="00DE14F8" w:rsidP="00CF0A7D">
      <w:pPr>
        <w:spacing w:line="240" w:lineRule="auto"/>
        <w:jc w:val="both"/>
        <w:rPr>
          <w:rFonts w:ascii="Tahoma" w:hAnsi="Tahoma" w:cs="Tahoma"/>
          <w:sz w:val="21"/>
          <w:szCs w:val="21"/>
        </w:rPr>
      </w:pPr>
      <w:r w:rsidRPr="005D0D73">
        <w:rPr>
          <w:rFonts w:ascii="Tahoma" w:hAnsi="Tahoma" w:cs="Tahoma"/>
          <w:sz w:val="21"/>
          <w:szCs w:val="21"/>
        </w:rPr>
        <w:t>Níže označené smluvní strany</w:t>
      </w:r>
      <w:r w:rsidR="004B72FE" w:rsidRPr="005D0D73">
        <w:rPr>
          <w:rFonts w:ascii="Tahoma" w:hAnsi="Tahoma" w:cs="Tahoma"/>
          <w:sz w:val="21"/>
          <w:szCs w:val="21"/>
        </w:rPr>
        <w:t xml:space="preserve"> </w:t>
      </w:r>
    </w:p>
    <w:p w:rsidR="00CF0A7D" w:rsidRPr="005D0D73" w:rsidRDefault="00DE14F8" w:rsidP="00CF0A7D">
      <w:pPr>
        <w:spacing w:after="0" w:line="240" w:lineRule="auto"/>
        <w:jc w:val="both"/>
        <w:rPr>
          <w:rFonts w:ascii="Tahoma" w:hAnsi="Tahoma" w:cs="Tahoma"/>
          <w:b/>
          <w:sz w:val="21"/>
          <w:szCs w:val="21"/>
        </w:rPr>
      </w:pPr>
      <w:r w:rsidRPr="005D0D73">
        <w:rPr>
          <w:rFonts w:ascii="Tahoma" w:hAnsi="Tahoma" w:cs="Tahoma"/>
          <w:b/>
          <w:sz w:val="21"/>
          <w:szCs w:val="21"/>
        </w:rPr>
        <w:t>statutární město Frýdek-Místek</w:t>
      </w:r>
    </w:p>
    <w:p w:rsidR="00CF0A7D" w:rsidRPr="005D0D73" w:rsidRDefault="00E46EEF" w:rsidP="00CF0A7D">
      <w:pPr>
        <w:spacing w:after="0" w:line="240" w:lineRule="auto"/>
        <w:jc w:val="both"/>
        <w:rPr>
          <w:rFonts w:ascii="Tahoma" w:hAnsi="Tahoma" w:cs="Tahoma"/>
          <w:sz w:val="21"/>
          <w:szCs w:val="21"/>
        </w:rPr>
      </w:pPr>
      <w:r w:rsidRPr="005D0D73">
        <w:rPr>
          <w:rFonts w:ascii="Tahoma" w:hAnsi="Tahoma" w:cs="Tahoma"/>
          <w:sz w:val="21"/>
          <w:szCs w:val="21"/>
        </w:rPr>
        <w:t xml:space="preserve">se sídlem </w:t>
      </w:r>
      <w:r w:rsidR="00DE14F8" w:rsidRPr="005D0D73">
        <w:rPr>
          <w:rFonts w:ascii="Tahoma" w:hAnsi="Tahoma" w:cs="Tahoma"/>
          <w:sz w:val="21"/>
          <w:szCs w:val="21"/>
        </w:rPr>
        <w:t>Radniční 1148,</w:t>
      </w:r>
      <w:r w:rsidR="00504BC0" w:rsidRPr="005D0D73">
        <w:rPr>
          <w:rFonts w:ascii="Tahoma" w:hAnsi="Tahoma" w:cs="Tahoma"/>
          <w:sz w:val="21"/>
          <w:szCs w:val="21"/>
        </w:rPr>
        <w:t xml:space="preserve"> Frýdek, 738</w:t>
      </w:r>
      <w:r w:rsidR="00DE14F8" w:rsidRPr="005D0D73">
        <w:rPr>
          <w:rFonts w:ascii="Tahoma" w:hAnsi="Tahoma" w:cs="Tahoma"/>
          <w:sz w:val="21"/>
          <w:szCs w:val="21"/>
        </w:rPr>
        <w:t>01</w:t>
      </w:r>
      <w:r w:rsidR="00504BC0" w:rsidRPr="005D0D73">
        <w:rPr>
          <w:rFonts w:ascii="Tahoma" w:hAnsi="Tahoma" w:cs="Tahoma"/>
          <w:sz w:val="21"/>
          <w:szCs w:val="21"/>
        </w:rPr>
        <w:t xml:space="preserve"> Frýdek-Místek</w:t>
      </w:r>
    </w:p>
    <w:p w:rsidR="00CF0A7D" w:rsidRPr="005D0D73" w:rsidRDefault="00DE14F8" w:rsidP="00CF0A7D">
      <w:pPr>
        <w:spacing w:after="0" w:line="240" w:lineRule="auto"/>
        <w:jc w:val="both"/>
        <w:rPr>
          <w:rFonts w:ascii="Tahoma" w:hAnsi="Tahoma" w:cs="Tahoma"/>
          <w:sz w:val="21"/>
          <w:szCs w:val="21"/>
        </w:rPr>
      </w:pPr>
      <w:r w:rsidRPr="005D0D73">
        <w:rPr>
          <w:rFonts w:ascii="Tahoma" w:hAnsi="Tahoma" w:cs="Tahoma"/>
          <w:sz w:val="21"/>
          <w:szCs w:val="21"/>
        </w:rPr>
        <w:t xml:space="preserve">osoba oprávněna jednat: </w:t>
      </w:r>
      <w:r w:rsidR="00C84B3A">
        <w:rPr>
          <w:rFonts w:ascii="Tahoma" w:hAnsi="Tahoma" w:cs="Tahoma"/>
          <w:sz w:val="21"/>
          <w:szCs w:val="21"/>
        </w:rPr>
        <w:t xml:space="preserve">Petr </w:t>
      </w:r>
      <w:proofErr w:type="spellStart"/>
      <w:r w:rsidR="00C84B3A">
        <w:rPr>
          <w:rFonts w:ascii="Tahoma" w:hAnsi="Tahoma" w:cs="Tahoma"/>
          <w:sz w:val="21"/>
          <w:szCs w:val="21"/>
        </w:rPr>
        <w:t>Korč</w:t>
      </w:r>
      <w:proofErr w:type="spellEnd"/>
      <w:r w:rsidR="00C84B3A" w:rsidRPr="00BE1024">
        <w:rPr>
          <w:rFonts w:ascii="Tahoma" w:hAnsi="Tahoma" w:cs="Tahoma"/>
          <w:sz w:val="21"/>
          <w:szCs w:val="21"/>
        </w:rPr>
        <w:t>,</w:t>
      </w:r>
      <w:r w:rsidR="00C84B3A">
        <w:rPr>
          <w:rFonts w:ascii="Tahoma" w:hAnsi="Tahoma" w:cs="Tahoma"/>
          <w:sz w:val="21"/>
          <w:szCs w:val="21"/>
        </w:rPr>
        <w:t xml:space="preserve"> </w:t>
      </w:r>
      <w:r w:rsidRPr="005D0D73">
        <w:rPr>
          <w:rFonts w:ascii="Tahoma" w:hAnsi="Tahoma" w:cs="Tahoma"/>
          <w:sz w:val="21"/>
          <w:szCs w:val="21"/>
        </w:rPr>
        <w:t>primátor</w:t>
      </w:r>
    </w:p>
    <w:p w:rsidR="00CF0A7D" w:rsidRPr="005D0D73" w:rsidRDefault="00DE14F8" w:rsidP="00CF0A7D">
      <w:pPr>
        <w:spacing w:after="0" w:line="240" w:lineRule="auto"/>
        <w:jc w:val="both"/>
        <w:rPr>
          <w:rFonts w:ascii="Tahoma" w:hAnsi="Tahoma" w:cs="Tahoma"/>
          <w:sz w:val="21"/>
          <w:szCs w:val="21"/>
        </w:rPr>
      </w:pPr>
      <w:proofErr w:type="gramStart"/>
      <w:r w:rsidRPr="005D0D73">
        <w:rPr>
          <w:rFonts w:ascii="Tahoma" w:hAnsi="Tahoma" w:cs="Tahoma"/>
          <w:sz w:val="21"/>
          <w:szCs w:val="21"/>
        </w:rPr>
        <w:t>IČ</w:t>
      </w:r>
      <w:r w:rsidR="008E0EF2">
        <w:rPr>
          <w:rFonts w:ascii="Tahoma" w:hAnsi="Tahoma" w:cs="Tahoma"/>
          <w:sz w:val="21"/>
          <w:szCs w:val="21"/>
        </w:rPr>
        <w:t>O</w:t>
      </w:r>
      <w:r w:rsidRPr="005D0D73">
        <w:rPr>
          <w:rFonts w:ascii="Tahoma" w:hAnsi="Tahoma" w:cs="Tahoma"/>
          <w:sz w:val="21"/>
          <w:szCs w:val="21"/>
        </w:rPr>
        <w:t>:  00296643</w:t>
      </w:r>
      <w:proofErr w:type="gramEnd"/>
    </w:p>
    <w:p w:rsidR="009C300C" w:rsidRPr="005D0D73" w:rsidRDefault="009C300C" w:rsidP="00CF0A7D">
      <w:pPr>
        <w:spacing w:after="0" w:line="240" w:lineRule="auto"/>
        <w:jc w:val="both"/>
        <w:rPr>
          <w:rFonts w:ascii="Tahoma" w:hAnsi="Tahoma" w:cs="Tahoma"/>
          <w:sz w:val="21"/>
          <w:szCs w:val="21"/>
        </w:rPr>
      </w:pPr>
      <w:r w:rsidRPr="002346BF">
        <w:rPr>
          <w:rFonts w:ascii="Tahoma" w:hAnsi="Tahoma" w:cs="Tahoma"/>
          <w:sz w:val="21"/>
          <w:szCs w:val="21"/>
        </w:rPr>
        <w:t xml:space="preserve">statutární město Frýdek-Místek </w:t>
      </w:r>
      <w:r w:rsidR="002346BF" w:rsidRPr="002346BF">
        <w:rPr>
          <w:rFonts w:ascii="Tahoma" w:hAnsi="Tahoma" w:cs="Tahoma"/>
          <w:sz w:val="21"/>
          <w:szCs w:val="21"/>
        </w:rPr>
        <w:t>je</w:t>
      </w:r>
      <w:r w:rsidRPr="002346BF">
        <w:rPr>
          <w:rFonts w:ascii="Tahoma" w:hAnsi="Tahoma" w:cs="Tahoma"/>
          <w:sz w:val="21"/>
          <w:szCs w:val="21"/>
        </w:rPr>
        <w:t xml:space="preserve"> osobou povinnou k dani</w:t>
      </w:r>
    </w:p>
    <w:p w:rsidR="006F6C91" w:rsidRPr="005D0D73" w:rsidRDefault="006F6C91" w:rsidP="006F6C91">
      <w:pPr>
        <w:spacing w:after="0" w:line="240" w:lineRule="auto"/>
        <w:jc w:val="both"/>
        <w:rPr>
          <w:rFonts w:ascii="Tahoma" w:hAnsi="Tahoma" w:cs="Tahoma"/>
          <w:sz w:val="21"/>
          <w:szCs w:val="21"/>
        </w:rPr>
      </w:pPr>
      <w:r w:rsidRPr="005D0D73">
        <w:rPr>
          <w:rFonts w:ascii="Tahoma" w:hAnsi="Tahoma" w:cs="Tahoma"/>
          <w:sz w:val="21"/>
          <w:szCs w:val="21"/>
        </w:rPr>
        <w:t>bankovní spojení/číslo účtu: Komerční banka a.s./ 928-781/0100</w:t>
      </w:r>
    </w:p>
    <w:p w:rsidR="000D4801" w:rsidRPr="005D0D73" w:rsidRDefault="000D4801" w:rsidP="006F6C91">
      <w:pPr>
        <w:spacing w:after="0" w:line="240" w:lineRule="auto"/>
        <w:jc w:val="both"/>
        <w:rPr>
          <w:rFonts w:ascii="Tahoma" w:hAnsi="Tahoma" w:cs="Tahoma"/>
          <w:sz w:val="21"/>
          <w:szCs w:val="21"/>
        </w:rPr>
      </w:pPr>
      <w:r w:rsidRPr="005D0D73">
        <w:rPr>
          <w:rFonts w:ascii="Tahoma" w:hAnsi="Tahoma" w:cs="Tahoma"/>
          <w:sz w:val="21"/>
          <w:szCs w:val="21"/>
        </w:rPr>
        <w:t>ID datové schránky: w4wbu9s</w:t>
      </w:r>
    </w:p>
    <w:p w:rsidR="00CF0A7D" w:rsidRPr="005D0D73" w:rsidRDefault="00E46EEF" w:rsidP="00CF0A7D">
      <w:pPr>
        <w:spacing w:after="0" w:line="240" w:lineRule="auto"/>
        <w:jc w:val="both"/>
        <w:rPr>
          <w:rFonts w:ascii="Tahoma" w:hAnsi="Tahoma" w:cs="Tahoma"/>
          <w:sz w:val="21"/>
          <w:szCs w:val="21"/>
        </w:rPr>
      </w:pPr>
      <w:r w:rsidRPr="005D0D73">
        <w:rPr>
          <w:rFonts w:ascii="Tahoma" w:hAnsi="Tahoma" w:cs="Tahoma"/>
          <w:sz w:val="21"/>
          <w:szCs w:val="21"/>
        </w:rPr>
        <w:t xml:space="preserve">tel. 558 609 </w:t>
      </w:r>
      <w:r w:rsidR="00DE14F8" w:rsidRPr="005D0D73">
        <w:rPr>
          <w:rFonts w:ascii="Tahoma" w:hAnsi="Tahoma" w:cs="Tahoma"/>
          <w:sz w:val="21"/>
          <w:szCs w:val="21"/>
        </w:rPr>
        <w:t>111 – ústředna</w:t>
      </w:r>
    </w:p>
    <w:p w:rsidR="00CF0A7D" w:rsidRPr="005D0D73" w:rsidRDefault="00DE14F8" w:rsidP="00CF0A7D">
      <w:pPr>
        <w:spacing w:after="0" w:line="240" w:lineRule="auto"/>
        <w:jc w:val="both"/>
        <w:rPr>
          <w:rFonts w:ascii="Tahoma" w:hAnsi="Tahoma" w:cs="Tahoma"/>
          <w:sz w:val="21"/>
          <w:szCs w:val="21"/>
        </w:rPr>
      </w:pPr>
      <w:r w:rsidRPr="005D0D73">
        <w:rPr>
          <w:rFonts w:ascii="Tahoma" w:hAnsi="Tahoma" w:cs="Tahoma"/>
          <w:sz w:val="21"/>
          <w:szCs w:val="21"/>
        </w:rPr>
        <w:t>kontaktní osoba ve věcech technických:</w:t>
      </w:r>
    </w:p>
    <w:p w:rsidR="00D32B84" w:rsidRPr="00DD2E88" w:rsidRDefault="00D32B84" w:rsidP="00D32B84">
      <w:pPr>
        <w:spacing w:after="0" w:line="240" w:lineRule="auto"/>
        <w:ind w:left="2124" w:firstLine="708"/>
        <w:jc w:val="both"/>
        <w:rPr>
          <w:rFonts w:ascii="Tahoma" w:hAnsi="Tahoma" w:cs="Tahoma"/>
          <w:sz w:val="21"/>
          <w:szCs w:val="21"/>
        </w:rPr>
      </w:pPr>
      <w:r w:rsidRPr="00DD2E88">
        <w:rPr>
          <w:rFonts w:ascii="Tahoma" w:hAnsi="Tahoma" w:cs="Tahoma"/>
          <w:sz w:val="21"/>
          <w:szCs w:val="21"/>
        </w:rPr>
        <w:t xml:space="preserve">Ing. </w:t>
      </w:r>
      <w:r>
        <w:rPr>
          <w:rFonts w:ascii="Tahoma" w:hAnsi="Tahoma" w:cs="Tahoma"/>
          <w:sz w:val="21"/>
          <w:szCs w:val="21"/>
        </w:rPr>
        <w:t>Kateřina Dehnerová</w:t>
      </w:r>
      <w:r w:rsidRPr="00DD2E88">
        <w:rPr>
          <w:rFonts w:ascii="Tahoma" w:hAnsi="Tahoma" w:cs="Tahoma"/>
          <w:sz w:val="21"/>
          <w:szCs w:val="21"/>
        </w:rPr>
        <w:t xml:space="preserve"> –</w:t>
      </w:r>
      <w:r w:rsidR="00E403BB">
        <w:rPr>
          <w:rFonts w:ascii="Tahoma" w:hAnsi="Tahoma" w:cs="Tahoma"/>
          <w:sz w:val="21"/>
          <w:szCs w:val="21"/>
        </w:rPr>
        <w:t xml:space="preserve"> </w:t>
      </w:r>
      <w:r w:rsidRPr="00DD2E88">
        <w:rPr>
          <w:rFonts w:ascii="Tahoma" w:hAnsi="Tahoma" w:cs="Tahoma"/>
          <w:sz w:val="21"/>
          <w:szCs w:val="21"/>
        </w:rPr>
        <w:t>ved</w:t>
      </w:r>
      <w:r w:rsidR="00D3570D">
        <w:rPr>
          <w:rFonts w:ascii="Tahoma" w:hAnsi="Tahoma" w:cs="Tahoma"/>
          <w:sz w:val="21"/>
          <w:szCs w:val="21"/>
        </w:rPr>
        <w:t>oucí</w:t>
      </w:r>
      <w:r w:rsidRPr="00DD2E88">
        <w:rPr>
          <w:rFonts w:ascii="Tahoma" w:hAnsi="Tahoma" w:cs="Tahoma"/>
          <w:sz w:val="21"/>
          <w:szCs w:val="21"/>
        </w:rPr>
        <w:t xml:space="preserve"> investičního odboru</w:t>
      </w:r>
    </w:p>
    <w:p w:rsidR="00D32B84" w:rsidRPr="00DD2E88" w:rsidRDefault="00D32B84" w:rsidP="00D32B84">
      <w:pPr>
        <w:spacing w:after="0" w:line="240" w:lineRule="auto"/>
        <w:ind w:left="2124" w:firstLine="708"/>
        <w:jc w:val="both"/>
        <w:rPr>
          <w:rFonts w:ascii="Tahoma" w:hAnsi="Tahoma" w:cs="Tahoma"/>
          <w:sz w:val="21"/>
          <w:szCs w:val="21"/>
        </w:rPr>
      </w:pPr>
      <w:r w:rsidRPr="00DD2E88">
        <w:rPr>
          <w:rFonts w:ascii="Tahoma" w:hAnsi="Tahoma" w:cs="Tahoma"/>
          <w:sz w:val="21"/>
          <w:szCs w:val="21"/>
        </w:rPr>
        <w:t>tel: 558 609 260 / e</w:t>
      </w:r>
      <w:r w:rsidR="00346AD5">
        <w:rPr>
          <w:rFonts w:ascii="Tahoma" w:hAnsi="Tahoma" w:cs="Tahoma"/>
          <w:sz w:val="21"/>
          <w:szCs w:val="21"/>
        </w:rPr>
        <w:t>-</w:t>
      </w:r>
      <w:r w:rsidRPr="00DD2E88">
        <w:rPr>
          <w:rFonts w:ascii="Tahoma" w:hAnsi="Tahoma" w:cs="Tahoma"/>
          <w:sz w:val="21"/>
          <w:szCs w:val="21"/>
        </w:rPr>
        <w:t xml:space="preserve">mail: </w:t>
      </w:r>
      <w:hyperlink r:id="rId8" w:history="1">
        <w:r w:rsidRPr="000A2E4E">
          <w:rPr>
            <w:rStyle w:val="Hypertextovodkaz"/>
            <w:rFonts w:ascii="Tahoma" w:hAnsi="Tahoma" w:cs="Tahoma"/>
            <w:sz w:val="21"/>
            <w:szCs w:val="21"/>
          </w:rPr>
          <w:t>dehnerova.katerina@frydekmistek.cz</w:t>
        </w:r>
      </w:hyperlink>
    </w:p>
    <w:p w:rsidR="00D32B84" w:rsidRPr="00DD2E88" w:rsidRDefault="00D32B84" w:rsidP="00D32B84">
      <w:pPr>
        <w:spacing w:after="0" w:line="240" w:lineRule="auto"/>
        <w:ind w:left="2124" w:firstLine="708"/>
        <w:jc w:val="both"/>
        <w:rPr>
          <w:rFonts w:ascii="Tahoma" w:hAnsi="Tahoma" w:cs="Tahoma"/>
          <w:sz w:val="21"/>
          <w:szCs w:val="21"/>
        </w:rPr>
      </w:pPr>
    </w:p>
    <w:p w:rsidR="00E403BB" w:rsidRPr="00346AD5" w:rsidRDefault="00D32B84" w:rsidP="00E403BB">
      <w:pPr>
        <w:pStyle w:val="bllzaklad"/>
        <w:keepNext/>
        <w:spacing w:after="0"/>
        <w:rPr>
          <w:rFonts w:ascii="Tahoma" w:hAnsi="Tahoma" w:cs="Tahoma"/>
          <w:sz w:val="21"/>
          <w:szCs w:val="21"/>
        </w:rPr>
      </w:pPr>
      <w:r w:rsidRPr="00DD2E88">
        <w:rPr>
          <w:rFonts w:ascii="Tahoma" w:hAnsi="Tahoma" w:cs="Tahoma"/>
          <w:sz w:val="21"/>
          <w:szCs w:val="21"/>
        </w:rPr>
        <w:t xml:space="preserve">                                      </w:t>
      </w:r>
      <w:r>
        <w:rPr>
          <w:rFonts w:ascii="Tahoma" w:hAnsi="Tahoma" w:cs="Tahoma"/>
          <w:sz w:val="21"/>
          <w:szCs w:val="21"/>
        </w:rPr>
        <w:t xml:space="preserve">     </w:t>
      </w:r>
      <w:r w:rsidR="00E403BB" w:rsidRPr="00346AD5">
        <w:rPr>
          <w:rFonts w:ascii="Tahoma" w:hAnsi="Tahoma" w:cs="Tahoma"/>
          <w:sz w:val="21"/>
          <w:szCs w:val="21"/>
        </w:rPr>
        <w:t xml:space="preserve">Nicole Pivoňová, technik IO, </w:t>
      </w:r>
    </w:p>
    <w:p w:rsidR="00E403BB" w:rsidRPr="00346AD5" w:rsidRDefault="00E403BB" w:rsidP="00E403BB">
      <w:pPr>
        <w:pStyle w:val="bllzaklad"/>
        <w:keepNext/>
        <w:spacing w:after="0"/>
        <w:rPr>
          <w:rFonts w:ascii="Tahoma" w:hAnsi="Tahoma" w:cs="Tahoma"/>
          <w:sz w:val="21"/>
          <w:szCs w:val="21"/>
        </w:rPr>
      </w:pPr>
      <w:r w:rsidRPr="00346AD5">
        <w:rPr>
          <w:rFonts w:ascii="Tahoma" w:hAnsi="Tahoma" w:cs="Tahoma"/>
          <w:sz w:val="21"/>
          <w:szCs w:val="21"/>
        </w:rPr>
        <w:t xml:space="preserve">                                          </w:t>
      </w:r>
      <w:r>
        <w:rPr>
          <w:rFonts w:ascii="Tahoma" w:hAnsi="Tahoma" w:cs="Tahoma"/>
          <w:sz w:val="21"/>
          <w:szCs w:val="21"/>
        </w:rPr>
        <w:t xml:space="preserve"> t</w:t>
      </w:r>
      <w:r w:rsidRPr="00346AD5">
        <w:rPr>
          <w:rFonts w:ascii="Tahoma" w:hAnsi="Tahoma" w:cs="Tahoma"/>
          <w:sz w:val="21"/>
          <w:szCs w:val="21"/>
        </w:rPr>
        <w:t xml:space="preserve">el: 558 609 264/ e-mail: </w:t>
      </w:r>
      <w:hyperlink r:id="rId9" w:history="1">
        <w:r w:rsidRPr="00346AD5">
          <w:rPr>
            <w:rStyle w:val="Hypertextovodkaz"/>
            <w:rFonts w:ascii="Tahoma" w:hAnsi="Tahoma" w:cs="Tahoma"/>
            <w:sz w:val="21"/>
            <w:szCs w:val="21"/>
          </w:rPr>
          <w:t>pivonova.nicole@frydekmistek.cz</w:t>
        </w:r>
      </w:hyperlink>
    </w:p>
    <w:p w:rsidR="00E403BB" w:rsidRDefault="00E403BB" w:rsidP="00D32B84">
      <w:pPr>
        <w:pStyle w:val="bllzaklad"/>
        <w:keepNext/>
        <w:spacing w:after="0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 xml:space="preserve">                                           </w:t>
      </w:r>
    </w:p>
    <w:p w:rsidR="00CF0A7D" w:rsidRPr="005D0D73" w:rsidRDefault="00DE14F8" w:rsidP="002D4324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Tahoma" w:hAnsi="Tahoma" w:cs="Tahoma"/>
          <w:b/>
          <w:sz w:val="21"/>
          <w:szCs w:val="21"/>
        </w:rPr>
      </w:pPr>
      <w:r w:rsidRPr="005D0D73">
        <w:rPr>
          <w:rFonts w:ascii="Tahoma" w:hAnsi="Tahoma" w:cs="Tahoma"/>
          <w:b/>
          <w:sz w:val="21"/>
          <w:szCs w:val="21"/>
        </w:rPr>
        <w:t>dále jen objednatel</w:t>
      </w:r>
    </w:p>
    <w:p w:rsidR="00B80674" w:rsidRPr="005D0D73" w:rsidRDefault="00B80674" w:rsidP="00E429FE">
      <w:pPr>
        <w:spacing w:after="0" w:line="240" w:lineRule="auto"/>
        <w:jc w:val="both"/>
        <w:rPr>
          <w:rFonts w:ascii="Tahoma" w:hAnsi="Tahoma" w:cs="Tahoma"/>
          <w:sz w:val="21"/>
          <w:szCs w:val="21"/>
        </w:rPr>
      </w:pPr>
    </w:p>
    <w:p w:rsidR="00E429FE" w:rsidRPr="005D0D73" w:rsidRDefault="00E429FE" w:rsidP="00E429FE">
      <w:pPr>
        <w:spacing w:after="0" w:line="240" w:lineRule="auto"/>
        <w:jc w:val="both"/>
        <w:rPr>
          <w:rFonts w:ascii="Tahoma" w:hAnsi="Tahoma" w:cs="Tahoma"/>
          <w:sz w:val="21"/>
          <w:szCs w:val="21"/>
        </w:rPr>
      </w:pPr>
      <w:r w:rsidRPr="005D0D73">
        <w:rPr>
          <w:rFonts w:ascii="Tahoma" w:hAnsi="Tahoma" w:cs="Tahoma"/>
          <w:sz w:val="21"/>
          <w:szCs w:val="21"/>
        </w:rPr>
        <w:t>a</w:t>
      </w:r>
    </w:p>
    <w:p w:rsidR="00E429FE" w:rsidRPr="005D0D73" w:rsidRDefault="00E429FE" w:rsidP="00E429FE">
      <w:pPr>
        <w:spacing w:after="0" w:line="240" w:lineRule="auto"/>
        <w:jc w:val="both"/>
        <w:rPr>
          <w:rFonts w:ascii="Tahoma" w:hAnsi="Tahoma" w:cs="Tahoma"/>
          <w:sz w:val="21"/>
          <w:szCs w:val="21"/>
        </w:rPr>
      </w:pPr>
    </w:p>
    <w:p w:rsidR="009218A7" w:rsidRPr="005D0D73" w:rsidRDefault="009218A7" w:rsidP="009218A7">
      <w:pPr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5D0D73">
        <w:rPr>
          <w:rFonts w:ascii="Tahoma" w:hAnsi="Tahoma" w:cs="Tahoma"/>
          <w:sz w:val="21"/>
          <w:szCs w:val="21"/>
          <w:lang w:eastAsia="cs-CZ"/>
        </w:rPr>
        <w:t xml:space="preserve">jméno, příjmení/ název, obchodní firma/ </w:t>
      </w:r>
    </w:p>
    <w:p w:rsidR="009218A7" w:rsidRPr="005D0D73" w:rsidRDefault="009218A7" w:rsidP="009218A7">
      <w:pPr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5D0D73">
        <w:rPr>
          <w:rFonts w:ascii="Tahoma" w:hAnsi="Tahoma" w:cs="Tahoma"/>
          <w:sz w:val="21"/>
          <w:szCs w:val="21"/>
          <w:lang w:eastAsia="cs-CZ"/>
        </w:rPr>
        <w:t>se sídlem…,</w:t>
      </w:r>
    </w:p>
    <w:p w:rsidR="009218A7" w:rsidRPr="005D0D73" w:rsidRDefault="009218A7" w:rsidP="009218A7">
      <w:pPr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5D0D73">
        <w:rPr>
          <w:rFonts w:ascii="Tahoma" w:hAnsi="Tahoma" w:cs="Tahoma"/>
          <w:sz w:val="21"/>
          <w:szCs w:val="21"/>
          <w:lang w:eastAsia="cs-CZ"/>
        </w:rPr>
        <w:t>zastoupena… /v případě právnické osoby/</w:t>
      </w:r>
    </w:p>
    <w:p w:rsidR="009218A7" w:rsidRPr="005D0D73" w:rsidRDefault="009218A7" w:rsidP="009218A7">
      <w:pPr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5D0D73">
        <w:rPr>
          <w:rFonts w:ascii="Tahoma" w:hAnsi="Tahoma" w:cs="Tahoma"/>
          <w:sz w:val="21"/>
          <w:szCs w:val="21"/>
          <w:lang w:eastAsia="cs-CZ"/>
        </w:rPr>
        <w:t>IČ</w:t>
      </w:r>
      <w:r w:rsidR="008E0EF2">
        <w:rPr>
          <w:rFonts w:ascii="Tahoma" w:hAnsi="Tahoma" w:cs="Tahoma"/>
          <w:sz w:val="21"/>
          <w:szCs w:val="21"/>
          <w:lang w:eastAsia="cs-CZ"/>
        </w:rPr>
        <w:t>O</w:t>
      </w:r>
      <w:r w:rsidRPr="005D0D73">
        <w:rPr>
          <w:rFonts w:ascii="Tahoma" w:hAnsi="Tahoma" w:cs="Tahoma"/>
          <w:sz w:val="21"/>
          <w:szCs w:val="21"/>
          <w:lang w:eastAsia="cs-CZ"/>
        </w:rPr>
        <w:t xml:space="preserve">: </w:t>
      </w:r>
    </w:p>
    <w:p w:rsidR="009218A7" w:rsidRPr="005D0D73" w:rsidRDefault="009218A7" w:rsidP="009218A7">
      <w:pPr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5D0D73">
        <w:rPr>
          <w:rFonts w:ascii="Tahoma" w:hAnsi="Tahoma" w:cs="Tahoma"/>
          <w:sz w:val="21"/>
          <w:szCs w:val="21"/>
          <w:lang w:eastAsia="cs-CZ"/>
        </w:rPr>
        <w:t xml:space="preserve">DIČ: </w:t>
      </w:r>
    </w:p>
    <w:p w:rsidR="009218A7" w:rsidRPr="005D0D73" w:rsidRDefault="009218A7" w:rsidP="009218A7">
      <w:pPr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5D0D73">
        <w:rPr>
          <w:rFonts w:ascii="Tahoma" w:hAnsi="Tahoma" w:cs="Tahoma"/>
          <w:sz w:val="21"/>
          <w:szCs w:val="21"/>
          <w:lang w:eastAsia="cs-CZ"/>
        </w:rPr>
        <w:t xml:space="preserve">zapsána v obchodním rejstříku vedeném Krajským/městským soudem v…………pod </w:t>
      </w:r>
      <w:proofErr w:type="spellStart"/>
      <w:r w:rsidRPr="005D0D73">
        <w:rPr>
          <w:rFonts w:ascii="Tahoma" w:hAnsi="Tahoma" w:cs="Tahoma"/>
          <w:sz w:val="21"/>
          <w:szCs w:val="21"/>
          <w:lang w:eastAsia="cs-CZ"/>
        </w:rPr>
        <w:t>sp</w:t>
      </w:r>
      <w:proofErr w:type="spellEnd"/>
      <w:r w:rsidRPr="005D0D73">
        <w:rPr>
          <w:rFonts w:ascii="Tahoma" w:hAnsi="Tahoma" w:cs="Tahoma"/>
          <w:sz w:val="21"/>
          <w:szCs w:val="21"/>
          <w:lang w:eastAsia="cs-CZ"/>
        </w:rPr>
        <w:t>. zn. Oddíl ………. vložka ……</w:t>
      </w:r>
      <w:proofErr w:type="gramStart"/>
      <w:r w:rsidRPr="005D0D73">
        <w:rPr>
          <w:rFonts w:ascii="Tahoma" w:hAnsi="Tahoma" w:cs="Tahoma"/>
          <w:sz w:val="21"/>
          <w:szCs w:val="21"/>
          <w:lang w:eastAsia="cs-CZ"/>
        </w:rPr>
        <w:t>…….</w:t>
      </w:r>
      <w:proofErr w:type="gramEnd"/>
      <w:r w:rsidRPr="005D0D73">
        <w:rPr>
          <w:rFonts w:ascii="Tahoma" w:hAnsi="Tahoma" w:cs="Tahoma"/>
          <w:sz w:val="21"/>
          <w:szCs w:val="21"/>
          <w:lang w:eastAsia="cs-CZ"/>
        </w:rPr>
        <w:t xml:space="preserve">.  </w:t>
      </w:r>
    </w:p>
    <w:p w:rsidR="009218A7" w:rsidRPr="005D0D73" w:rsidRDefault="009218A7" w:rsidP="009218A7">
      <w:pPr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5D0D73">
        <w:rPr>
          <w:rFonts w:ascii="Tahoma" w:hAnsi="Tahoma" w:cs="Tahoma"/>
          <w:sz w:val="21"/>
          <w:szCs w:val="21"/>
          <w:lang w:eastAsia="cs-CZ"/>
        </w:rPr>
        <w:t xml:space="preserve">č. účtu: </w:t>
      </w:r>
    </w:p>
    <w:p w:rsidR="009218A7" w:rsidRPr="005D0D73" w:rsidRDefault="009218A7" w:rsidP="009218A7">
      <w:pPr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5D0D73">
        <w:rPr>
          <w:rFonts w:ascii="Tahoma" w:hAnsi="Tahoma" w:cs="Tahoma"/>
          <w:sz w:val="21"/>
          <w:szCs w:val="21"/>
          <w:lang w:eastAsia="cs-CZ"/>
        </w:rPr>
        <w:t xml:space="preserve">tel: </w:t>
      </w:r>
    </w:p>
    <w:p w:rsidR="009218A7" w:rsidRPr="005D0D73" w:rsidRDefault="009218A7" w:rsidP="009218A7">
      <w:pPr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5D0D73">
        <w:rPr>
          <w:rFonts w:ascii="Tahoma" w:hAnsi="Tahoma" w:cs="Tahoma"/>
          <w:sz w:val="21"/>
          <w:szCs w:val="21"/>
          <w:lang w:eastAsia="cs-CZ"/>
        </w:rPr>
        <w:t xml:space="preserve">fax: </w:t>
      </w:r>
    </w:p>
    <w:p w:rsidR="009218A7" w:rsidRPr="005D0D73" w:rsidRDefault="009218A7" w:rsidP="009218A7">
      <w:pPr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5D0D73">
        <w:rPr>
          <w:rFonts w:ascii="Tahoma" w:hAnsi="Tahoma" w:cs="Tahoma"/>
          <w:sz w:val="21"/>
          <w:szCs w:val="21"/>
          <w:lang w:eastAsia="cs-CZ"/>
        </w:rPr>
        <w:t>e-mail:</w:t>
      </w:r>
    </w:p>
    <w:p w:rsidR="00D7572D" w:rsidRPr="005D0D73" w:rsidRDefault="00D7572D" w:rsidP="00307C7D">
      <w:pPr>
        <w:spacing w:after="0" w:line="240" w:lineRule="auto"/>
        <w:jc w:val="both"/>
        <w:rPr>
          <w:rFonts w:ascii="Tahoma" w:hAnsi="Tahoma" w:cs="Tahoma"/>
          <w:b/>
          <w:sz w:val="21"/>
          <w:szCs w:val="21"/>
          <w:lang w:eastAsia="cs-CZ"/>
        </w:rPr>
      </w:pPr>
    </w:p>
    <w:p w:rsidR="006F6C91" w:rsidRPr="005D0D73" w:rsidRDefault="00E429FE" w:rsidP="002D4324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Tahoma" w:hAnsi="Tahoma" w:cs="Tahoma"/>
          <w:b/>
          <w:sz w:val="21"/>
          <w:szCs w:val="21"/>
        </w:rPr>
      </w:pPr>
      <w:r w:rsidRPr="005D0D73">
        <w:rPr>
          <w:rFonts w:ascii="Tahoma" w:hAnsi="Tahoma" w:cs="Tahoma"/>
          <w:b/>
          <w:sz w:val="21"/>
          <w:szCs w:val="21"/>
        </w:rPr>
        <w:t>dále jen zhotovitel</w:t>
      </w:r>
    </w:p>
    <w:p w:rsidR="006F6C91" w:rsidRPr="005D0D73" w:rsidRDefault="006F6C91" w:rsidP="006F6C91">
      <w:pPr>
        <w:pStyle w:val="Odstavecseseznamem"/>
        <w:spacing w:after="0" w:line="240" w:lineRule="auto"/>
        <w:jc w:val="both"/>
        <w:rPr>
          <w:rFonts w:ascii="Tahoma" w:hAnsi="Tahoma" w:cs="Tahoma"/>
          <w:b/>
          <w:sz w:val="21"/>
          <w:szCs w:val="21"/>
        </w:rPr>
      </w:pPr>
    </w:p>
    <w:p w:rsidR="00E429FE" w:rsidRPr="005D0D73" w:rsidRDefault="00E429FE" w:rsidP="002D4324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Tahoma" w:hAnsi="Tahoma" w:cs="Tahoma"/>
          <w:b/>
          <w:sz w:val="21"/>
          <w:szCs w:val="21"/>
        </w:rPr>
      </w:pPr>
      <w:r w:rsidRPr="005D0D73">
        <w:rPr>
          <w:rFonts w:ascii="Tahoma" w:hAnsi="Tahoma" w:cs="Tahoma"/>
          <w:b/>
          <w:sz w:val="21"/>
          <w:szCs w:val="21"/>
        </w:rPr>
        <w:t xml:space="preserve">objednatel a zhotovitel dále jen smluvní strany </w:t>
      </w:r>
    </w:p>
    <w:p w:rsidR="00E429FE" w:rsidRPr="005D0D73" w:rsidRDefault="00E429FE" w:rsidP="00E429FE">
      <w:pPr>
        <w:spacing w:after="0" w:line="240" w:lineRule="auto"/>
        <w:jc w:val="both"/>
        <w:rPr>
          <w:rFonts w:ascii="Tahoma" w:hAnsi="Tahoma" w:cs="Tahoma"/>
          <w:sz w:val="21"/>
          <w:szCs w:val="21"/>
        </w:rPr>
      </w:pPr>
    </w:p>
    <w:p w:rsidR="00CF0A7D" w:rsidRPr="005D0D73" w:rsidRDefault="00E429FE" w:rsidP="005E6A76">
      <w:pPr>
        <w:spacing w:after="0" w:line="240" w:lineRule="auto"/>
        <w:jc w:val="both"/>
        <w:rPr>
          <w:rFonts w:ascii="Tahoma" w:hAnsi="Tahoma" w:cs="Tahoma"/>
          <w:sz w:val="21"/>
          <w:szCs w:val="21"/>
        </w:rPr>
      </w:pPr>
      <w:r w:rsidRPr="005D0D73">
        <w:rPr>
          <w:rFonts w:ascii="Tahoma" w:hAnsi="Tahoma" w:cs="Tahoma"/>
          <w:sz w:val="21"/>
          <w:szCs w:val="21"/>
        </w:rPr>
        <w:t xml:space="preserve">uzavírají níže uvedeného dne, měsíce a roku </w:t>
      </w:r>
      <w:r w:rsidR="00540816" w:rsidRPr="005D0D73">
        <w:rPr>
          <w:rFonts w:ascii="Tahoma" w:hAnsi="Tahoma" w:cs="Tahoma"/>
          <w:sz w:val="21"/>
          <w:szCs w:val="21"/>
        </w:rPr>
        <w:t>podle § 2586 a násl. zákona č. 89/2012 Sb., o</w:t>
      </w:r>
      <w:r w:rsidRPr="005D0D73">
        <w:rPr>
          <w:rFonts w:ascii="Tahoma" w:hAnsi="Tahoma" w:cs="Tahoma"/>
          <w:sz w:val="21"/>
          <w:szCs w:val="21"/>
        </w:rPr>
        <w:t>bčanský zákoník, ve znění pozdějších předpisů tuto Smlouvu o dílo k veřejné zakázce</w:t>
      </w:r>
      <w:r w:rsidR="00925928" w:rsidRPr="005D0D73">
        <w:rPr>
          <w:rFonts w:ascii="Tahoma" w:hAnsi="Tahoma" w:cs="Tahoma"/>
          <w:sz w:val="21"/>
          <w:szCs w:val="21"/>
        </w:rPr>
        <w:t xml:space="preserve"> </w:t>
      </w:r>
      <w:r w:rsidR="00DE14F8" w:rsidRPr="005D0D73">
        <w:rPr>
          <w:rFonts w:ascii="Tahoma" w:hAnsi="Tahoma" w:cs="Tahoma"/>
          <w:b/>
          <w:sz w:val="21"/>
          <w:szCs w:val="21"/>
        </w:rPr>
        <w:t>„</w:t>
      </w:r>
      <w:r w:rsidR="00BD5ED3" w:rsidRPr="00BD5ED3">
        <w:rPr>
          <w:rFonts w:ascii="Tahoma" w:hAnsi="Tahoma" w:cs="Tahoma"/>
          <w:b/>
          <w:sz w:val="21"/>
          <w:szCs w:val="21"/>
        </w:rPr>
        <w:t>Penzion pro seniory, Lískovecká 86 – demontáž, dodávka a montáž osobních a nákladních výtahů“</w:t>
      </w:r>
      <w:r w:rsidR="00DE14F8" w:rsidRPr="005D0D73">
        <w:rPr>
          <w:rFonts w:ascii="Tahoma" w:hAnsi="Tahoma" w:cs="Tahoma"/>
          <w:sz w:val="21"/>
          <w:szCs w:val="21"/>
        </w:rPr>
        <w:t xml:space="preserve"> následujícího znění a obsahu (dále jen smlouva).</w:t>
      </w:r>
    </w:p>
    <w:p w:rsidR="007A563E" w:rsidRDefault="007A563E" w:rsidP="005E6A76">
      <w:pPr>
        <w:spacing w:after="0" w:line="240" w:lineRule="auto"/>
        <w:jc w:val="both"/>
        <w:rPr>
          <w:rFonts w:ascii="Tahoma" w:hAnsi="Tahoma" w:cs="Tahoma"/>
          <w:sz w:val="21"/>
          <w:szCs w:val="21"/>
        </w:rPr>
      </w:pPr>
    </w:p>
    <w:p w:rsidR="005768F5" w:rsidRPr="005D0D73" w:rsidRDefault="005768F5" w:rsidP="005E6A76">
      <w:pPr>
        <w:spacing w:after="0" w:line="240" w:lineRule="auto"/>
        <w:jc w:val="both"/>
        <w:rPr>
          <w:rFonts w:ascii="Tahoma" w:hAnsi="Tahoma" w:cs="Tahoma"/>
          <w:sz w:val="21"/>
          <w:szCs w:val="21"/>
        </w:rPr>
      </w:pPr>
    </w:p>
    <w:p w:rsidR="00CF0A7D" w:rsidRPr="005D0D73" w:rsidRDefault="007B2C6A" w:rsidP="007B2C6A">
      <w:pPr>
        <w:spacing w:after="0" w:line="240" w:lineRule="auto"/>
        <w:jc w:val="center"/>
        <w:rPr>
          <w:rFonts w:ascii="Tahoma" w:hAnsi="Tahoma" w:cs="Tahoma"/>
          <w:b/>
          <w:sz w:val="21"/>
          <w:szCs w:val="21"/>
        </w:rPr>
      </w:pPr>
      <w:r w:rsidRPr="005D0D73">
        <w:rPr>
          <w:rFonts w:ascii="Tahoma" w:hAnsi="Tahoma" w:cs="Tahoma"/>
          <w:b/>
          <w:sz w:val="21"/>
          <w:szCs w:val="21"/>
        </w:rPr>
        <w:t>ČLÁNEK 1</w:t>
      </w:r>
    </w:p>
    <w:p w:rsidR="00DF7532" w:rsidRPr="005D0D73" w:rsidRDefault="00DE14F8" w:rsidP="007B2C6A">
      <w:pPr>
        <w:spacing w:after="240" w:line="240" w:lineRule="auto"/>
        <w:jc w:val="center"/>
        <w:rPr>
          <w:rFonts w:ascii="Tahoma" w:hAnsi="Tahoma" w:cs="Tahoma"/>
          <w:b/>
          <w:bCs/>
          <w:caps/>
          <w:sz w:val="21"/>
          <w:szCs w:val="21"/>
        </w:rPr>
      </w:pPr>
      <w:r w:rsidRPr="005D0D73">
        <w:rPr>
          <w:rFonts w:ascii="Tahoma" w:hAnsi="Tahoma" w:cs="Tahoma"/>
          <w:b/>
          <w:bCs/>
          <w:caps/>
          <w:sz w:val="21"/>
          <w:szCs w:val="21"/>
        </w:rPr>
        <w:t>Úvodní ustanovení</w:t>
      </w:r>
    </w:p>
    <w:p w:rsidR="00DE14F8" w:rsidRPr="005D0D73" w:rsidRDefault="00DE14F8" w:rsidP="007B6CB8">
      <w:pPr>
        <w:pStyle w:val="bllzaklad"/>
        <w:keepNext/>
        <w:spacing w:after="0"/>
        <w:rPr>
          <w:rFonts w:ascii="Tahoma" w:hAnsi="Tahoma" w:cs="Tahoma"/>
          <w:sz w:val="21"/>
          <w:szCs w:val="21"/>
        </w:rPr>
      </w:pPr>
      <w:r w:rsidRPr="005D0D73">
        <w:rPr>
          <w:rFonts w:ascii="Tahoma" w:hAnsi="Tahoma" w:cs="Tahoma"/>
          <w:sz w:val="21"/>
          <w:szCs w:val="21"/>
        </w:rPr>
        <w:t>Tuto smlouvu smluvní strany uzavírají s vědomím následujících skutečností:</w:t>
      </w:r>
    </w:p>
    <w:p w:rsidR="00DF7532" w:rsidRPr="005D0D73" w:rsidRDefault="00DF7532" w:rsidP="007B6CB8">
      <w:pPr>
        <w:pStyle w:val="bllzaklad"/>
        <w:keepNext/>
        <w:spacing w:after="0"/>
        <w:rPr>
          <w:rFonts w:ascii="Tahoma" w:hAnsi="Tahoma" w:cs="Tahoma"/>
          <w:sz w:val="21"/>
          <w:szCs w:val="21"/>
        </w:rPr>
      </w:pPr>
    </w:p>
    <w:p w:rsidR="00DE14F8" w:rsidRPr="005D0D73" w:rsidRDefault="005748CC" w:rsidP="002D4324">
      <w:pPr>
        <w:pStyle w:val="Odstavecseseznamem"/>
        <w:numPr>
          <w:ilvl w:val="0"/>
          <w:numId w:val="5"/>
        </w:numPr>
        <w:tabs>
          <w:tab w:val="left" w:pos="1440"/>
        </w:tabs>
        <w:spacing w:after="120" w:line="240" w:lineRule="auto"/>
        <w:ind w:left="714" w:hanging="357"/>
        <w:contextualSpacing w:val="0"/>
        <w:jc w:val="both"/>
        <w:rPr>
          <w:rFonts w:ascii="Tahoma" w:hAnsi="Tahoma" w:cs="Tahoma"/>
          <w:sz w:val="21"/>
          <w:szCs w:val="21"/>
        </w:rPr>
      </w:pPr>
      <w:r w:rsidRPr="005D0D73">
        <w:rPr>
          <w:rFonts w:ascii="Tahoma" w:hAnsi="Tahoma" w:cs="Tahoma"/>
          <w:sz w:val="21"/>
          <w:szCs w:val="21"/>
        </w:rPr>
        <w:t>o</w:t>
      </w:r>
      <w:r w:rsidR="00053788" w:rsidRPr="005D0D73">
        <w:rPr>
          <w:rFonts w:ascii="Tahoma" w:hAnsi="Tahoma" w:cs="Tahoma"/>
          <w:sz w:val="21"/>
          <w:szCs w:val="21"/>
        </w:rPr>
        <w:t>bjednatel má zájem provést</w:t>
      </w:r>
      <w:r w:rsidR="00D7635E" w:rsidRPr="005D0D73">
        <w:rPr>
          <w:rFonts w:ascii="Tahoma" w:hAnsi="Tahoma" w:cs="Tahoma"/>
          <w:sz w:val="21"/>
          <w:szCs w:val="21"/>
        </w:rPr>
        <w:t xml:space="preserve"> </w:t>
      </w:r>
      <w:r w:rsidR="00EA057C" w:rsidRPr="00410D62">
        <w:rPr>
          <w:rFonts w:ascii="Tahoma" w:hAnsi="Tahoma" w:cs="Tahoma"/>
          <w:sz w:val="21"/>
          <w:szCs w:val="21"/>
        </w:rPr>
        <w:t>výměn</w:t>
      </w:r>
      <w:r w:rsidR="006B742A">
        <w:rPr>
          <w:rFonts w:ascii="Tahoma" w:hAnsi="Tahoma" w:cs="Tahoma"/>
          <w:sz w:val="21"/>
          <w:szCs w:val="21"/>
        </w:rPr>
        <w:t>u</w:t>
      </w:r>
      <w:r w:rsidR="00EA057C" w:rsidRPr="00410D62">
        <w:rPr>
          <w:rFonts w:ascii="Tahoma" w:hAnsi="Tahoma" w:cs="Tahoma"/>
          <w:sz w:val="21"/>
          <w:szCs w:val="21"/>
        </w:rPr>
        <w:t xml:space="preserve"> 6 ks výtahů v objektu Penzionu pro seniory</w:t>
      </w:r>
      <w:r w:rsidR="00787448">
        <w:rPr>
          <w:rFonts w:ascii="Tahoma" w:hAnsi="Tahoma" w:cs="Tahoma"/>
          <w:sz w:val="21"/>
          <w:szCs w:val="21"/>
        </w:rPr>
        <w:t xml:space="preserve"> v budově čp. 86</w:t>
      </w:r>
      <w:r w:rsidR="00EA057C" w:rsidRPr="00410D62">
        <w:rPr>
          <w:rFonts w:ascii="Tahoma" w:hAnsi="Tahoma" w:cs="Tahoma"/>
          <w:sz w:val="21"/>
          <w:szCs w:val="21"/>
        </w:rPr>
        <w:t xml:space="preserve"> na ul. Lískovecká ve Frýdku-Místku</w:t>
      </w:r>
      <w:r w:rsidR="00540816" w:rsidRPr="005D0D73">
        <w:rPr>
          <w:rFonts w:ascii="Tahoma" w:hAnsi="Tahoma" w:cs="Tahoma"/>
          <w:sz w:val="21"/>
          <w:szCs w:val="21"/>
        </w:rPr>
        <w:t>,</w:t>
      </w:r>
      <w:r w:rsidR="0011058A" w:rsidRPr="005D0D73">
        <w:rPr>
          <w:rFonts w:ascii="Tahoma" w:hAnsi="Tahoma" w:cs="Tahoma"/>
          <w:sz w:val="21"/>
          <w:szCs w:val="21"/>
        </w:rPr>
        <w:t xml:space="preserve"> a </w:t>
      </w:r>
      <w:r w:rsidR="00672D01" w:rsidRPr="005D0D73">
        <w:rPr>
          <w:rFonts w:ascii="Tahoma" w:hAnsi="Tahoma" w:cs="Tahoma"/>
          <w:sz w:val="21"/>
          <w:szCs w:val="21"/>
        </w:rPr>
        <w:t>z</w:t>
      </w:r>
      <w:r w:rsidR="00DE14F8" w:rsidRPr="005D0D73">
        <w:rPr>
          <w:rFonts w:ascii="Tahoma" w:hAnsi="Tahoma" w:cs="Tahoma"/>
          <w:sz w:val="21"/>
          <w:szCs w:val="21"/>
        </w:rPr>
        <w:t>a tím</w:t>
      </w:r>
      <w:r w:rsidR="00672D01" w:rsidRPr="005D0D73">
        <w:rPr>
          <w:rFonts w:ascii="Tahoma" w:hAnsi="Tahoma" w:cs="Tahoma"/>
          <w:sz w:val="21"/>
          <w:szCs w:val="21"/>
        </w:rPr>
        <w:t>to</w:t>
      </w:r>
      <w:r w:rsidR="0011058A" w:rsidRPr="005D0D73">
        <w:rPr>
          <w:rFonts w:ascii="Tahoma" w:hAnsi="Tahoma" w:cs="Tahoma"/>
          <w:sz w:val="21"/>
          <w:szCs w:val="21"/>
        </w:rPr>
        <w:t xml:space="preserve"> účelem provedl </w:t>
      </w:r>
      <w:r w:rsidR="00DE14F8" w:rsidRPr="005D0D73">
        <w:rPr>
          <w:rFonts w:ascii="Tahoma" w:hAnsi="Tahoma" w:cs="Tahoma"/>
          <w:sz w:val="21"/>
          <w:szCs w:val="21"/>
        </w:rPr>
        <w:t xml:space="preserve">výběr zhotovitele </w:t>
      </w:r>
      <w:r w:rsidR="00672D01" w:rsidRPr="005D0D73">
        <w:rPr>
          <w:rFonts w:ascii="Tahoma" w:hAnsi="Tahoma" w:cs="Tahoma"/>
          <w:sz w:val="21"/>
          <w:szCs w:val="21"/>
        </w:rPr>
        <w:t xml:space="preserve">zadávacím řízením </w:t>
      </w:r>
      <w:r w:rsidR="00787448">
        <w:rPr>
          <w:rFonts w:ascii="Tahoma" w:hAnsi="Tahoma" w:cs="Tahoma"/>
          <w:sz w:val="21"/>
          <w:szCs w:val="21"/>
        </w:rPr>
        <w:t xml:space="preserve">podle </w:t>
      </w:r>
      <w:proofErr w:type="gramStart"/>
      <w:r w:rsidR="00D136DA" w:rsidRPr="005D0D73">
        <w:rPr>
          <w:rFonts w:ascii="Tahoma" w:hAnsi="Tahoma" w:cs="Tahoma"/>
          <w:sz w:val="21"/>
          <w:szCs w:val="21"/>
        </w:rPr>
        <w:lastRenderedPageBreak/>
        <w:t>zákona</w:t>
      </w:r>
      <w:r w:rsidR="00AB5096">
        <w:rPr>
          <w:rFonts w:ascii="Tahoma" w:hAnsi="Tahoma" w:cs="Tahoma"/>
          <w:sz w:val="21"/>
          <w:szCs w:val="21"/>
        </w:rPr>
        <w:t xml:space="preserve"> </w:t>
      </w:r>
      <w:r w:rsidR="00EA057C">
        <w:rPr>
          <w:rFonts w:ascii="Tahoma" w:hAnsi="Tahoma" w:cs="Tahoma"/>
          <w:sz w:val="21"/>
          <w:szCs w:val="21"/>
        </w:rPr>
        <w:t xml:space="preserve"> </w:t>
      </w:r>
      <w:r w:rsidR="00D136DA" w:rsidRPr="005D0D73">
        <w:rPr>
          <w:rFonts w:ascii="Tahoma" w:hAnsi="Tahoma" w:cs="Tahoma"/>
          <w:sz w:val="21"/>
          <w:szCs w:val="21"/>
        </w:rPr>
        <w:t>č.</w:t>
      </w:r>
      <w:proofErr w:type="gramEnd"/>
      <w:r w:rsidR="00BB3DD7" w:rsidRPr="005D0D73">
        <w:rPr>
          <w:rFonts w:ascii="Tahoma" w:hAnsi="Tahoma" w:cs="Tahoma"/>
          <w:sz w:val="21"/>
          <w:szCs w:val="21"/>
        </w:rPr>
        <w:t xml:space="preserve"> 134/201</w:t>
      </w:r>
      <w:r w:rsidR="00DE14F8" w:rsidRPr="005D0D73">
        <w:rPr>
          <w:rFonts w:ascii="Tahoma" w:hAnsi="Tahoma" w:cs="Tahoma"/>
          <w:sz w:val="21"/>
          <w:szCs w:val="21"/>
        </w:rPr>
        <w:t xml:space="preserve">6 Sb., o </w:t>
      </w:r>
      <w:r w:rsidR="00BB3DD7" w:rsidRPr="005D0D73">
        <w:rPr>
          <w:rFonts w:ascii="Tahoma" w:hAnsi="Tahoma" w:cs="Tahoma"/>
          <w:sz w:val="21"/>
          <w:szCs w:val="21"/>
        </w:rPr>
        <w:t xml:space="preserve">zadávání </w:t>
      </w:r>
      <w:r w:rsidR="00DE14F8" w:rsidRPr="005D0D73">
        <w:rPr>
          <w:rFonts w:ascii="Tahoma" w:hAnsi="Tahoma" w:cs="Tahoma"/>
          <w:sz w:val="21"/>
          <w:szCs w:val="21"/>
        </w:rPr>
        <w:t>veřejných zakáz</w:t>
      </w:r>
      <w:r w:rsidR="00BB3DD7" w:rsidRPr="005D0D73">
        <w:rPr>
          <w:rFonts w:ascii="Tahoma" w:hAnsi="Tahoma" w:cs="Tahoma"/>
          <w:sz w:val="21"/>
          <w:szCs w:val="21"/>
        </w:rPr>
        <w:t>e</w:t>
      </w:r>
      <w:r w:rsidR="00DE14F8" w:rsidRPr="005D0D73">
        <w:rPr>
          <w:rFonts w:ascii="Tahoma" w:hAnsi="Tahoma" w:cs="Tahoma"/>
          <w:sz w:val="21"/>
          <w:szCs w:val="21"/>
        </w:rPr>
        <w:t>k, ve znění pozdějšíc</w:t>
      </w:r>
      <w:r w:rsidR="00672D01" w:rsidRPr="005D0D73">
        <w:rPr>
          <w:rFonts w:ascii="Tahoma" w:hAnsi="Tahoma" w:cs="Tahoma"/>
          <w:sz w:val="21"/>
          <w:szCs w:val="21"/>
        </w:rPr>
        <w:t xml:space="preserve">h předpisů (dále jen </w:t>
      </w:r>
      <w:r w:rsidRPr="005D0D73">
        <w:rPr>
          <w:rFonts w:ascii="Tahoma" w:hAnsi="Tahoma" w:cs="Tahoma"/>
          <w:sz w:val="21"/>
          <w:szCs w:val="21"/>
        </w:rPr>
        <w:t>Z</w:t>
      </w:r>
      <w:r w:rsidR="00672D01" w:rsidRPr="005D0D73">
        <w:rPr>
          <w:rFonts w:ascii="Tahoma" w:hAnsi="Tahoma" w:cs="Tahoma"/>
          <w:sz w:val="21"/>
          <w:szCs w:val="21"/>
        </w:rPr>
        <w:t xml:space="preserve">ZVZ), a v souladu s </w:t>
      </w:r>
      <w:r w:rsidR="00DE14F8" w:rsidRPr="005D0D73">
        <w:rPr>
          <w:rFonts w:ascii="Tahoma" w:hAnsi="Tahoma" w:cs="Tahoma"/>
          <w:sz w:val="21"/>
          <w:szCs w:val="21"/>
        </w:rPr>
        <w:t>vnitřní směrnic</w:t>
      </w:r>
      <w:r w:rsidR="009244CE" w:rsidRPr="005D0D73">
        <w:rPr>
          <w:rFonts w:ascii="Tahoma" w:hAnsi="Tahoma" w:cs="Tahoma"/>
          <w:sz w:val="21"/>
          <w:szCs w:val="21"/>
        </w:rPr>
        <w:t>í</w:t>
      </w:r>
      <w:r w:rsidR="006F788B">
        <w:rPr>
          <w:rFonts w:ascii="Tahoma" w:hAnsi="Tahoma" w:cs="Tahoma"/>
          <w:sz w:val="21"/>
          <w:szCs w:val="21"/>
        </w:rPr>
        <w:t xml:space="preserve"> </w:t>
      </w:r>
      <w:r w:rsidR="00DE14F8" w:rsidRPr="005D0D73">
        <w:rPr>
          <w:rFonts w:ascii="Tahoma" w:hAnsi="Tahoma" w:cs="Tahoma"/>
          <w:sz w:val="21"/>
          <w:szCs w:val="21"/>
        </w:rPr>
        <w:t>QS-74-01</w:t>
      </w:r>
      <w:r w:rsidR="00F16F49" w:rsidRPr="005D0D73">
        <w:rPr>
          <w:rFonts w:ascii="Tahoma" w:hAnsi="Tahoma" w:cs="Tahoma"/>
          <w:sz w:val="21"/>
          <w:szCs w:val="21"/>
        </w:rPr>
        <w:t>,</w:t>
      </w:r>
      <w:r w:rsidR="005A3F38" w:rsidRPr="005D0D73">
        <w:rPr>
          <w:rFonts w:ascii="Tahoma" w:hAnsi="Tahoma" w:cs="Tahoma"/>
          <w:sz w:val="21"/>
          <w:szCs w:val="21"/>
        </w:rPr>
        <w:t xml:space="preserve"> </w:t>
      </w:r>
    </w:p>
    <w:p w:rsidR="00DE14F8" w:rsidRPr="005D0D73" w:rsidRDefault="00B31667" w:rsidP="002D4324">
      <w:pPr>
        <w:pStyle w:val="bllzaklad"/>
        <w:numPr>
          <w:ilvl w:val="0"/>
          <w:numId w:val="5"/>
        </w:numPr>
        <w:spacing w:after="360"/>
        <w:ind w:left="714" w:hanging="357"/>
        <w:rPr>
          <w:rFonts w:ascii="Tahoma" w:hAnsi="Tahoma" w:cs="Tahoma"/>
          <w:sz w:val="21"/>
          <w:szCs w:val="21"/>
        </w:rPr>
      </w:pPr>
      <w:r w:rsidRPr="005D0D73">
        <w:rPr>
          <w:rFonts w:ascii="Tahoma" w:hAnsi="Tahoma" w:cs="Tahoma"/>
          <w:sz w:val="21"/>
          <w:szCs w:val="21"/>
        </w:rPr>
        <w:t>z</w:t>
      </w:r>
      <w:r w:rsidR="00DE14F8" w:rsidRPr="005D0D73">
        <w:rPr>
          <w:rFonts w:ascii="Tahoma" w:hAnsi="Tahoma" w:cs="Tahoma"/>
          <w:sz w:val="21"/>
          <w:szCs w:val="21"/>
        </w:rPr>
        <w:t xml:space="preserve">hotovitel předložil v tomto řízení nabídku, která byla </w:t>
      </w:r>
      <w:r w:rsidR="00540816" w:rsidRPr="005D0D73">
        <w:rPr>
          <w:rFonts w:ascii="Tahoma" w:hAnsi="Tahoma" w:cs="Tahoma"/>
          <w:sz w:val="21"/>
          <w:szCs w:val="21"/>
        </w:rPr>
        <w:t>o</w:t>
      </w:r>
      <w:r w:rsidR="00DE14F8" w:rsidRPr="005D0D73">
        <w:rPr>
          <w:rFonts w:ascii="Tahoma" w:hAnsi="Tahoma" w:cs="Tahoma"/>
          <w:sz w:val="21"/>
          <w:szCs w:val="21"/>
        </w:rPr>
        <w:t>bjednatelem vybrána jako nejvhodnější, a proto smluvní strany sjednaly následující:</w:t>
      </w:r>
    </w:p>
    <w:p w:rsidR="00826592" w:rsidRPr="005D0D73" w:rsidRDefault="007B2C6A" w:rsidP="007B2C6A">
      <w:pPr>
        <w:pStyle w:val="bllzaklad"/>
        <w:keepNext/>
        <w:spacing w:after="0"/>
        <w:jc w:val="center"/>
        <w:rPr>
          <w:rFonts w:ascii="Tahoma" w:hAnsi="Tahoma" w:cs="Tahoma"/>
          <w:b/>
          <w:sz w:val="21"/>
          <w:szCs w:val="21"/>
        </w:rPr>
      </w:pPr>
      <w:r w:rsidRPr="005D0D73">
        <w:rPr>
          <w:rFonts w:ascii="Tahoma" w:hAnsi="Tahoma" w:cs="Tahoma"/>
          <w:b/>
          <w:sz w:val="21"/>
          <w:szCs w:val="21"/>
        </w:rPr>
        <w:t>ČLÁNEK 2</w:t>
      </w:r>
    </w:p>
    <w:p w:rsidR="00DE14F8" w:rsidRPr="005D0D73" w:rsidRDefault="00C1164F" w:rsidP="0078707D">
      <w:pPr>
        <w:keepNext/>
        <w:tabs>
          <w:tab w:val="left" w:pos="3969"/>
        </w:tabs>
        <w:spacing w:after="240" w:line="240" w:lineRule="auto"/>
        <w:ind w:left="284" w:hanging="284"/>
        <w:jc w:val="center"/>
        <w:rPr>
          <w:rFonts w:ascii="Tahoma" w:hAnsi="Tahoma" w:cs="Tahoma"/>
          <w:b/>
          <w:bCs/>
          <w:caps/>
          <w:sz w:val="21"/>
          <w:szCs w:val="21"/>
        </w:rPr>
      </w:pPr>
      <w:r w:rsidRPr="005D0D73">
        <w:rPr>
          <w:rFonts w:ascii="Tahoma" w:hAnsi="Tahoma" w:cs="Tahoma"/>
          <w:b/>
          <w:bCs/>
          <w:caps/>
          <w:sz w:val="21"/>
          <w:szCs w:val="21"/>
        </w:rPr>
        <w:t>Předmět smlouvy</w:t>
      </w:r>
    </w:p>
    <w:p w:rsidR="009E2FFE" w:rsidRDefault="00DE14F8" w:rsidP="00DA0A6B">
      <w:pPr>
        <w:keepNext/>
        <w:numPr>
          <w:ilvl w:val="1"/>
          <w:numId w:val="2"/>
        </w:numPr>
        <w:tabs>
          <w:tab w:val="clear" w:pos="360"/>
        </w:tabs>
        <w:autoSpaceDE w:val="0"/>
        <w:autoSpaceDN w:val="0"/>
        <w:adjustRightInd w:val="0"/>
        <w:spacing w:after="0" w:line="240" w:lineRule="auto"/>
        <w:ind w:left="284" w:hanging="426"/>
        <w:jc w:val="both"/>
        <w:rPr>
          <w:rFonts w:ascii="Tahoma" w:hAnsi="Tahoma" w:cs="Tahoma"/>
          <w:sz w:val="21"/>
          <w:szCs w:val="21"/>
        </w:rPr>
      </w:pPr>
      <w:r w:rsidRPr="005D0D73">
        <w:rPr>
          <w:rFonts w:ascii="Tahoma" w:hAnsi="Tahoma" w:cs="Tahoma"/>
          <w:sz w:val="21"/>
          <w:szCs w:val="21"/>
        </w:rPr>
        <w:t>Předmětem smlouvy je</w:t>
      </w:r>
      <w:r w:rsidR="009E2FFE" w:rsidRPr="005D0D73">
        <w:rPr>
          <w:rFonts w:ascii="Tahoma" w:hAnsi="Tahoma" w:cs="Tahoma"/>
          <w:sz w:val="21"/>
          <w:szCs w:val="21"/>
        </w:rPr>
        <w:t>:</w:t>
      </w:r>
    </w:p>
    <w:p w:rsidR="00461D23" w:rsidRPr="005D0D73" w:rsidRDefault="00461D23" w:rsidP="00461D23">
      <w:pPr>
        <w:keepNext/>
        <w:autoSpaceDE w:val="0"/>
        <w:autoSpaceDN w:val="0"/>
        <w:adjustRightInd w:val="0"/>
        <w:spacing w:after="0" w:line="240" w:lineRule="auto"/>
        <w:ind w:left="284"/>
        <w:jc w:val="both"/>
        <w:rPr>
          <w:rFonts w:ascii="Tahoma" w:hAnsi="Tahoma" w:cs="Tahoma"/>
          <w:sz w:val="21"/>
          <w:szCs w:val="21"/>
        </w:rPr>
      </w:pPr>
    </w:p>
    <w:p w:rsidR="00C475DB" w:rsidRPr="005D0D73" w:rsidRDefault="00F16F49" w:rsidP="002D4324">
      <w:pPr>
        <w:pStyle w:val="Odstavecseseznamem"/>
        <w:numPr>
          <w:ilvl w:val="1"/>
          <w:numId w:val="26"/>
        </w:numPr>
        <w:autoSpaceDE w:val="0"/>
        <w:autoSpaceDN w:val="0"/>
        <w:adjustRightInd w:val="0"/>
        <w:spacing w:after="60" w:line="240" w:lineRule="auto"/>
        <w:ind w:hanging="357"/>
        <w:contextualSpacing w:val="0"/>
        <w:jc w:val="both"/>
        <w:rPr>
          <w:rFonts w:ascii="Tahoma" w:hAnsi="Tahoma" w:cs="Tahoma"/>
          <w:sz w:val="21"/>
          <w:szCs w:val="21"/>
        </w:rPr>
      </w:pPr>
      <w:r w:rsidRPr="005D0D73">
        <w:rPr>
          <w:rFonts w:ascii="Tahoma" w:hAnsi="Tahoma" w:cs="Tahoma"/>
          <w:sz w:val="21"/>
          <w:szCs w:val="21"/>
        </w:rPr>
        <w:t>Z</w:t>
      </w:r>
      <w:r w:rsidR="00DE14F8" w:rsidRPr="005D0D73">
        <w:rPr>
          <w:rFonts w:ascii="Tahoma" w:hAnsi="Tahoma" w:cs="Tahoma"/>
          <w:sz w:val="21"/>
          <w:szCs w:val="21"/>
        </w:rPr>
        <w:t xml:space="preserve">ávazek zhotovitele provést </w:t>
      </w:r>
      <w:r w:rsidR="009A5C87" w:rsidRPr="005D0D73">
        <w:rPr>
          <w:rFonts w:ascii="Tahoma" w:hAnsi="Tahoma" w:cs="Tahoma"/>
          <w:sz w:val="21"/>
          <w:szCs w:val="21"/>
        </w:rPr>
        <w:t xml:space="preserve">pro objednatele </w:t>
      </w:r>
      <w:r w:rsidR="00AF4C48" w:rsidRPr="005D0D73">
        <w:rPr>
          <w:rFonts w:ascii="Tahoma" w:hAnsi="Tahoma" w:cs="Tahoma"/>
          <w:sz w:val="21"/>
          <w:szCs w:val="21"/>
        </w:rPr>
        <w:t>na vlastní náklad</w:t>
      </w:r>
      <w:r w:rsidR="0011058A" w:rsidRPr="005D0D73">
        <w:rPr>
          <w:rFonts w:ascii="Tahoma" w:hAnsi="Tahoma" w:cs="Tahoma"/>
          <w:sz w:val="21"/>
          <w:szCs w:val="21"/>
        </w:rPr>
        <w:t xml:space="preserve"> a nebezpečí</w:t>
      </w:r>
      <w:r w:rsidR="00735466" w:rsidRPr="005D0D73">
        <w:rPr>
          <w:rFonts w:ascii="Tahoma" w:hAnsi="Tahoma" w:cs="Tahoma"/>
          <w:sz w:val="21"/>
          <w:szCs w:val="21"/>
        </w:rPr>
        <w:t xml:space="preserve"> dílo, které představuje</w:t>
      </w:r>
      <w:r w:rsidR="0011058A" w:rsidRPr="005D0D73">
        <w:rPr>
          <w:rFonts w:ascii="Tahoma" w:hAnsi="Tahoma" w:cs="Tahoma"/>
          <w:sz w:val="21"/>
          <w:szCs w:val="21"/>
        </w:rPr>
        <w:t xml:space="preserve"> </w:t>
      </w:r>
      <w:r w:rsidR="005D0D73" w:rsidRPr="005D0D73">
        <w:rPr>
          <w:rFonts w:ascii="Tahoma" w:hAnsi="Tahoma" w:cs="Tahoma"/>
          <w:sz w:val="21"/>
          <w:szCs w:val="21"/>
        </w:rPr>
        <w:t>provedení</w:t>
      </w:r>
      <w:r w:rsidR="00017680" w:rsidRPr="005D0D73">
        <w:rPr>
          <w:rFonts w:ascii="Tahoma" w:hAnsi="Tahoma" w:cs="Tahoma"/>
          <w:sz w:val="21"/>
          <w:szCs w:val="21"/>
        </w:rPr>
        <w:t xml:space="preserve"> </w:t>
      </w:r>
      <w:r w:rsidR="00EA057C" w:rsidRPr="00410D62">
        <w:rPr>
          <w:rFonts w:ascii="Tahoma" w:hAnsi="Tahoma" w:cs="Tahoma"/>
          <w:sz w:val="21"/>
          <w:szCs w:val="21"/>
        </w:rPr>
        <w:t>výměn</w:t>
      </w:r>
      <w:r w:rsidR="006B742A">
        <w:rPr>
          <w:rFonts w:ascii="Tahoma" w:hAnsi="Tahoma" w:cs="Tahoma"/>
          <w:sz w:val="21"/>
          <w:szCs w:val="21"/>
        </w:rPr>
        <w:t>y</w:t>
      </w:r>
      <w:r w:rsidR="00EA057C" w:rsidRPr="00410D62">
        <w:rPr>
          <w:rFonts w:ascii="Tahoma" w:hAnsi="Tahoma" w:cs="Tahoma"/>
          <w:sz w:val="21"/>
          <w:szCs w:val="21"/>
        </w:rPr>
        <w:t xml:space="preserve"> 6 ks výtahů v objektu Penzionu pro seniory na ul. Lískovecká</w:t>
      </w:r>
      <w:r w:rsidR="00EA057C">
        <w:rPr>
          <w:rFonts w:ascii="Tahoma" w:hAnsi="Tahoma" w:cs="Tahoma"/>
          <w:sz w:val="21"/>
          <w:szCs w:val="21"/>
        </w:rPr>
        <w:t xml:space="preserve"> čp. </w:t>
      </w:r>
      <w:proofErr w:type="gramStart"/>
      <w:r w:rsidR="00EA057C">
        <w:rPr>
          <w:rFonts w:ascii="Tahoma" w:hAnsi="Tahoma" w:cs="Tahoma"/>
          <w:sz w:val="21"/>
          <w:szCs w:val="21"/>
        </w:rPr>
        <w:t xml:space="preserve">86,   </w:t>
      </w:r>
      <w:proofErr w:type="gramEnd"/>
      <w:r w:rsidR="00EA057C">
        <w:rPr>
          <w:rFonts w:ascii="Tahoma" w:hAnsi="Tahoma" w:cs="Tahoma"/>
          <w:sz w:val="21"/>
          <w:szCs w:val="21"/>
        </w:rPr>
        <w:t xml:space="preserve">                                    </w:t>
      </w:r>
      <w:r w:rsidR="00EA057C" w:rsidRPr="00410D62">
        <w:rPr>
          <w:rFonts w:ascii="Tahoma" w:hAnsi="Tahoma" w:cs="Tahoma"/>
          <w:sz w:val="21"/>
          <w:szCs w:val="21"/>
        </w:rPr>
        <w:t xml:space="preserve"> ve Frýdku-Místku</w:t>
      </w:r>
      <w:r w:rsidR="0016611E">
        <w:rPr>
          <w:rFonts w:ascii="Tahoma" w:hAnsi="Tahoma" w:cs="Tahoma"/>
          <w:sz w:val="21"/>
          <w:szCs w:val="21"/>
        </w:rPr>
        <w:t xml:space="preserve">, </w:t>
      </w:r>
      <w:r w:rsidR="00C475DB" w:rsidRPr="005D0D73">
        <w:rPr>
          <w:rFonts w:ascii="Tahoma" w:hAnsi="Tahoma" w:cs="Tahoma"/>
          <w:sz w:val="21"/>
          <w:szCs w:val="21"/>
        </w:rPr>
        <w:t xml:space="preserve"> to vše</w:t>
      </w:r>
      <w:r w:rsidR="00587902" w:rsidRPr="005D0D73">
        <w:rPr>
          <w:rFonts w:ascii="Tahoma" w:hAnsi="Tahoma" w:cs="Tahoma"/>
          <w:sz w:val="21"/>
          <w:szCs w:val="21"/>
        </w:rPr>
        <w:t xml:space="preserve"> v rozsahu</w:t>
      </w:r>
      <w:r w:rsidR="00C475DB" w:rsidRPr="005D0D73">
        <w:rPr>
          <w:rFonts w:ascii="Tahoma" w:hAnsi="Tahoma" w:cs="Tahoma"/>
          <w:sz w:val="21"/>
          <w:szCs w:val="21"/>
        </w:rPr>
        <w:t>:</w:t>
      </w:r>
    </w:p>
    <w:p w:rsidR="00C475DB" w:rsidRPr="005D0D73" w:rsidRDefault="00C475DB" w:rsidP="002D4324">
      <w:pPr>
        <w:pStyle w:val="Odstavecseseznamem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1"/>
          <w:szCs w:val="21"/>
        </w:rPr>
      </w:pPr>
      <w:r w:rsidRPr="005D0D73">
        <w:rPr>
          <w:rFonts w:ascii="Tahoma" w:hAnsi="Tahoma" w:cs="Tahoma"/>
          <w:sz w:val="21"/>
          <w:szCs w:val="21"/>
        </w:rPr>
        <w:t>předpisů upravujících provádění stavebních děl a ujednání stran dle této smlouvy</w:t>
      </w:r>
      <w:r w:rsidR="00735466" w:rsidRPr="005D0D73">
        <w:rPr>
          <w:rFonts w:ascii="Tahoma" w:hAnsi="Tahoma" w:cs="Tahoma"/>
          <w:sz w:val="21"/>
          <w:szCs w:val="21"/>
        </w:rPr>
        <w:t>.</w:t>
      </w:r>
    </w:p>
    <w:p w:rsidR="00735466" w:rsidRPr="005D0D73" w:rsidRDefault="00735466" w:rsidP="00735466">
      <w:pPr>
        <w:pStyle w:val="Odstavecseseznamem"/>
        <w:autoSpaceDE w:val="0"/>
        <w:autoSpaceDN w:val="0"/>
        <w:adjustRightInd w:val="0"/>
        <w:spacing w:after="0" w:line="240" w:lineRule="auto"/>
        <w:ind w:left="1440"/>
        <w:jc w:val="both"/>
        <w:rPr>
          <w:rFonts w:ascii="Tahoma" w:hAnsi="Tahoma" w:cs="Tahoma"/>
          <w:sz w:val="21"/>
          <w:szCs w:val="21"/>
        </w:rPr>
      </w:pPr>
    </w:p>
    <w:p w:rsidR="001A4739" w:rsidRDefault="0011058A" w:rsidP="002D4324">
      <w:pPr>
        <w:pStyle w:val="Odstavecseseznamem"/>
        <w:numPr>
          <w:ilvl w:val="1"/>
          <w:numId w:val="26"/>
        </w:numPr>
        <w:spacing w:after="120"/>
        <w:jc w:val="both"/>
        <w:rPr>
          <w:rFonts w:ascii="Tahoma" w:hAnsi="Tahoma" w:cs="Tahoma"/>
          <w:sz w:val="21"/>
          <w:szCs w:val="21"/>
        </w:rPr>
      </w:pPr>
      <w:r w:rsidRPr="005D0D73">
        <w:rPr>
          <w:rFonts w:ascii="Tahoma" w:hAnsi="Tahoma" w:cs="Tahoma"/>
          <w:sz w:val="21"/>
          <w:szCs w:val="21"/>
        </w:rPr>
        <w:t>Z</w:t>
      </w:r>
      <w:r w:rsidR="00011B93" w:rsidRPr="005D0D73">
        <w:rPr>
          <w:rFonts w:ascii="Tahoma" w:hAnsi="Tahoma" w:cs="Tahoma"/>
          <w:sz w:val="21"/>
          <w:szCs w:val="21"/>
        </w:rPr>
        <w:t xml:space="preserve">ávazek objednatele </w:t>
      </w:r>
      <w:r w:rsidR="00A93994" w:rsidRPr="005D0D73">
        <w:rPr>
          <w:rFonts w:ascii="Tahoma" w:hAnsi="Tahoma" w:cs="Tahoma"/>
          <w:sz w:val="21"/>
          <w:szCs w:val="21"/>
        </w:rPr>
        <w:t>dokončené</w:t>
      </w:r>
      <w:r w:rsidR="00011B93" w:rsidRPr="005D0D73">
        <w:rPr>
          <w:rFonts w:ascii="Tahoma" w:hAnsi="Tahoma" w:cs="Tahoma"/>
          <w:sz w:val="21"/>
          <w:szCs w:val="21"/>
        </w:rPr>
        <w:t xml:space="preserve"> dílo převzít a zaplatit zhotoviteli </w:t>
      </w:r>
      <w:r w:rsidR="00A93994" w:rsidRPr="005D0D73">
        <w:rPr>
          <w:rFonts w:ascii="Tahoma" w:hAnsi="Tahoma" w:cs="Tahoma"/>
          <w:sz w:val="21"/>
          <w:szCs w:val="21"/>
        </w:rPr>
        <w:t>sjednanou cenu, to vše v souladu s ujednáními obsaženými v této smlouvě.</w:t>
      </w:r>
    </w:p>
    <w:p w:rsidR="000073D9" w:rsidRDefault="000073D9" w:rsidP="001202FF">
      <w:pPr>
        <w:pStyle w:val="Odstavecseseznamem"/>
        <w:spacing w:after="120"/>
        <w:ind w:left="644"/>
        <w:jc w:val="both"/>
        <w:rPr>
          <w:rFonts w:ascii="Tahoma" w:hAnsi="Tahoma" w:cs="Tahoma"/>
          <w:sz w:val="21"/>
          <w:szCs w:val="21"/>
        </w:rPr>
      </w:pPr>
    </w:p>
    <w:p w:rsidR="00D01079" w:rsidRDefault="000073D9" w:rsidP="002D4324">
      <w:pPr>
        <w:pStyle w:val="Odstavecseseznamem"/>
        <w:numPr>
          <w:ilvl w:val="1"/>
          <w:numId w:val="26"/>
        </w:numPr>
        <w:spacing w:after="120"/>
        <w:jc w:val="both"/>
        <w:rPr>
          <w:rFonts w:ascii="Tahoma" w:hAnsi="Tahoma" w:cs="Tahoma"/>
          <w:sz w:val="21"/>
          <w:szCs w:val="21"/>
        </w:rPr>
      </w:pPr>
      <w:r w:rsidRPr="00D3279E">
        <w:rPr>
          <w:rFonts w:ascii="Tahoma" w:hAnsi="Tahoma" w:cs="Tahoma"/>
          <w:sz w:val="21"/>
          <w:szCs w:val="21"/>
        </w:rPr>
        <w:t xml:space="preserve">Dílo zahrnuje kompletní rekonstrukci (kompletní výměny) </w:t>
      </w:r>
      <w:r>
        <w:rPr>
          <w:rFonts w:ascii="Tahoma" w:hAnsi="Tahoma" w:cs="Tahoma"/>
          <w:sz w:val="21"/>
          <w:szCs w:val="21"/>
        </w:rPr>
        <w:t xml:space="preserve">6 ks dále popsaných výtahů, </w:t>
      </w:r>
      <w:r w:rsidRPr="00D3279E">
        <w:rPr>
          <w:rFonts w:ascii="Tahoma" w:hAnsi="Tahoma" w:cs="Tahoma"/>
          <w:sz w:val="21"/>
          <w:szCs w:val="21"/>
        </w:rPr>
        <w:t>včetně zpracování projektové dokumentace, získání potřebných veřejnoprávních povolení vč. následného kolaudačního souhlasu, vše v souladu platnými právními předpisy a technickými normami platnými na území České republiky</w:t>
      </w:r>
      <w:r>
        <w:rPr>
          <w:rFonts w:ascii="Tahoma" w:hAnsi="Tahoma" w:cs="Tahoma"/>
          <w:sz w:val="21"/>
          <w:szCs w:val="21"/>
        </w:rPr>
        <w:t>.</w:t>
      </w:r>
    </w:p>
    <w:p w:rsidR="00D01079" w:rsidRPr="00D01079" w:rsidRDefault="00D01079" w:rsidP="00D01079">
      <w:pPr>
        <w:pStyle w:val="Odstavecseseznamem"/>
        <w:rPr>
          <w:rFonts w:ascii="Tahoma" w:hAnsi="Tahoma" w:cs="Tahoma"/>
          <w:sz w:val="21"/>
          <w:szCs w:val="21"/>
        </w:rPr>
      </w:pPr>
    </w:p>
    <w:p w:rsidR="00D01079" w:rsidRPr="00D01079" w:rsidRDefault="00D01079" w:rsidP="002D4324">
      <w:pPr>
        <w:pStyle w:val="Odstavecseseznamem"/>
        <w:numPr>
          <w:ilvl w:val="0"/>
          <w:numId w:val="31"/>
        </w:numPr>
        <w:jc w:val="both"/>
        <w:rPr>
          <w:rFonts w:ascii="Tahoma" w:hAnsi="Tahoma" w:cs="Tahoma"/>
          <w:sz w:val="21"/>
          <w:szCs w:val="21"/>
        </w:rPr>
      </w:pPr>
      <w:r w:rsidRPr="00D01079">
        <w:rPr>
          <w:rFonts w:ascii="Tahoma" w:hAnsi="Tahoma" w:cs="Tahoma"/>
          <w:b/>
          <w:sz w:val="21"/>
          <w:szCs w:val="21"/>
        </w:rPr>
        <w:t>Lůžkové výtahy</w:t>
      </w:r>
      <w:r w:rsidRPr="00D01079">
        <w:rPr>
          <w:rFonts w:ascii="Tahoma" w:hAnsi="Tahoma" w:cs="Tahoma"/>
          <w:sz w:val="21"/>
          <w:szCs w:val="21"/>
        </w:rPr>
        <w:t xml:space="preserve"> (2 ks)</w:t>
      </w:r>
    </w:p>
    <w:p w:rsidR="00D01079" w:rsidRPr="00D01079" w:rsidRDefault="00D01079" w:rsidP="00D01079">
      <w:pPr>
        <w:ind w:left="709"/>
        <w:jc w:val="both"/>
        <w:rPr>
          <w:rFonts w:ascii="Tahoma" w:hAnsi="Tahoma" w:cs="Tahoma"/>
          <w:sz w:val="21"/>
          <w:szCs w:val="21"/>
        </w:rPr>
      </w:pPr>
      <w:r w:rsidRPr="00D01079">
        <w:rPr>
          <w:rFonts w:ascii="Tahoma" w:hAnsi="Tahoma" w:cs="Tahoma"/>
          <w:sz w:val="21"/>
          <w:szCs w:val="21"/>
        </w:rPr>
        <w:t>Stávající s nosností 500 kg budou nahrazeny novými s nosností 1000 kg a bud</w:t>
      </w:r>
      <w:r w:rsidR="006B742A">
        <w:rPr>
          <w:rFonts w:ascii="Tahoma" w:hAnsi="Tahoma" w:cs="Tahoma"/>
          <w:sz w:val="21"/>
          <w:szCs w:val="21"/>
        </w:rPr>
        <w:t>ou</w:t>
      </w:r>
      <w:r w:rsidRPr="00D01079">
        <w:rPr>
          <w:rFonts w:ascii="Tahoma" w:hAnsi="Tahoma" w:cs="Tahoma"/>
          <w:sz w:val="21"/>
          <w:szCs w:val="21"/>
        </w:rPr>
        <w:t xml:space="preserve"> evakuační. Vybavení výtahové kabiny bude odpovídat současným normám (zrcadlo, sklopné sedátko, madlo, vybavení pro invalidy, vybavení evakuační apod.). Je požadavek na zvukovou signalizaci a hlášení stanic. Povrchová úprava KOMAXIT.</w:t>
      </w:r>
    </w:p>
    <w:p w:rsidR="00D01079" w:rsidRPr="00D01079" w:rsidRDefault="00D01079" w:rsidP="00D01079">
      <w:pPr>
        <w:ind w:left="709"/>
        <w:jc w:val="both"/>
        <w:rPr>
          <w:rFonts w:ascii="Tahoma" w:hAnsi="Tahoma" w:cs="Tahoma"/>
          <w:sz w:val="21"/>
          <w:szCs w:val="21"/>
        </w:rPr>
      </w:pPr>
      <w:r w:rsidRPr="00D01079">
        <w:rPr>
          <w:rFonts w:ascii="Tahoma" w:hAnsi="Tahoma" w:cs="Tahoma"/>
          <w:sz w:val="21"/>
          <w:szCs w:val="21"/>
        </w:rPr>
        <w:t>Náhradní zdroj v případě evakuace bude instalován nově – nutno zajistit napájení a umístění UPS. Bude upravena nebo odstraněna stávající výtahová strojovna. Bude opraven vstup do kabiny, resp. podesta každého vstupu po prováděných stavebních a montážních prací</w:t>
      </w:r>
      <w:r w:rsidR="006B742A">
        <w:rPr>
          <w:rFonts w:ascii="Tahoma" w:hAnsi="Tahoma" w:cs="Tahoma"/>
          <w:sz w:val="21"/>
          <w:szCs w:val="21"/>
        </w:rPr>
        <w:t>ch</w:t>
      </w:r>
      <w:r w:rsidRPr="00D01079">
        <w:rPr>
          <w:rFonts w:ascii="Tahoma" w:hAnsi="Tahoma" w:cs="Tahoma"/>
          <w:sz w:val="21"/>
          <w:szCs w:val="21"/>
        </w:rPr>
        <w:t xml:space="preserve">. </w:t>
      </w:r>
    </w:p>
    <w:p w:rsidR="00D01079" w:rsidRPr="00D01079" w:rsidRDefault="00D01079" w:rsidP="00D01079">
      <w:pPr>
        <w:ind w:left="709"/>
        <w:jc w:val="both"/>
        <w:rPr>
          <w:rFonts w:ascii="Tahoma" w:hAnsi="Tahoma" w:cs="Tahoma"/>
          <w:sz w:val="21"/>
          <w:szCs w:val="21"/>
        </w:rPr>
      </w:pPr>
      <w:r w:rsidRPr="00D01079">
        <w:rPr>
          <w:rFonts w:ascii="Tahoma" w:hAnsi="Tahoma" w:cs="Tahoma"/>
          <w:sz w:val="21"/>
          <w:szCs w:val="21"/>
        </w:rPr>
        <w:t xml:space="preserve">Technologie a způsob provedení strojového vybavení je na zodpovědnosti </w:t>
      </w:r>
      <w:r>
        <w:rPr>
          <w:rFonts w:ascii="Tahoma" w:hAnsi="Tahoma" w:cs="Tahoma"/>
          <w:sz w:val="21"/>
          <w:szCs w:val="21"/>
        </w:rPr>
        <w:t>zhotovitele</w:t>
      </w:r>
      <w:r w:rsidRPr="00D01079">
        <w:rPr>
          <w:rFonts w:ascii="Tahoma" w:hAnsi="Tahoma" w:cs="Tahoma"/>
          <w:sz w:val="21"/>
          <w:szCs w:val="21"/>
        </w:rPr>
        <w:t>.</w:t>
      </w:r>
    </w:p>
    <w:p w:rsidR="00D01079" w:rsidRPr="00D01079" w:rsidRDefault="00D01079" w:rsidP="00D01079">
      <w:pPr>
        <w:pStyle w:val="Odstavecseseznamem"/>
        <w:jc w:val="both"/>
        <w:rPr>
          <w:rFonts w:ascii="Tahoma" w:hAnsi="Tahoma" w:cs="Tahoma"/>
          <w:sz w:val="21"/>
          <w:szCs w:val="21"/>
        </w:rPr>
      </w:pPr>
    </w:p>
    <w:p w:rsidR="00D01079" w:rsidRPr="00D01079" w:rsidRDefault="00D01079" w:rsidP="002D4324">
      <w:pPr>
        <w:pStyle w:val="Odstavecseseznamem"/>
        <w:numPr>
          <w:ilvl w:val="0"/>
          <w:numId w:val="31"/>
        </w:numPr>
        <w:jc w:val="both"/>
        <w:rPr>
          <w:rFonts w:ascii="Tahoma" w:hAnsi="Tahoma" w:cs="Tahoma"/>
          <w:sz w:val="21"/>
          <w:szCs w:val="21"/>
        </w:rPr>
      </w:pPr>
      <w:r w:rsidRPr="00D01079">
        <w:rPr>
          <w:rFonts w:ascii="Tahoma" w:hAnsi="Tahoma" w:cs="Tahoma"/>
          <w:b/>
          <w:sz w:val="21"/>
          <w:szCs w:val="21"/>
        </w:rPr>
        <w:t>Osobní výtahy</w:t>
      </w:r>
      <w:r w:rsidRPr="00D01079">
        <w:rPr>
          <w:rFonts w:ascii="Tahoma" w:hAnsi="Tahoma" w:cs="Tahoma"/>
          <w:sz w:val="21"/>
          <w:szCs w:val="21"/>
        </w:rPr>
        <w:t xml:space="preserve"> (4 ks, z toho 2 ks průchozí)</w:t>
      </w:r>
    </w:p>
    <w:p w:rsidR="00D01079" w:rsidRPr="00D01079" w:rsidRDefault="00D01079" w:rsidP="00D01079">
      <w:pPr>
        <w:ind w:left="709"/>
        <w:jc w:val="both"/>
        <w:rPr>
          <w:rFonts w:ascii="Tahoma" w:hAnsi="Tahoma" w:cs="Tahoma"/>
          <w:sz w:val="21"/>
          <w:szCs w:val="21"/>
        </w:rPr>
      </w:pPr>
      <w:r w:rsidRPr="00D01079">
        <w:rPr>
          <w:rFonts w:ascii="Tahoma" w:hAnsi="Tahoma" w:cs="Tahoma"/>
          <w:sz w:val="21"/>
          <w:szCs w:val="21"/>
        </w:rPr>
        <w:t xml:space="preserve">Stávající s nosností 320 kg budou nahrazeny novými s nosností 500 kg. Tyto výtahy nebudou evakuační, ale budou splňovat požadavky na nouzový sjezd do nejbližší stanice a odblokování dveří v případě výpadku proudu. Vybavení výtahové kabiny bude odpovídat současným normám (zrcadlo, sklopné sedátko, madlo, vybavení pro </w:t>
      </w:r>
      <w:proofErr w:type="gramStart"/>
      <w:r w:rsidRPr="00D01079">
        <w:rPr>
          <w:rFonts w:ascii="Tahoma" w:hAnsi="Tahoma" w:cs="Tahoma"/>
          <w:sz w:val="21"/>
          <w:szCs w:val="21"/>
        </w:rPr>
        <w:t>invalidy,</w:t>
      </w:r>
      <w:proofErr w:type="gramEnd"/>
      <w:r w:rsidRPr="00D01079">
        <w:rPr>
          <w:rFonts w:ascii="Tahoma" w:hAnsi="Tahoma" w:cs="Tahoma"/>
          <w:sz w:val="21"/>
          <w:szCs w:val="21"/>
        </w:rPr>
        <w:t xml:space="preserve"> apod.). Je požadavek na zvukovou signalizaci a hlášení stanic. Povrchová úprava KOMAXIT.</w:t>
      </w:r>
    </w:p>
    <w:p w:rsidR="00122B44" w:rsidRPr="00122B44" w:rsidRDefault="00122B44" w:rsidP="00D01079">
      <w:pPr>
        <w:ind w:left="709"/>
        <w:jc w:val="both"/>
        <w:rPr>
          <w:rFonts w:ascii="Tahoma" w:hAnsi="Tahoma" w:cs="Tahoma"/>
          <w:b/>
          <w:sz w:val="21"/>
          <w:szCs w:val="21"/>
        </w:rPr>
      </w:pPr>
      <w:r w:rsidRPr="00122B44">
        <w:rPr>
          <w:rFonts w:ascii="Tahoma" w:hAnsi="Tahoma" w:cs="Tahoma"/>
          <w:b/>
          <w:sz w:val="21"/>
          <w:szCs w:val="21"/>
        </w:rPr>
        <w:t xml:space="preserve">1 ks neprůchozího výtahu v budově B bude mít zvýšený zdvih o 1 </w:t>
      </w:r>
      <w:r>
        <w:rPr>
          <w:rFonts w:ascii="Tahoma" w:hAnsi="Tahoma" w:cs="Tahoma"/>
          <w:b/>
          <w:sz w:val="21"/>
          <w:szCs w:val="21"/>
        </w:rPr>
        <w:t xml:space="preserve">suterénní </w:t>
      </w:r>
      <w:r w:rsidRPr="00122B44">
        <w:rPr>
          <w:rFonts w:ascii="Tahoma" w:hAnsi="Tahoma" w:cs="Tahoma"/>
          <w:b/>
          <w:sz w:val="21"/>
          <w:szCs w:val="21"/>
        </w:rPr>
        <w:t>podlaží.</w:t>
      </w:r>
    </w:p>
    <w:p w:rsidR="00D01079" w:rsidRPr="00D01079" w:rsidRDefault="00D01079" w:rsidP="00D01079">
      <w:pPr>
        <w:ind w:left="709"/>
        <w:jc w:val="both"/>
        <w:rPr>
          <w:rFonts w:ascii="Tahoma" w:hAnsi="Tahoma" w:cs="Tahoma"/>
          <w:sz w:val="21"/>
          <w:szCs w:val="21"/>
        </w:rPr>
      </w:pPr>
      <w:r w:rsidRPr="00D01079">
        <w:rPr>
          <w:rFonts w:ascii="Tahoma" w:hAnsi="Tahoma" w:cs="Tahoma"/>
          <w:sz w:val="21"/>
          <w:szCs w:val="21"/>
        </w:rPr>
        <w:t xml:space="preserve">Výtahy s šachtou naproti vstupu do objektu budou průchozí. U vstupu bude vybourán nový otvor pro nástup a výstup. Ostatní podlaží zůstanou ve stávajícím modu. </w:t>
      </w:r>
    </w:p>
    <w:p w:rsidR="00D01079" w:rsidRPr="00D01079" w:rsidRDefault="00D01079" w:rsidP="00D01079">
      <w:pPr>
        <w:ind w:left="709"/>
        <w:jc w:val="both"/>
        <w:rPr>
          <w:rFonts w:ascii="Tahoma" w:hAnsi="Tahoma" w:cs="Tahoma"/>
          <w:sz w:val="21"/>
          <w:szCs w:val="21"/>
        </w:rPr>
      </w:pPr>
      <w:r w:rsidRPr="00D01079">
        <w:rPr>
          <w:rFonts w:ascii="Tahoma" w:hAnsi="Tahoma" w:cs="Tahoma"/>
          <w:sz w:val="21"/>
          <w:szCs w:val="21"/>
        </w:rPr>
        <w:lastRenderedPageBreak/>
        <w:t xml:space="preserve">Bude upravena nebo odstraněna stávající výtahová strojovna. Bude opraven vstup do kabiny, resp. podesta každého vstupu po prováděných stavebních a montážních pracích. </w:t>
      </w:r>
    </w:p>
    <w:p w:rsidR="00D01079" w:rsidRPr="00D01079" w:rsidRDefault="00D01079" w:rsidP="00D01079">
      <w:pPr>
        <w:ind w:left="709"/>
        <w:jc w:val="both"/>
        <w:rPr>
          <w:rFonts w:ascii="Tahoma" w:hAnsi="Tahoma" w:cs="Tahoma"/>
          <w:sz w:val="21"/>
          <w:szCs w:val="21"/>
        </w:rPr>
      </w:pPr>
      <w:r w:rsidRPr="00D01079">
        <w:rPr>
          <w:rFonts w:ascii="Tahoma" w:hAnsi="Tahoma" w:cs="Tahoma"/>
          <w:sz w:val="21"/>
          <w:szCs w:val="21"/>
        </w:rPr>
        <w:t xml:space="preserve">Technologie a způsob provedení strojového vybavení je na zodpovědnosti </w:t>
      </w:r>
      <w:r>
        <w:rPr>
          <w:rFonts w:ascii="Tahoma" w:hAnsi="Tahoma" w:cs="Tahoma"/>
          <w:sz w:val="21"/>
          <w:szCs w:val="21"/>
        </w:rPr>
        <w:t>zhotovi</w:t>
      </w:r>
      <w:r w:rsidRPr="00D01079">
        <w:rPr>
          <w:rFonts w:ascii="Tahoma" w:hAnsi="Tahoma" w:cs="Tahoma"/>
          <w:sz w:val="21"/>
          <w:szCs w:val="21"/>
        </w:rPr>
        <w:t>tele.</w:t>
      </w:r>
    </w:p>
    <w:p w:rsidR="00D01079" w:rsidRPr="00D01079" w:rsidRDefault="00D01079" w:rsidP="002D4324">
      <w:pPr>
        <w:pStyle w:val="Odstavecseseznamem"/>
        <w:numPr>
          <w:ilvl w:val="0"/>
          <w:numId w:val="31"/>
        </w:numPr>
        <w:jc w:val="both"/>
        <w:rPr>
          <w:rFonts w:ascii="Tahoma" w:hAnsi="Tahoma" w:cs="Tahoma"/>
          <w:sz w:val="21"/>
          <w:szCs w:val="21"/>
        </w:rPr>
      </w:pPr>
      <w:r w:rsidRPr="00D01079">
        <w:rPr>
          <w:rFonts w:ascii="Tahoma" w:hAnsi="Tahoma" w:cs="Tahoma"/>
          <w:sz w:val="21"/>
          <w:szCs w:val="21"/>
        </w:rPr>
        <w:t>Objednatel u všech výtahů upřednostňuje automaticky otvíravé dveře. Požární odolnost EW 60. Zdvih cca 16,8 m.</w:t>
      </w:r>
    </w:p>
    <w:p w:rsidR="00D01079" w:rsidRPr="00D01079" w:rsidRDefault="00D01079" w:rsidP="002D4324">
      <w:pPr>
        <w:pStyle w:val="Odstavecseseznamem"/>
        <w:numPr>
          <w:ilvl w:val="0"/>
          <w:numId w:val="31"/>
        </w:numPr>
        <w:jc w:val="both"/>
        <w:rPr>
          <w:rFonts w:ascii="Tahoma" w:hAnsi="Tahoma" w:cs="Tahoma"/>
          <w:sz w:val="21"/>
          <w:szCs w:val="21"/>
        </w:rPr>
      </w:pPr>
      <w:r w:rsidRPr="00D01079">
        <w:rPr>
          <w:rFonts w:ascii="Tahoma" w:hAnsi="Tahoma" w:cs="Tahoma"/>
          <w:sz w:val="21"/>
          <w:szCs w:val="21"/>
        </w:rPr>
        <w:t xml:space="preserve">Objednatel upozorňuje, že u vstupu je umístěný radiátor, který bude v případě potřeby přemístěn. Tato úprava </w:t>
      </w:r>
      <w:r>
        <w:rPr>
          <w:rFonts w:ascii="Tahoma" w:hAnsi="Tahoma" w:cs="Tahoma"/>
          <w:sz w:val="21"/>
          <w:szCs w:val="21"/>
        </w:rPr>
        <w:t>j</w:t>
      </w:r>
      <w:r w:rsidRPr="00D01079">
        <w:rPr>
          <w:rFonts w:ascii="Tahoma" w:hAnsi="Tahoma" w:cs="Tahoma"/>
          <w:sz w:val="21"/>
          <w:szCs w:val="21"/>
        </w:rPr>
        <w:t>e rovněž součástí díla.</w:t>
      </w:r>
    </w:p>
    <w:p w:rsidR="00D01079" w:rsidRPr="001202FF" w:rsidRDefault="006F3045" w:rsidP="001202FF">
      <w:pPr>
        <w:pStyle w:val="Odstavecseseznamem"/>
        <w:numPr>
          <w:ilvl w:val="0"/>
          <w:numId w:val="31"/>
        </w:numPr>
        <w:jc w:val="both"/>
        <w:rPr>
          <w:rFonts w:ascii="Tahoma" w:hAnsi="Tahoma" w:cs="Tahoma"/>
          <w:sz w:val="21"/>
          <w:szCs w:val="21"/>
        </w:rPr>
      </w:pPr>
      <w:r w:rsidRPr="00D01079">
        <w:rPr>
          <w:rFonts w:ascii="Tahoma" w:hAnsi="Tahoma" w:cs="Tahoma"/>
          <w:sz w:val="21"/>
          <w:szCs w:val="21"/>
        </w:rPr>
        <w:t xml:space="preserve">Servisní smlouva není součástí této </w:t>
      </w:r>
      <w:r>
        <w:rPr>
          <w:rFonts w:ascii="Tahoma" w:hAnsi="Tahoma" w:cs="Tahoma"/>
          <w:sz w:val="21"/>
          <w:szCs w:val="21"/>
        </w:rPr>
        <w:t>smlouvy</w:t>
      </w:r>
      <w:r w:rsidR="009D6C01">
        <w:rPr>
          <w:rFonts w:ascii="Tahoma" w:hAnsi="Tahoma" w:cs="Tahoma"/>
          <w:sz w:val="21"/>
          <w:szCs w:val="21"/>
        </w:rPr>
        <w:t>; zhotovitel však předá k výtahům doklady a provede zaškolení obsluhy v rozsahu níže ujednaném dle odst. 2 písm. f), g), h), i), k) tohoto článku smlouvy.</w:t>
      </w:r>
    </w:p>
    <w:p w:rsidR="00082127" w:rsidRPr="005D0D73" w:rsidRDefault="00980977" w:rsidP="00DA0A6B">
      <w:pPr>
        <w:numPr>
          <w:ilvl w:val="1"/>
          <w:numId w:val="2"/>
        </w:numPr>
        <w:tabs>
          <w:tab w:val="clear" w:pos="360"/>
        </w:tabs>
        <w:autoSpaceDE w:val="0"/>
        <w:autoSpaceDN w:val="0"/>
        <w:adjustRightInd w:val="0"/>
        <w:spacing w:after="0" w:line="240" w:lineRule="auto"/>
        <w:ind w:left="284" w:hanging="426"/>
        <w:jc w:val="both"/>
        <w:rPr>
          <w:rFonts w:ascii="Tahoma" w:hAnsi="Tahoma" w:cs="Tahoma"/>
          <w:sz w:val="21"/>
          <w:szCs w:val="21"/>
        </w:rPr>
      </w:pPr>
      <w:r w:rsidRPr="005D0D73">
        <w:rPr>
          <w:rFonts w:ascii="Tahoma" w:hAnsi="Tahoma" w:cs="Tahoma"/>
          <w:sz w:val="21"/>
          <w:szCs w:val="21"/>
        </w:rPr>
        <w:t xml:space="preserve">Součástí </w:t>
      </w:r>
      <w:r w:rsidR="006F44D2" w:rsidRPr="005D0D73">
        <w:rPr>
          <w:rFonts w:ascii="Tahoma" w:hAnsi="Tahoma" w:cs="Tahoma"/>
          <w:sz w:val="21"/>
          <w:szCs w:val="21"/>
        </w:rPr>
        <w:t>provádění díla</w:t>
      </w:r>
      <w:r w:rsidRPr="005D0D73">
        <w:rPr>
          <w:rFonts w:ascii="Tahoma" w:hAnsi="Tahoma" w:cs="Tahoma"/>
          <w:sz w:val="21"/>
          <w:szCs w:val="21"/>
        </w:rPr>
        <w:t xml:space="preserve"> </w:t>
      </w:r>
      <w:r w:rsidR="006F44D2" w:rsidRPr="005D0D73">
        <w:rPr>
          <w:rFonts w:ascii="Tahoma" w:hAnsi="Tahoma" w:cs="Tahoma"/>
          <w:sz w:val="21"/>
          <w:szCs w:val="21"/>
        </w:rPr>
        <w:t>jsou zejména</w:t>
      </w:r>
      <w:r w:rsidR="00D47301" w:rsidRPr="005D0D73">
        <w:rPr>
          <w:rFonts w:ascii="Tahoma" w:hAnsi="Tahoma" w:cs="Tahoma"/>
          <w:sz w:val="21"/>
          <w:szCs w:val="21"/>
        </w:rPr>
        <w:t xml:space="preserve"> tyto činnosti zhotovitele:</w:t>
      </w:r>
    </w:p>
    <w:p w:rsidR="00B87642" w:rsidRDefault="00B87642" w:rsidP="00B87642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ahoma" w:hAnsi="Tahoma" w:cs="Tahoma"/>
          <w:sz w:val="21"/>
          <w:szCs w:val="21"/>
        </w:rPr>
      </w:pPr>
    </w:p>
    <w:p w:rsidR="0058158C" w:rsidRDefault="00D01079" w:rsidP="002D4324">
      <w:pPr>
        <w:pStyle w:val="Odstavecseseznamem"/>
        <w:numPr>
          <w:ilvl w:val="0"/>
          <w:numId w:val="32"/>
        </w:numPr>
        <w:spacing w:after="0" w:line="240" w:lineRule="atLeast"/>
        <w:ind w:left="993" w:right="-144" w:hanging="567"/>
        <w:jc w:val="both"/>
        <w:rPr>
          <w:rFonts w:ascii="Tahoma" w:hAnsi="Tahoma" w:cs="Tahoma"/>
          <w:sz w:val="21"/>
          <w:szCs w:val="21"/>
        </w:rPr>
      </w:pPr>
      <w:r w:rsidRPr="00D01079">
        <w:rPr>
          <w:rFonts w:ascii="Tahoma" w:hAnsi="Tahoma" w:cs="Tahoma"/>
          <w:b/>
          <w:sz w:val="21"/>
          <w:szCs w:val="21"/>
        </w:rPr>
        <w:t>zpracování projektové dokumentace pro provádění stavby</w:t>
      </w:r>
      <w:r w:rsidR="0058158C">
        <w:rPr>
          <w:rFonts w:ascii="Tahoma" w:hAnsi="Tahoma" w:cs="Tahoma"/>
          <w:b/>
          <w:sz w:val="21"/>
          <w:szCs w:val="21"/>
        </w:rPr>
        <w:t xml:space="preserve"> (určená také pro povolení stavebního záměru)</w:t>
      </w:r>
      <w:r w:rsidRPr="00D01079">
        <w:rPr>
          <w:rFonts w:ascii="Tahoma" w:hAnsi="Tahoma" w:cs="Tahoma"/>
          <w:sz w:val="21"/>
          <w:szCs w:val="21"/>
        </w:rPr>
        <w:t xml:space="preserve">, </w:t>
      </w:r>
      <w:r w:rsidR="00461D23">
        <w:rPr>
          <w:rFonts w:ascii="Tahoma" w:hAnsi="Tahoma" w:cs="Tahoma"/>
          <w:sz w:val="21"/>
          <w:szCs w:val="21"/>
        </w:rPr>
        <w:t xml:space="preserve">která </w:t>
      </w:r>
      <w:r w:rsidR="0058158C">
        <w:rPr>
          <w:rFonts w:ascii="Tahoma" w:hAnsi="Tahoma" w:cs="Tahoma"/>
          <w:sz w:val="21"/>
          <w:szCs w:val="21"/>
        </w:rPr>
        <w:t xml:space="preserve">bude zpracována v souladu se </w:t>
      </w:r>
      <w:proofErr w:type="gramStart"/>
      <w:r w:rsidR="0058158C" w:rsidRPr="009D5334">
        <w:rPr>
          <w:rFonts w:ascii="Tahoma" w:hAnsi="Tahoma" w:cs="Tahoma"/>
          <w:sz w:val="21"/>
          <w:szCs w:val="21"/>
        </w:rPr>
        <w:t>zákonem  č.</w:t>
      </w:r>
      <w:proofErr w:type="gramEnd"/>
      <w:r w:rsidR="0058158C" w:rsidRPr="009D5334">
        <w:rPr>
          <w:rFonts w:ascii="Tahoma" w:hAnsi="Tahoma" w:cs="Tahoma"/>
          <w:sz w:val="21"/>
          <w:szCs w:val="21"/>
        </w:rPr>
        <w:t xml:space="preserve"> 283/2021 Sb., stavební zákon, ve znění pozdějších předpisů, a zákony souvisejícími</w:t>
      </w:r>
      <w:r w:rsidR="0058158C">
        <w:rPr>
          <w:rFonts w:ascii="Tahoma" w:hAnsi="Tahoma" w:cs="Tahoma"/>
          <w:sz w:val="21"/>
          <w:szCs w:val="21"/>
        </w:rPr>
        <w:t xml:space="preserve">, </w:t>
      </w:r>
      <w:r w:rsidR="0058158C" w:rsidRPr="00043A58">
        <w:rPr>
          <w:rFonts w:ascii="Tahoma" w:hAnsi="Tahoma" w:cs="Tahoma"/>
          <w:sz w:val="21"/>
          <w:szCs w:val="21"/>
        </w:rPr>
        <w:t>jejíž součástí bude:</w:t>
      </w:r>
    </w:p>
    <w:p w:rsidR="0058158C" w:rsidRPr="00043A58" w:rsidRDefault="0058158C" w:rsidP="0058158C">
      <w:pPr>
        <w:pStyle w:val="Odstavecseseznamem"/>
        <w:spacing w:after="0" w:line="240" w:lineRule="atLeast"/>
        <w:ind w:left="1080" w:right="-144"/>
        <w:jc w:val="both"/>
        <w:rPr>
          <w:rFonts w:ascii="Tahoma" w:hAnsi="Tahoma" w:cs="Tahoma"/>
          <w:sz w:val="21"/>
          <w:szCs w:val="21"/>
        </w:rPr>
      </w:pPr>
    </w:p>
    <w:p w:rsidR="0058158C" w:rsidRDefault="0058158C" w:rsidP="002D4324">
      <w:pPr>
        <w:pStyle w:val="Odstavecseseznamem"/>
        <w:numPr>
          <w:ilvl w:val="0"/>
          <w:numId w:val="33"/>
        </w:numPr>
        <w:spacing w:after="0" w:line="240" w:lineRule="auto"/>
        <w:ind w:firstLine="54"/>
        <w:jc w:val="both"/>
        <w:rPr>
          <w:rFonts w:ascii="Tahoma" w:hAnsi="Tahoma" w:cs="Tahoma"/>
          <w:sz w:val="21"/>
          <w:szCs w:val="21"/>
        </w:rPr>
      </w:pPr>
      <w:r w:rsidRPr="0058158C">
        <w:rPr>
          <w:rFonts w:ascii="Tahoma" w:hAnsi="Tahoma" w:cs="Tahoma"/>
          <w:sz w:val="21"/>
          <w:szCs w:val="21"/>
        </w:rPr>
        <w:t>statické posouzení k osazení nových výtahových šachet včetně příslušenství</w:t>
      </w:r>
      <w:r w:rsidR="00461D23">
        <w:rPr>
          <w:rFonts w:ascii="Tahoma" w:hAnsi="Tahoma" w:cs="Tahoma"/>
          <w:sz w:val="21"/>
          <w:szCs w:val="21"/>
        </w:rPr>
        <w:t>,</w:t>
      </w:r>
    </w:p>
    <w:p w:rsidR="00461D23" w:rsidRDefault="0058158C" w:rsidP="002D4324">
      <w:pPr>
        <w:pStyle w:val="Odstavecseseznamem"/>
        <w:numPr>
          <w:ilvl w:val="0"/>
          <w:numId w:val="33"/>
        </w:numPr>
        <w:spacing w:after="0" w:line="240" w:lineRule="auto"/>
        <w:ind w:left="1418" w:hanging="284"/>
        <w:jc w:val="both"/>
        <w:rPr>
          <w:rFonts w:ascii="Tahoma" w:hAnsi="Tahoma" w:cs="Tahoma"/>
          <w:sz w:val="21"/>
          <w:szCs w:val="21"/>
        </w:rPr>
      </w:pPr>
      <w:r w:rsidRPr="0058158C">
        <w:rPr>
          <w:rFonts w:ascii="Tahoma" w:hAnsi="Tahoma" w:cs="Tahoma"/>
          <w:sz w:val="21"/>
          <w:szCs w:val="21"/>
        </w:rPr>
        <w:t>statický výpočet pro provedení a úpravu otvoru k nástupu do výtahové šachty od vstupu do budovy</w:t>
      </w:r>
      <w:r w:rsidR="00461D23">
        <w:rPr>
          <w:rFonts w:ascii="Tahoma" w:hAnsi="Tahoma" w:cs="Tahoma"/>
          <w:sz w:val="21"/>
          <w:szCs w:val="21"/>
        </w:rPr>
        <w:t>,</w:t>
      </w:r>
    </w:p>
    <w:p w:rsidR="00461D23" w:rsidRDefault="0058158C" w:rsidP="002D4324">
      <w:pPr>
        <w:pStyle w:val="Odstavecseseznamem"/>
        <w:numPr>
          <w:ilvl w:val="0"/>
          <w:numId w:val="33"/>
        </w:numPr>
        <w:spacing w:after="0" w:line="240" w:lineRule="auto"/>
        <w:ind w:left="1418" w:hanging="284"/>
        <w:jc w:val="both"/>
        <w:rPr>
          <w:rFonts w:ascii="Tahoma" w:hAnsi="Tahoma" w:cs="Tahoma"/>
          <w:sz w:val="21"/>
          <w:szCs w:val="21"/>
        </w:rPr>
      </w:pPr>
      <w:r w:rsidRPr="0058158C">
        <w:rPr>
          <w:rFonts w:ascii="Tahoma" w:hAnsi="Tahoma" w:cs="Tahoma"/>
          <w:sz w:val="21"/>
          <w:szCs w:val="21"/>
        </w:rPr>
        <w:t>výpočet pro požadovaný příkon elektro a prověření stávajícího příkonu. V případě požadavku navýšení bude objednatel bezodkladně o tomto informován</w:t>
      </w:r>
      <w:r w:rsidR="00461D23">
        <w:rPr>
          <w:rFonts w:ascii="Tahoma" w:hAnsi="Tahoma" w:cs="Tahoma"/>
          <w:sz w:val="21"/>
          <w:szCs w:val="21"/>
        </w:rPr>
        <w:t>,</w:t>
      </w:r>
      <w:r w:rsidRPr="0058158C">
        <w:rPr>
          <w:rFonts w:ascii="Tahoma" w:hAnsi="Tahoma" w:cs="Tahoma"/>
          <w:sz w:val="21"/>
          <w:szCs w:val="21"/>
        </w:rPr>
        <w:t xml:space="preserve"> </w:t>
      </w:r>
    </w:p>
    <w:p w:rsidR="0058158C" w:rsidRPr="00122B44" w:rsidRDefault="00461D23" w:rsidP="002D4324">
      <w:pPr>
        <w:pStyle w:val="Odstavecseseznamem"/>
        <w:numPr>
          <w:ilvl w:val="0"/>
          <w:numId w:val="33"/>
        </w:numPr>
        <w:spacing w:after="0" w:line="240" w:lineRule="auto"/>
        <w:ind w:left="1418" w:hanging="284"/>
        <w:jc w:val="both"/>
        <w:rPr>
          <w:rFonts w:ascii="Tahoma" w:hAnsi="Tahoma" w:cs="Tahoma"/>
          <w:b/>
          <w:sz w:val="21"/>
          <w:szCs w:val="21"/>
        </w:rPr>
      </w:pPr>
      <w:r w:rsidRPr="00122B44">
        <w:rPr>
          <w:rFonts w:ascii="Tahoma" w:hAnsi="Tahoma" w:cs="Tahoma"/>
          <w:b/>
          <w:sz w:val="21"/>
          <w:szCs w:val="21"/>
        </w:rPr>
        <w:t>v</w:t>
      </w:r>
      <w:r w:rsidR="0058158C" w:rsidRPr="00122B44">
        <w:rPr>
          <w:rFonts w:ascii="Tahoma" w:hAnsi="Tahoma" w:cs="Tahoma"/>
          <w:b/>
          <w:sz w:val="21"/>
          <w:szCs w:val="21"/>
        </w:rPr>
        <w:t xml:space="preserve"> případě potřeby bude dokumentace doplněna o požárně bezpečnostní řešení výtahových šachet a přístupů k nim. </w:t>
      </w:r>
    </w:p>
    <w:p w:rsidR="00461D23" w:rsidRDefault="00461D23" w:rsidP="0058158C">
      <w:pPr>
        <w:ind w:left="1134"/>
        <w:jc w:val="both"/>
        <w:rPr>
          <w:rFonts w:ascii="Tahoma" w:hAnsi="Tahoma" w:cs="Tahoma"/>
          <w:sz w:val="21"/>
          <w:szCs w:val="21"/>
        </w:rPr>
      </w:pPr>
      <w:bookmarkStart w:id="0" w:name="_GoBack"/>
      <w:bookmarkEnd w:id="0"/>
    </w:p>
    <w:p w:rsidR="000B19F9" w:rsidRPr="00203A4B" w:rsidRDefault="000B19F9" w:rsidP="000B19F9">
      <w:pPr>
        <w:pStyle w:val="Odstavecseseznamem"/>
        <w:spacing w:after="0" w:line="240" w:lineRule="auto"/>
        <w:ind w:left="390"/>
        <w:jc w:val="both"/>
        <w:rPr>
          <w:rFonts w:ascii="Tahoma" w:hAnsi="Tahoma" w:cs="Tahoma"/>
          <w:sz w:val="21"/>
          <w:szCs w:val="21"/>
          <w:lang w:val="x-none" w:eastAsia="cs-CZ"/>
        </w:rPr>
      </w:pPr>
      <w:r>
        <w:rPr>
          <w:rFonts w:ascii="Tahoma" w:hAnsi="Tahoma" w:cs="Tahoma"/>
          <w:sz w:val="21"/>
          <w:szCs w:val="21"/>
        </w:rPr>
        <w:t xml:space="preserve">           </w:t>
      </w:r>
      <w:r w:rsidRPr="00203A4B">
        <w:rPr>
          <w:rFonts w:ascii="Tahoma" w:hAnsi="Tahoma" w:cs="Tahoma"/>
          <w:sz w:val="21"/>
          <w:szCs w:val="21"/>
        </w:rPr>
        <w:t>Projektová</w:t>
      </w:r>
      <w:r w:rsidRPr="00203A4B">
        <w:rPr>
          <w:rFonts w:ascii="Tahoma" w:hAnsi="Tahoma" w:cs="Tahoma"/>
          <w:sz w:val="21"/>
          <w:szCs w:val="21"/>
          <w:lang w:eastAsia="cs-CZ"/>
        </w:rPr>
        <w:t xml:space="preserve"> dokumentace bude předána v následujícím počtu vyhotovení:</w:t>
      </w:r>
    </w:p>
    <w:p w:rsidR="000B19F9" w:rsidRPr="008232DE" w:rsidRDefault="000B19F9" w:rsidP="000B19F9">
      <w:pPr>
        <w:pStyle w:val="Odstavecseseznamem"/>
        <w:spacing w:after="120" w:line="240" w:lineRule="auto"/>
        <w:ind w:left="993"/>
        <w:jc w:val="both"/>
        <w:rPr>
          <w:rFonts w:ascii="Tahoma" w:hAnsi="Tahoma" w:cs="Tahoma"/>
          <w:b/>
          <w:sz w:val="21"/>
          <w:szCs w:val="21"/>
          <w:lang w:eastAsia="zh-CN"/>
        </w:rPr>
      </w:pPr>
      <w:r>
        <w:rPr>
          <w:rFonts w:ascii="Tahoma" w:hAnsi="Tahoma" w:cs="Tahoma"/>
          <w:b/>
          <w:sz w:val="21"/>
          <w:szCs w:val="21"/>
          <w:lang w:eastAsia="zh-CN"/>
        </w:rPr>
        <w:t xml:space="preserve">  </w:t>
      </w:r>
      <w:r w:rsidRPr="008232DE">
        <w:rPr>
          <w:rFonts w:ascii="Tahoma" w:hAnsi="Tahoma" w:cs="Tahoma"/>
          <w:b/>
          <w:sz w:val="21"/>
          <w:szCs w:val="21"/>
          <w:lang w:eastAsia="zh-CN"/>
        </w:rPr>
        <w:t xml:space="preserve">PD </w:t>
      </w:r>
      <w:proofErr w:type="gramStart"/>
      <w:r w:rsidRPr="008232DE">
        <w:rPr>
          <w:rFonts w:ascii="Tahoma" w:hAnsi="Tahoma" w:cs="Tahoma"/>
          <w:b/>
          <w:sz w:val="21"/>
          <w:szCs w:val="21"/>
          <w:lang w:eastAsia="zh-CN"/>
        </w:rPr>
        <w:t>pro</w:t>
      </w:r>
      <w:r w:rsidRPr="000B19F9">
        <w:rPr>
          <w:rFonts w:ascii="Tahoma" w:hAnsi="Tahoma" w:cs="Tahoma"/>
          <w:b/>
          <w:sz w:val="21"/>
          <w:szCs w:val="21"/>
        </w:rPr>
        <w:t xml:space="preserve"> </w:t>
      </w:r>
      <w:r w:rsidRPr="00D01079">
        <w:rPr>
          <w:rFonts w:ascii="Tahoma" w:hAnsi="Tahoma" w:cs="Tahoma"/>
          <w:b/>
          <w:sz w:val="21"/>
          <w:szCs w:val="21"/>
        </w:rPr>
        <w:t xml:space="preserve"> provádění</w:t>
      </w:r>
      <w:proofErr w:type="gramEnd"/>
      <w:r w:rsidRPr="00D01079">
        <w:rPr>
          <w:rFonts w:ascii="Tahoma" w:hAnsi="Tahoma" w:cs="Tahoma"/>
          <w:b/>
          <w:sz w:val="21"/>
          <w:szCs w:val="21"/>
        </w:rPr>
        <w:t xml:space="preserve"> stavby</w:t>
      </w:r>
      <w:r w:rsidRPr="008232DE">
        <w:rPr>
          <w:rFonts w:ascii="Tahoma" w:hAnsi="Tahoma" w:cs="Tahoma"/>
          <w:b/>
          <w:sz w:val="21"/>
          <w:szCs w:val="21"/>
          <w:lang w:eastAsia="zh-CN"/>
        </w:rPr>
        <w:t xml:space="preserve"> </w:t>
      </w:r>
    </w:p>
    <w:p w:rsidR="000B19F9" w:rsidRPr="00E95A17" w:rsidRDefault="000B19F9" w:rsidP="000B19F9">
      <w:pPr>
        <w:pStyle w:val="Odstavecseseznamem"/>
        <w:tabs>
          <w:tab w:val="left" w:pos="993"/>
        </w:tabs>
        <w:autoSpaceDE w:val="0"/>
        <w:autoSpaceDN w:val="0"/>
        <w:adjustRightInd w:val="0"/>
        <w:ind w:left="1134" w:right="849"/>
        <w:rPr>
          <w:rFonts w:ascii="Tahoma" w:hAnsi="Tahoma" w:cs="Tahoma"/>
          <w:color w:val="000000"/>
          <w:sz w:val="21"/>
          <w:szCs w:val="21"/>
        </w:rPr>
      </w:pPr>
      <w:r w:rsidRPr="00E95A17">
        <w:rPr>
          <w:rFonts w:ascii="Tahoma" w:hAnsi="Tahoma" w:cs="Tahoma"/>
          <w:color w:val="000000"/>
          <w:sz w:val="21"/>
          <w:szCs w:val="21"/>
        </w:rPr>
        <w:t xml:space="preserve">Požadované </w:t>
      </w:r>
      <w:proofErr w:type="gramStart"/>
      <w:r w:rsidRPr="00E95A17">
        <w:rPr>
          <w:rFonts w:ascii="Tahoma" w:hAnsi="Tahoma" w:cs="Tahoma"/>
          <w:color w:val="000000"/>
          <w:sz w:val="21"/>
          <w:szCs w:val="21"/>
        </w:rPr>
        <w:t xml:space="preserve">výstupy </w:t>
      </w:r>
      <w:r w:rsidRPr="00193994">
        <w:rPr>
          <w:rFonts w:ascii="Tahoma" w:hAnsi="Tahoma" w:cs="Tahoma"/>
          <w:color w:val="000000"/>
          <w:sz w:val="21"/>
          <w:szCs w:val="21"/>
        </w:rPr>
        <w:t xml:space="preserve"> (</w:t>
      </w:r>
      <w:proofErr w:type="gramEnd"/>
      <w:r w:rsidRPr="00E95A17">
        <w:rPr>
          <w:rFonts w:ascii="Tahoma" w:hAnsi="Tahoma" w:cs="Tahoma"/>
          <w:color w:val="000000"/>
          <w:sz w:val="21"/>
          <w:szCs w:val="21"/>
        </w:rPr>
        <w:t xml:space="preserve">po zapracování připomínek z projednání) </w:t>
      </w:r>
    </w:p>
    <w:p w:rsidR="000B19F9" w:rsidRPr="00E95A17" w:rsidRDefault="000B19F9" w:rsidP="000B19F9">
      <w:pPr>
        <w:pStyle w:val="Odstavecseseznamem"/>
        <w:tabs>
          <w:tab w:val="left" w:pos="993"/>
        </w:tabs>
        <w:autoSpaceDE w:val="0"/>
        <w:autoSpaceDN w:val="0"/>
        <w:adjustRightInd w:val="0"/>
        <w:ind w:left="1353" w:right="849"/>
        <w:rPr>
          <w:rFonts w:ascii="Tahoma" w:hAnsi="Tahoma" w:cs="Tahoma"/>
          <w:color w:val="000000"/>
          <w:sz w:val="21"/>
          <w:szCs w:val="21"/>
        </w:rPr>
      </w:pPr>
      <w:r w:rsidRPr="00E95A17">
        <w:rPr>
          <w:rFonts w:ascii="Tahoma" w:hAnsi="Tahoma" w:cs="Tahoma"/>
          <w:color w:val="000000"/>
          <w:sz w:val="21"/>
          <w:szCs w:val="21"/>
        </w:rPr>
        <w:t>- 3 x v tištěné form</w:t>
      </w:r>
      <w:r>
        <w:rPr>
          <w:rFonts w:ascii="Tahoma" w:hAnsi="Tahoma" w:cs="Tahoma"/>
          <w:color w:val="000000"/>
          <w:sz w:val="21"/>
          <w:szCs w:val="21"/>
        </w:rPr>
        <w:t>ě;</w:t>
      </w:r>
    </w:p>
    <w:p w:rsidR="000B19F9" w:rsidRPr="00E95A17" w:rsidRDefault="000B19F9" w:rsidP="000B19F9">
      <w:pPr>
        <w:pStyle w:val="Odstavecseseznamem"/>
        <w:tabs>
          <w:tab w:val="left" w:pos="993"/>
        </w:tabs>
        <w:autoSpaceDE w:val="0"/>
        <w:autoSpaceDN w:val="0"/>
        <w:adjustRightInd w:val="0"/>
        <w:ind w:left="1353" w:right="849"/>
        <w:rPr>
          <w:rFonts w:ascii="Tahoma" w:hAnsi="Tahoma" w:cs="Tahoma"/>
          <w:color w:val="000000"/>
          <w:sz w:val="21"/>
          <w:szCs w:val="21"/>
        </w:rPr>
      </w:pPr>
      <w:r w:rsidRPr="00E95A17">
        <w:rPr>
          <w:rFonts w:ascii="Tahoma" w:hAnsi="Tahoma" w:cs="Tahoma"/>
          <w:color w:val="000000"/>
          <w:sz w:val="21"/>
          <w:szCs w:val="21"/>
        </w:rPr>
        <w:t xml:space="preserve">- v elektronické verzi ve formátech: </w:t>
      </w:r>
    </w:p>
    <w:p w:rsidR="000B19F9" w:rsidRPr="00E95A17" w:rsidRDefault="000B19F9" w:rsidP="002D4324">
      <w:pPr>
        <w:pStyle w:val="Odstavecseseznamem"/>
        <w:numPr>
          <w:ilvl w:val="0"/>
          <w:numId w:val="37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right="849"/>
        <w:jc w:val="both"/>
        <w:rPr>
          <w:rFonts w:ascii="Tahoma" w:hAnsi="Tahoma" w:cs="Tahoma"/>
          <w:color w:val="000000"/>
          <w:sz w:val="21"/>
          <w:szCs w:val="21"/>
        </w:rPr>
      </w:pPr>
      <w:r w:rsidRPr="00E95A17">
        <w:rPr>
          <w:rFonts w:ascii="Tahoma" w:hAnsi="Tahoma" w:cs="Tahoma"/>
          <w:color w:val="000000"/>
          <w:sz w:val="21"/>
          <w:szCs w:val="21"/>
        </w:rPr>
        <w:t>texty v DOC a PD</w:t>
      </w:r>
      <w:r>
        <w:rPr>
          <w:rFonts w:ascii="Tahoma" w:hAnsi="Tahoma" w:cs="Tahoma"/>
          <w:color w:val="000000"/>
          <w:sz w:val="21"/>
          <w:szCs w:val="21"/>
        </w:rPr>
        <w:t>F;</w:t>
      </w:r>
    </w:p>
    <w:p w:rsidR="000B19F9" w:rsidRPr="00E95A17" w:rsidRDefault="000B19F9" w:rsidP="002D4324">
      <w:pPr>
        <w:pStyle w:val="Odstavecseseznamem"/>
        <w:numPr>
          <w:ilvl w:val="0"/>
          <w:numId w:val="37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right="849"/>
        <w:jc w:val="both"/>
        <w:rPr>
          <w:rFonts w:ascii="Tahoma" w:hAnsi="Tahoma" w:cs="Tahoma"/>
          <w:color w:val="000000"/>
          <w:sz w:val="21"/>
          <w:szCs w:val="21"/>
        </w:rPr>
      </w:pPr>
      <w:r w:rsidRPr="00E95A17">
        <w:rPr>
          <w:rFonts w:ascii="Tahoma" w:hAnsi="Tahoma" w:cs="Tahoma"/>
          <w:color w:val="000000"/>
          <w:sz w:val="21"/>
          <w:szCs w:val="21"/>
        </w:rPr>
        <w:t>výkresy v DWG a PDF</w:t>
      </w:r>
      <w:r>
        <w:rPr>
          <w:rFonts w:ascii="Tahoma" w:hAnsi="Tahoma" w:cs="Tahoma"/>
          <w:color w:val="000000"/>
          <w:sz w:val="21"/>
          <w:szCs w:val="21"/>
        </w:rPr>
        <w:t>;</w:t>
      </w:r>
      <w:r w:rsidRPr="00E95A17">
        <w:rPr>
          <w:rFonts w:ascii="Tahoma" w:hAnsi="Tahoma" w:cs="Tahoma"/>
          <w:color w:val="000000"/>
          <w:sz w:val="21"/>
          <w:szCs w:val="21"/>
        </w:rPr>
        <w:t xml:space="preserve"> </w:t>
      </w:r>
    </w:p>
    <w:p w:rsidR="000B19F9" w:rsidRDefault="000B19F9" w:rsidP="002D4324">
      <w:pPr>
        <w:pStyle w:val="Odstavecseseznamem"/>
        <w:numPr>
          <w:ilvl w:val="0"/>
          <w:numId w:val="37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right="849"/>
        <w:jc w:val="both"/>
        <w:rPr>
          <w:rFonts w:ascii="Tahoma" w:hAnsi="Tahoma" w:cs="Tahoma"/>
          <w:color w:val="000000"/>
          <w:sz w:val="21"/>
          <w:szCs w:val="21"/>
        </w:rPr>
      </w:pPr>
      <w:r w:rsidRPr="00E95A17">
        <w:rPr>
          <w:rFonts w:ascii="Tahoma" w:hAnsi="Tahoma" w:cs="Tahoma"/>
          <w:color w:val="000000"/>
          <w:sz w:val="21"/>
          <w:szCs w:val="21"/>
        </w:rPr>
        <w:t>tabulky a výpočty v</w:t>
      </w:r>
      <w:r>
        <w:rPr>
          <w:rFonts w:ascii="Tahoma" w:hAnsi="Tahoma" w:cs="Tahoma"/>
          <w:color w:val="000000"/>
          <w:sz w:val="21"/>
          <w:szCs w:val="21"/>
        </w:rPr>
        <w:t> </w:t>
      </w:r>
      <w:r w:rsidRPr="00E95A17">
        <w:rPr>
          <w:rFonts w:ascii="Tahoma" w:hAnsi="Tahoma" w:cs="Tahoma"/>
          <w:color w:val="000000"/>
          <w:sz w:val="21"/>
          <w:szCs w:val="21"/>
        </w:rPr>
        <w:t>XLS</w:t>
      </w:r>
      <w:r>
        <w:rPr>
          <w:rFonts w:ascii="Tahoma" w:hAnsi="Tahoma" w:cs="Tahoma"/>
          <w:color w:val="000000"/>
          <w:sz w:val="21"/>
          <w:szCs w:val="21"/>
        </w:rPr>
        <w:t>;</w:t>
      </w:r>
      <w:r w:rsidRPr="00E95A17">
        <w:rPr>
          <w:rFonts w:ascii="Tahoma" w:hAnsi="Tahoma" w:cs="Tahoma"/>
          <w:color w:val="000000"/>
          <w:sz w:val="21"/>
          <w:szCs w:val="21"/>
        </w:rPr>
        <w:t xml:space="preserve"> </w:t>
      </w:r>
    </w:p>
    <w:p w:rsidR="000B19F9" w:rsidRPr="00222C64" w:rsidRDefault="000B19F9" w:rsidP="00222C64">
      <w:pPr>
        <w:pStyle w:val="Odstavecseseznamem"/>
        <w:tabs>
          <w:tab w:val="left" w:pos="993"/>
        </w:tabs>
        <w:autoSpaceDE w:val="0"/>
        <w:autoSpaceDN w:val="0"/>
        <w:adjustRightInd w:val="0"/>
        <w:spacing w:after="0" w:line="240" w:lineRule="auto"/>
        <w:ind w:left="2073" w:right="849"/>
        <w:jc w:val="both"/>
        <w:rPr>
          <w:rFonts w:ascii="Tahoma" w:hAnsi="Tahoma" w:cs="Tahoma"/>
          <w:strike/>
          <w:color w:val="000000"/>
          <w:sz w:val="21"/>
          <w:szCs w:val="21"/>
        </w:rPr>
      </w:pPr>
    </w:p>
    <w:p w:rsidR="00222C64" w:rsidRDefault="000B19F9" w:rsidP="00222C64">
      <w:pPr>
        <w:spacing w:after="0" w:line="240" w:lineRule="auto"/>
        <w:ind w:left="1134"/>
        <w:rPr>
          <w:rFonts w:ascii="Tahoma" w:hAnsi="Tahoma" w:cs="Tahoma"/>
          <w:sz w:val="21"/>
          <w:szCs w:val="21"/>
        </w:rPr>
      </w:pPr>
      <w:r w:rsidRPr="008232DE">
        <w:rPr>
          <w:rFonts w:ascii="Tahoma" w:hAnsi="Tahoma" w:cs="Tahoma"/>
          <w:sz w:val="21"/>
          <w:szCs w:val="21"/>
        </w:rPr>
        <w:t>Splněním tohoto výkonového stupně se rozumí předáním kompletní projektové dokumentace a vyplněné žádosti o povolení</w:t>
      </w:r>
      <w:r>
        <w:rPr>
          <w:rFonts w:ascii="Tahoma" w:hAnsi="Tahoma" w:cs="Tahoma"/>
          <w:sz w:val="21"/>
          <w:szCs w:val="21"/>
        </w:rPr>
        <w:t xml:space="preserve"> stavebního záměru</w:t>
      </w:r>
      <w:r w:rsidRPr="008232DE">
        <w:rPr>
          <w:rFonts w:ascii="Tahoma" w:hAnsi="Tahoma" w:cs="Tahoma"/>
          <w:sz w:val="21"/>
          <w:szCs w:val="21"/>
        </w:rPr>
        <w:t xml:space="preserve"> včetně všech požadovaných příloh a </w:t>
      </w:r>
      <w:r w:rsidRPr="00222C64">
        <w:rPr>
          <w:rFonts w:ascii="Tahoma" w:hAnsi="Tahoma" w:cs="Tahoma"/>
          <w:sz w:val="21"/>
          <w:szCs w:val="21"/>
        </w:rPr>
        <w:t>náležitostí</w:t>
      </w:r>
      <w:r w:rsidR="00222C64">
        <w:rPr>
          <w:rFonts w:ascii="Tahoma" w:hAnsi="Tahoma" w:cs="Tahoma"/>
          <w:sz w:val="21"/>
          <w:szCs w:val="21"/>
        </w:rPr>
        <w:t xml:space="preserve">, </w:t>
      </w:r>
    </w:p>
    <w:p w:rsidR="000B19F9" w:rsidRPr="00222C64" w:rsidRDefault="006B742A" w:rsidP="00222C64">
      <w:pPr>
        <w:spacing w:after="0" w:line="240" w:lineRule="auto"/>
        <w:ind w:left="1134"/>
        <w:rPr>
          <w:rFonts w:ascii="Tahoma" w:hAnsi="Tahoma" w:cs="Tahoma"/>
          <w:sz w:val="21"/>
          <w:szCs w:val="21"/>
        </w:rPr>
      </w:pPr>
      <w:r w:rsidRPr="00222C64">
        <w:rPr>
          <w:rFonts w:ascii="Tahoma" w:hAnsi="Tahoma" w:cs="Tahoma"/>
          <w:sz w:val="21"/>
          <w:szCs w:val="21"/>
        </w:rPr>
        <w:t>a podáním stavebnímu úřadu</w:t>
      </w:r>
      <w:r w:rsidR="00222C64">
        <w:rPr>
          <w:rFonts w:ascii="Tahoma" w:hAnsi="Tahoma" w:cs="Tahoma"/>
          <w:sz w:val="21"/>
          <w:szCs w:val="21"/>
        </w:rPr>
        <w:t>.</w:t>
      </w:r>
    </w:p>
    <w:p w:rsidR="000B19F9" w:rsidRDefault="000B19F9" w:rsidP="0058158C">
      <w:pPr>
        <w:ind w:left="1134"/>
        <w:jc w:val="both"/>
        <w:rPr>
          <w:rFonts w:ascii="Tahoma" w:hAnsi="Tahoma" w:cs="Tahoma"/>
          <w:sz w:val="21"/>
          <w:szCs w:val="21"/>
        </w:rPr>
      </w:pPr>
    </w:p>
    <w:p w:rsidR="00461D23" w:rsidRPr="00EE24F7" w:rsidRDefault="00461D23" w:rsidP="002D4324">
      <w:pPr>
        <w:pStyle w:val="Odstavecseseznamem"/>
        <w:numPr>
          <w:ilvl w:val="0"/>
          <w:numId w:val="32"/>
        </w:numPr>
        <w:ind w:left="993" w:hanging="654"/>
        <w:jc w:val="both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b/>
          <w:sz w:val="21"/>
          <w:szCs w:val="21"/>
        </w:rPr>
        <w:t>v</w:t>
      </w:r>
      <w:r w:rsidRPr="00EE24F7">
        <w:rPr>
          <w:rFonts w:ascii="Tahoma" w:hAnsi="Tahoma" w:cs="Tahoma"/>
          <w:b/>
          <w:sz w:val="21"/>
          <w:szCs w:val="21"/>
        </w:rPr>
        <w:t>ýkon inženýrské činnosti pro zajištění příslušného povolení</w:t>
      </w:r>
      <w:r>
        <w:rPr>
          <w:rFonts w:ascii="Tahoma" w:hAnsi="Tahoma" w:cs="Tahoma"/>
          <w:b/>
          <w:sz w:val="21"/>
          <w:szCs w:val="21"/>
        </w:rPr>
        <w:t xml:space="preserve"> záměru</w:t>
      </w:r>
      <w:r w:rsidRPr="00EE24F7">
        <w:rPr>
          <w:rFonts w:ascii="Tahoma" w:hAnsi="Tahoma" w:cs="Tahoma"/>
          <w:b/>
          <w:sz w:val="21"/>
          <w:szCs w:val="21"/>
        </w:rPr>
        <w:t xml:space="preserve"> </w:t>
      </w:r>
      <w:r w:rsidRPr="00EE24F7">
        <w:rPr>
          <w:rFonts w:ascii="Tahoma" w:hAnsi="Tahoma" w:cs="Tahoma"/>
          <w:sz w:val="21"/>
          <w:szCs w:val="21"/>
        </w:rPr>
        <w:t>pro realizaci stavby, který zahrnuje zejména:</w:t>
      </w:r>
    </w:p>
    <w:p w:rsidR="00461D23" w:rsidRPr="00EE24F7" w:rsidRDefault="00461D23" w:rsidP="002D4324">
      <w:pPr>
        <w:pStyle w:val="Odstavecseseznamem"/>
        <w:numPr>
          <w:ilvl w:val="0"/>
          <w:numId w:val="34"/>
        </w:numPr>
        <w:suppressAutoHyphens/>
        <w:spacing w:after="0" w:line="240" w:lineRule="auto"/>
        <w:ind w:left="1418" w:hanging="425"/>
        <w:jc w:val="both"/>
        <w:rPr>
          <w:rFonts w:ascii="Tahoma" w:hAnsi="Tahoma" w:cs="Tahoma"/>
          <w:sz w:val="21"/>
          <w:szCs w:val="21"/>
        </w:rPr>
      </w:pPr>
      <w:r w:rsidRPr="00EE24F7">
        <w:rPr>
          <w:rFonts w:ascii="Tahoma" w:hAnsi="Tahoma" w:cs="Tahoma"/>
          <w:sz w:val="21"/>
          <w:szCs w:val="21"/>
        </w:rPr>
        <w:t>obstarání všech dokladů, které budou sloužit jako příloha k žádosti pro povolení</w:t>
      </w:r>
      <w:r>
        <w:rPr>
          <w:rFonts w:ascii="Tahoma" w:hAnsi="Tahoma" w:cs="Tahoma"/>
          <w:sz w:val="21"/>
          <w:szCs w:val="21"/>
        </w:rPr>
        <w:t xml:space="preserve"> záměru</w:t>
      </w:r>
      <w:r w:rsidRPr="00EE24F7">
        <w:rPr>
          <w:rFonts w:ascii="Tahoma" w:hAnsi="Tahoma" w:cs="Tahoma"/>
          <w:sz w:val="21"/>
          <w:szCs w:val="21"/>
        </w:rPr>
        <w:t>, a které budou nezbytné pro vydání povolení</w:t>
      </w:r>
      <w:r>
        <w:rPr>
          <w:rFonts w:ascii="Tahoma" w:hAnsi="Tahoma" w:cs="Tahoma"/>
          <w:sz w:val="21"/>
          <w:szCs w:val="21"/>
        </w:rPr>
        <w:t xml:space="preserve"> záměru</w:t>
      </w:r>
      <w:r w:rsidRPr="00EE24F7">
        <w:rPr>
          <w:rFonts w:ascii="Tahoma" w:hAnsi="Tahoma" w:cs="Tahoma"/>
          <w:sz w:val="21"/>
          <w:szCs w:val="21"/>
        </w:rPr>
        <w:t>,</w:t>
      </w:r>
    </w:p>
    <w:p w:rsidR="00461D23" w:rsidRPr="00EE24F7" w:rsidRDefault="00461D23" w:rsidP="002D4324">
      <w:pPr>
        <w:pStyle w:val="Odstavecseseznamem"/>
        <w:numPr>
          <w:ilvl w:val="0"/>
          <w:numId w:val="34"/>
        </w:numPr>
        <w:suppressAutoHyphens/>
        <w:spacing w:after="0" w:line="240" w:lineRule="auto"/>
        <w:ind w:left="1418" w:hanging="425"/>
        <w:jc w:val="both"/>
        <w:rPr>
          <w:rFonts w:ascii="Tahoma" w:hAnsi="Tahoma" w:cs="Tahoma"/>
          <w:sz w:val="21"/>
          <w:szCs w:val="21"/>
        </w:rPr>
      </w:pPr>
      <w:r w:rsidRPr="00EE24F7">
        <w:rPr>
          <w:rFonts w:ascii="Tahoma" w:hAnsi="Tahoma" w:cs="Tahoma"/>
          <w:sz w:val="21"/>
          <w:szCs w:val="21"/>
        </w:rPr>
        <w:t>obstarání vyjádření všech účastníků správního řízení,</w:t>
      </w:r>
    </w:p>
    <w:p w:rsidR="00461D23" w:rsidRPr="00EE24F7" w:rsidRDefault="00461D23" w:rsidP="002D4324">
      <w:pPr>
        <w:pStyle w:val="Odstavecseseznamem"/>
        <w:numPr>
          <w:ilvl w:val="0"/>
          <w:numId w:val="34"/>
        </w:numPr>
        <w:suppressAutoHyphens/>
        <w:spacing w:after="0" w:line="240" w:lineRule="auto"/>
        <w:ind w:left="1418" w:hanging="425"/>
        <w:jc w:val="both"/>
        <w:rPr>
          <w:rFonts w:ascii="Tahoma" w:hAnsi="Tahoma" w:cs="Tahoma"/>
          <w:sz w:val="21"/>
          <w:szCs w:val="21"/>
        </w:rPr>
      </w:pPr>
      <w:r w:rsidRPr="00EE24F7">
        <w:rPr>
          <w:rFonts w:ascii="Tahoma" w:hAnsi="Tahoma" w:cs="Tahoma"/>
          <w:sz w:val="21"/>
          <w:szCs w:val="21"/>
        </w:rPr>
        <w:t>zpracování žádosti pro povolení</w:t>
      </w:r>
      <w:r>
        <w:rPr>
          <w:rFonts w:ascii="Tahoma" w:hAnsi="Tahoma" w:cs="Tahoma"/>
          <w:sz w:val="21"/>
          <w:szCs w:val="21"/>
        </w:rPr>
        <w:t xml:space="preserve"> záměru</w:t>
      </w:r>
      <w:r w:rsidRPr="00EE24F7">
        <w:rPr>
          <w:rFonts w:ascii="Tahoma" w:hAnsi="Tahoma" w:cs="Tahoma"/>
          <w:sz w:val="21"/>
          <w:szCs w:val="21"/>
        </w:rPr>
        <w:t xml:space="preserve"> a předložení žádosti, včetně příloh, </w:t>
      </w:r>
    </w:p>
    <w:p w:rsidR="00461D23" w:rsidRPr="00EE24F7" w:rsidRDefault="00461D23" w:rsidP="002D4324">
      <w:pPr>
        <w:pStyle w:val="Odstavecseseznamem"/>
        <w:numPr>
          <w:ilvl w:val="0"/>
          <w:numId w:val="34"/>
        </w:numPr>
        <w:suppressAutoHyphens/>
        <w:spacing w:after="0" w:line="240" w:lineRule="auto"/>
        <w:ind w:left="1418" w:hanging="425"/>
        <w:jc w:val="both"/>
        <w:rPr>
          <w:rFonts w:ascii="Tahoma" w:hAnsi="Tahoma" w:cs="Tahoma"/>
          <w:sz w:val="21"/>
          <w:szCs w:val="21"/>
        </w:rPr>
      </w:pPr>
      <w:r w:rsidRPr="00EE24F7">
        <w:rPr>
          <w:rFonts w:ascii="Tahoma" w:hAnsi="Tahoma" w:cs="Tahoma"/>
          <w:sz w:val="21"/>
          <w:szCs w:val="21"/>
        </w:rPr>
        <w:t>zapracování všech požadavků stavebního úřadu na doplnění žádosti na povolení</w:t>
      </w:r>
      <w:r>
        <w:rPr>
          <w:rFonts w:ascii="Tahoma" w:hAnsi="Tahoma" w:cs="Tahoma"/>
          <w:sz w:val="21"/>
          <w:szCs w:val="21"/>
        </w:rPr>
        <w:t xml:space="preserve"> záměru</w:t>
      </w:r>
      <w:r w:rsidRPr="00EE24F7">
        <w:rPr>
          <w:rFonts w:ascii="Tahoma" w:hAnsi="Tahoma" w:cs="Tahoma"/>
          <w:sz w:val="21"/>
          <w:szCs w:val="21"/>
        </w:rPr>
        <w:t>, včetně připomínek účastníků správních řízení,</w:t>
      </w:r>
    </w:p>
    <w:p w:rsidR="00461D23" w:rsidRPr="00EE24F7" w:rsidRDefault="00461D23" w:rsidP="002D4324">
      <w:pPr>
        <w:pStyle w:val="Odstavecseseznamem"/>
        <w:numPr>
          <w:ilvl w:val="0"/>
          <w:numId w:val="34"/>
        </w:numPr>
        <w:suppressAutoHyphens/>
        <w:spacing w:after="0" w:line="240" w:lineRule="auto"/>
        <w:ind w:left="1418" w:hanging="425"/>
        <w:jc w:val="both"/>
        <w:rPr>
          <w:rFonts w:ascii="Tahoma" w:hAnsi="Tahoma" w:cs="Tahoma"/>
          <w:sz w:val="21"/>
          <w:szCs w:val="21"/>
        </w:rPr>
      </w:pPr>
      <w:r w:rsidRPr="00EE24F7">
        <w:rPr>
          <w:rFonts w:ascii="Tahoma" w:hAnsi="Tahoma" w:cs="Tahoma"/>
          <w:sz w:val="21"/>
          <w:szCs w:val="21"/>
        </w:rPr>
        <w:t>veškeré činnosti nutné v rámci správních řízení, vedoucí k vydání povolení</w:t>
      </w:r>
      <w:r>
        <w:rPr>
          <w:rFonts w:ascii="Tahoma" w:hAnsi="Tahoma" w:cs="Tahoma"/>
          <w:sz w:val="21"/>
          <w:szCs w:val="21"/>
        </w:rPr>
        <w:t xml:space="preserve"> záměru</w:t>
      </w:r>
      <w:r w:rsidRPr="00EE24F7">
        <w:rPr>
          <w:rFonts w:ascii="Tahoma" w:hAnsi="Tahoma" w:cs="Tahoma"/>
          <w:sz w:val="21"/>
          <w:szCs w:val="21"/>
        </w:rPr>
        <w:t>.</w:t>
      </w:r>
    </w:p>
    <w:p w:rsidR="00461D23" w:rsidRDefault="00461D23" w:rsidP="00461D23">
      <w:pPr>
        <w:pStyle w:val="Zkladntextodsazen2"/>
        <w:keepNext/>
        <w:suppressAutoHyphens/>
        <w:autoSpaceDE w:val="0"/>
        <w:autoSpaceDN w:val="0"/>
        <w:adjustRightInd w:val="0"/>
        <w:spacing w:after="0" w:line="240" w:lineRule="auto"/>
        <w:ind w:left="993"/>
        <w:rPr>
          <w:rFonts w:ascii="Tahoma" w:hAnsi="Tahoma" w:cs="Tahoma"/>
          <w:b/>
          <w:sz w:val="21"/>
          <w:szCs w:val="21"/>
        </w:rPr>
      </w:pPr>
      <w:r w:rsidRPr="008232DE">
        <w:rPr>
          <w:rFonts w:ascii="Tahoma" w:hAnsi="Tahoma" w:cs="Tahoma"/>
          <w:b/>
          <w:sz w:val="21"/>
          <w:szCs w:val="21"/>
        </w:rPr>
        <w:t xml:space="preserve">Výkon inženýrské činnosti bude </w:t>
      </w:r>
      <w:r w:rsidRPr="000B28CA">
        <w:rPr>
          <w:rFonts w:ascii="Tahoma" w:hAnsi="Tahoma" w:cs="Tahoma"/>
          <w:b/>
          <w:noProof/>
          <w:sz w:val="21"/>
          <w:szCs w:val="21"/>
          <w:lang w:eastAsia="cs-CZ"/>
        </w:rPr>
        <w:t>zhotovitelem</w:t>
      </w:r>
      <w:r w:rsidRPr="008232DE">
        <w:rPr>
          <w:rFonts w:ascii="Tahoma" w:hAnsi="Tahoma" w:cs="Tahoma"/>
          <w:b/>
          <w:sz w:val="21"/>
          <w:szCs w:val="21"/>
        </w:rPr>
        <w:t xml:space="preserve"> jako příkazníkem realizován pro objednatele jako příkazce na základě k tomu udělené plné moci.</w:t>
      </w:r>
    </w:p>
    <w:p w:rsidR="00461D23" w:rsidRDefault="00461D23" w:rsidP="00461D23">
      <w:pPr>
        <w:jc w:val="both"/>
        <w:rPr>
          <w:rFonts w:ascii="Tahoma" w:hAnsi="Tahoma" w:cs="Tahoma"/>
          <w:sz w:val="21"/>
          <w:szCs w:val="21"/>
        </w:rPr>
      </w:pPr>
    </w:p>
    <w:p w:rsidR="0058158C" w:rsidRPr="0058158C" w:rsidRDefault="0058158C" w:rsidP="00461D23">
      <w:pPr>
        <w:ind w:left="426"/>
        <w:jc w:val="both"/>
        <w:rPr>
          <w:rFonts w:ascii="Tahoma" w:hAnsi="Tahoma" w:cs="Tahoma"/>
          <w:sz w:val="21"/>
          <w:szCs w:val="21"/>
        </w:rPr>
      </w:pPr>
      <w:r w:rsidRPr="0058158C">
        <w:rPr>
          <w:rFonts w:ascii="Tahoma" w:hAnsi="Tahoma" w:cs="Tahoma"/>
          <w:sz w:val="21"/>
          <w:szCs w:val="21"/>
        </w:rPr>
        <w:lastRenderedPageBreak/>
        <w:t>Zhotovitel bude součinný s požadavky stavebního úřadu do doby vydání povolení stavebního záměru a při kolaudačním řízení.</w:t>
      </w:r>
    </w:p>
    <w:p w:rsidR="00D01079" w:rsidRPr="00D01079" w:rsidRDefault="00D01079" w:rsidP="002D4324">
      <w:pPr>
        <w:pStyle w:val="Bezmezer"/>
        <w:widowControl w:val="0"/>
        <w:numPr>
          <w:ilvl w:val="0"/>
          <w:numId w:val="32"/>
        </w:numPr>
        <w:suppressAutoHyphens w:val="0"/>
        <w:spacing w:after="120"/>
        <w:ind w:left="993" w:hanging="709"/>
        <w:rPr>
          <w:rFonts w:ascii="Tahoma" w:hAnsi="Tahoma" w:cs="Tahoma"/>
          <w:sz w:val="21"/>
          <w:szCs w:val="21"/>
        </w:rPr>
      </w:pPr>
      <w:r w:rsidRPr="00D01079">
        <w:rPr>
          <w:rFonts w:ascii="Tahoma" w:hAnsi="Tahoma" w:cs="Tahoma"/>
          <w:sz w:val="21"/>
          <w:szCs w:val="21"/>
        </w:rPr>
        <w:t>zabezpečení souhlasu (rozhodnutí) ke zvláštnímu užívání veřejného prostranství a komunikací dle platných předpisů, aktualizaci vyjádření dotčených orgánů státní správy a vlastníků sítí, bude-li potřebné,</w:t>
      </w:r>
    </w:p>
    <w:p w:rsidR="00D01079" w:rsidRPr="00D01079" w:rsidRDefault="00D01079" w:rsidP="002D4324">
      <w:pPr>
        <w:pStyle w:val="Bezmezer"/>
        <w:widowControl w:val="0"/>
        <w:numPr>
          <w:ilvl w:val="0"/>
          <w:numId w:val="32"/>
        </w:numPr>
        <w:suppressAutoHyphens w:val="0"/>
        <w:spacing w:after="120"/>
        <w:ind w:left="993" w:hanging="709"/>
        <w:rPr>
          <w:rFonts w:ascii="Tahoma" w:hAnsi="Tahoma" w:cs="Tahoma"/>
          <w:sz w:val="21"/>
          <w:szCs w:val="21"/>
        </w:rPr>
      </w:pPr>
      <w:r w:rsidRPr="00D01079">
        <w:rPr>
          <w:rFonts w:ascii="Tahoma" w:hAnsi="Tahoma" w:cs="Tahoma"/>
          <w:sz w:val="21"/>
          <w:szCs w:val="21"/>
        </w:rPr>
        <w:t>vybudování a zajištění zařízení staveniště a jeho provoz v souladu s potřebami zhotovitele, dokumentací předanou objednatelem, požadavky objednatele a s platnými právními předpisy, včetně případného zajištění ohlášení dle stavebního zákona.</w:t>
      </w:r>
    </w:p>
    <w:p w:rsidR="00D01079" w:rsidRPr="00D01079" w:rsidRDefault="00D01079" w:rsidP="002D4324">
      <w:pPr>
        <w:pStyle w:val="Bezmezer"/>
        <w:widowControl w:val="0"/>
        <w:numPr>
          <w:ilvl w:val="0"/>
          <w:numId w:val="32"/>
        </w:numPr>
        <w:suppressAutoHyphens w:val="0"/>
        <w:spacing w:after="120"/>
        <w:ind w:left="993" w:hanging="709"/>
        <w:rPr>
          <w:rFonts w:ascii="Tahoma" w:hAnsi="Tahoma" w:cs="Tahoma"/>
          <w:sz w:val="21"/>
          <w:szCs w:val="21"/>
        </w:rPr>
      </w:pPr>
      <w:r w:rsidRPr="00D01079">
        <w:rPr>
          <w:rFonts w:ascii="Tahoma" w:hAnsi="Tahoma" w:cs="Tahoma"/>
          <w:sz w:val="21"/>
          <w:szCs w:val="21"/>
        </w:rPr>
        <w:t>zajištění likvidace odpadu a demontovaného materiálu, jeho odvoz a uložení na řízenou skládku nebo jiná jeho likvidace v souladu se zákonem č. 541/2001 Sb., o odpadech, ve znění pozdějších předpisů (dále jen „zákon o odpadech“); a doložení dokladu o této likvidaci, včetně úhrady poplatků za toto uložení, likvidaci a dopravu; písemný doklad o likvidaci odpadu bude doložen při každé měsíční fakturaci, nejpozději při předání díla,</w:t>
      </w:r>
    </w:p>
    <w:p w:rsidR="00D01079" w:rsidRPr="00D01079" w:rsidRDefault="00D01079" w:rsidP="002D4324">
      <w:pPr>
        <w:pStyle w:val="Bezmezer"/>
        <w:widowControl w:val="0"/>
        <w:numPr>
          <w:ilvl w:val="0"/>
          <w:numId w:val="32"/>
        </w:numPr>
        <w:suppressAutoHyphens w:val="0"/>
        <w:spacing w:after="120"/>
        <w:ind w:left="993" w:hanging="709"/>
        <w:rPr>
          <w:rFonts w:ascii="Tahoma" w:hAnsi="Tahoma" w:cs="Tahoma"/>
          <w:sz w:val="21"/>
          <w:szCs w:val="21"/>
        </w:rPr>
      </w:pPr>
      <w:r w:rsidRPr="00D01079">
        <w:rPr>
          <w:rFonts w:ascii="Tahoma" w:hAnsi="Tahoma" w:cs="Tahoma"/>
          <w:sz w:val="21"/>
          <w:szCs w:val="21"/>
        </w:rPr>
        <w:t xml:space="preserve">zpracování a předání dokumentace týkající se údržby provedeného díla (zejm. provozních řádů technických zařízení a provozních předpisů, režimu údržby a preventivních prohlídek jednotlivých technických zařízení, návodů k obsluze, záručních </w:t>
      </w:r>
      <w:proofErr w:type="gramStart"/>
      <w:r w:rsidRPr="00D01079">
        <w:rPr>
          <w:rFonts w:ascii="Tahoma" w:hAnsi="Tahoma" w:cs="Tahoma"/>
          <w:sz w:val="21"/>
          <w:szCs w:val="21"/>
        </w:rPr>
        <w:t>listů,</w:t>
      </w:r>
      <w:proofErr w:type="gramEnd"/>
      <w:r w:rsidRPr="00D01079">
        <w:rPr>
          <w:rFonts w:ascii="Tahoma" w:hAnsi="Tahoma" w:cs="Tahoma"/>
          <w:sz w:val="21"/>
          <w:szCs w:val="21"/>
        </w:rPr>
        <w:t xml:space="preserve"> apod.), (dále jen „Provozní dokumentace“), nejpozději při předání díla; Provozní dokumentace bude předána ve dvou (2) vyhotoveních v českém jazyce, </w:t>
      </w:r>
    </w:p>
    <w:p w:rsidR="00D01079" w:rsidRPr="00D01079" w:rsidRDefault="00D01079" w:rsidP="002D4324">
      <w:pPr>
        <w:pStyle w:val="Bezmezer"/>
        <w:widowControl w:val="0"/>
        <w:numPr>
          <w:ilvl w:val="0"/>
          <w:numId w:val="32"/>
        </w:numPr>
        <w:suppressAutoHyphens w:val="0"/>
        <w:spacing w:after="120"/>
        <w:ind w:left="993" w:hanging="709"/>
        <w:rPr>
          <w:rFonts w:ascii="Tahoma" w:hAnsi="Tahoma" w:cs="Tahoma"/>
          <w:sz w:val="21"/>
          <w:szCs w:val="21"/>
        </w:rPr>
      </w:pPr>
      <w:r w:rsidRPr="00D01079">
        <w:rPr>
          <w:rFonts w:ascii="Tahoma" w:hAnsi="Tahoma" w:cs="Tahoma"/>
          <w:sz w:val="21"/>
          <w:szCs w:val="21"/>
        </w:rPr>
        <w:t>provedení zaškolení pracovníků objednatele či třetích osob k užívání díla dle této smlouvy a všech jeho částí včetně předání písemného dokladu o proškolení</w:t>
      </w:r>
    </w:p>
    <w:p w:rsidR="00D01079" w:rsidRPr="00D01079" w:rsidRDefault="00D01079" w:rsidP="002D4324">
      <w:pPr>
        <w:pStyle w:val="Bezmezer"/>
        <w:widowControl w:val="0"/>
        <w:numPr>
          <w:ilvl w:val="0"/>
          <w:numId w:val="32"/>
        </w:numPr>
        <w:suppressAutoHyphens w:val="0"/>
        <w:spacing w:after="120"/>
        <w:ind w:left="993" w:hanging="709"/>
        <w:rPr>
          <w:rFonts w:ascii="Tahoma" w:hAnsi="Tahoma" w:cs="Tahoma"/>
          <w:sz w:val="21"/>
          <w:szCs w:val="21"/>
        </w:rPr>
      </w:pPr>
      <w:r w:rsidRPr="00D01079">
        <w:rPr>
          <w:rFonts w:ascii="Tahoma" w:hAnsi="Tahoma" w:cs="Tahoma"/>
          <w:sz w:val="21"/>
          <w:szCs w:val="21"/>
        </w:rPr>
        <w:t xml:space="preserve">předání všech dokladů a náležitostí umožňujících zahájení postupu dle stavebního zákona na základě kterého bude možno započít s trvalým užíváním stavby, ve dvou (2) vyhotoveních v tištěné podobě a v případě požadavku1x v elektronické podobě,  </w:t>
      </w:r>
    </w:p>
    <w:p w:rsidR="00D01079" w:rsidRPr="00D01079" w:rsidRDefault="00D01079" w:rsidP="002D4324">
      <w:pPr>
        <w:pStyle w:val="Bezmezer"/>
        <w:widowControl w:val="0"/>
        <w:numPr>
          <w:ilvl w:val="0"/>
          <w:numId w:val="32"/>
        </w:numPr>
        <w:suppressAutoHyphens w:val="0"/>
        <w:spacing w:after="120"/>
        <w:ind w:left="993" w:hanging="709"/>
        <w:rPr>
          <w:rFonts w:ascii="Tahoma" w:hAnsi="Tahoma" w:cs="Tahoma"/>
          <w:sz w:val="21"/>
          <w:szCs w:val="21"/>
        </w:rPr>
      </w:pPr>
      <w:r w:rsidRPr="00D01079">
        <w:rPr>
          <w:rFonts w:ascii="Tahoma" w:hAnsi="Tahoma" w:cs="Tahoma"/>
          <w:sz w:val="21"/>
          <w:szCs w:val="21"/>
        </w:rPr>
        <w:t>provedení průkazních a jiných zkoušek materiálů použitých v průběhu provádění díla dle zákona</w:t>
      </w:r>
      <w:r w:rsidR="00461D23">
        <w:rPr>
          <w:rFonts w:ascii="Tahoma" w:hAnsi="Tahoma" w:cs="Tahoma"/>
          <w:sz w:val="21"/>
          <w:szCs w:val="21"/>
        </w:rPr>
        <w:t xml:space="preserve">                  </w:t>
      </w:r>
      <w:r w:rsidRPr="00D01079">
        <w:rPr>
          <w:rFonts w:ascii="Tahoma" w:hAnsi="Tahoma" w:cs="Tahoma"/>
          <w:sz w:val="21"/>
          <w:szCs w:val="21"/>
        </w:rPr>
        <w:t xml:space="preserve"> č. 22/1997 Sb., o technických požadavcích na výrobky a o změně a doplnění některých zákonů, ve znění pozdějších předpisů a nařízení vlády č. 163/2002 Sb., kterým se stanoví technické požadavky na vybrané stavební výrobky, ve znění pozdějších předpisů a dále zkoušek k prokázání kvality, bezpečnosti a provozuschopnosti díla a všech jeho součástí dle platných technických norem a obecně závazných právních předpisů včetně vyhotovení dokladů o jejich provedení, doložení atestů, certifikátů, revizí, prohlášení o shodě, apod. a jejich předání Objednateli</w:t>
      </w:r>
      <w:r w:rsidRPr="00D01079">
        <w:rPr>
          <w:rFonts w:ascii="Tahoma" w:hAnsi="Tahoma" w:cs="Tahoma"/>
          <w:sz w:val="21"/>
          <w:szCs w:val="21"/>
          <w:lang w:val="en-US"/>
        </w:rPr>
        <w:t>;</w:t>
      </w:r>
      <w:r w:rsidRPr="00D01079">
        <w:rPr>
          <w:rFonts w:ascii="Tahoma" w:hAnsi="Tahoma" w:cs="Tahoma"/>
          <w:sz w:val="21"/>
          <w:szCs w:val="21"/>
        </w:rPr>
        <w:t xml:space="preserve"> </w:t>
      </w:r>
      <w:r w:rsidRPr="00D01079">
        <w:rPr>
          <w:rFonts w:ascii="Tahoma" w:hAnsi="Tahoma" w:cs="Tahoma"/>
          <w:color w:val="000000"/>
          <w:sz w:val="21"/>
          <w:szCs w:val="21"/>
        </w:rPr>
        <w:t>Doklady o provedení předepsaných zkoušek, atesty, certifikáty, revize, prohlášení o shodě, apod. bude Zhotovitel dokládat v průběhu provádění díla, nejpozději však při předání díla,</w:t>
      </w:r>
    </w:p>
    <w:p w:rsidR="00D01079" w:rsidRPr="00D01079" w:rsidRDefault="00D01079" w:rsidP="002D4324">
      <w:pPr>
        <w:pStyle w:val="Bezmezer"/>
        <w:widowControl w:val="0"/>
        <w:numPr>
          <w:ilvl w:val="0"/>
          <w:numId w:val="32"/>
        </w:numPr>
        <w:suppressAutoHyphens w:val="0"/>
        <w:spacing w:after="120"/>
        <w:ind w:left="993" w:hanging="709"/>
        <w:rPr>
          <w:rFonts w:ascii="Tahoma" w:hAnsi="Tahoma" w:cs="Tahoma"/>
          <w:sz w:val="21"/>
          <w:szCs w:val="21"/>
        </w:rPr>
      </w:pPr>
      <w:r w:rsidRPr="00D01079">
        <w:rPr>
          <w:rFonts w:ascii="Tahoma" w:hAnsi="Tahoma" w:cs="Tahoma"/>
          <w:sz w:val="21"/>
          <w:szCs w:val="21"/>
        </w:rPr>
        <w:t xml:space="preserve">zřízení </w:t>
      </w:r>
      <w:proofErr w:type="spellStart"/>
      <w:r w:rsidRPr="00D01079">
        <w:rPr>
          <w:rFonts w:ascii="Tahoma" w:hAnsi="Tahoma" w:cs="Tahoma"/>
          <w:sz w:val="21"/>
          <w:szCs w:val="21"/>
        </w:rPr>
        <w:t>deponie</w:t>
      </w:r>
      <w:proofErr w:type="spellEnd"/>
      <w:r w:rsidRPr="00D01079">
        <w:rPr>
          <w:rFonts w:ascii="Tahoma" w:hAnsi="Tahoma" w:cs="Tahoma"/>
          <w:sz w:val="21"/>
          <w:szCs w:val="21"/>
        </w:rPr>
        <w:t xml:space="preserve"> materiálů tak, aby nevznikly žádné škody na sousedních pozemcích,</w:t>
      </w:r>
    </w:p>
    <w:p w:rsidR="00D01079" w:rsidRPr="00D01079" w:rsidRDefault="00D01079" w:rsidP="002D4324">
      <w:pPr>
        <w:pStyle w:val="Bezmezer"/>
        <w:widowControl w:val="0"/>
        <w:numPr>
          <w:ilvl w:val="0"/>
          <w:numId w:val="32"/>
        </w:numPr>
        <w:suppressAutoHyphens w:val="0"/>
        <w:spacing w:after="120"/>
        <w:ind w:left="993" w:hanging="709"/>
        <w:rPr>
          <w:rFonts w:ascii="Tahoma" w:hAnsi="Tahoma" w:cs="Tahoma"/>
          <w:sz w:val="21"/>
          <w:szCs w:val="21"/>
        </w:rPr>
      </w:pPr>
      <w:r w:rsidRPr="00D01079">
        <w:rPr>
          <w:rFonts w:ascii="Tahoma" w:hAnsi="Tahoma" w:cs="Tahoma"/>
          <w:sz w:val="21"/>
          <w:szCs w:val="21"/>
        </w:rPr>
        <w:t>provedení předepsaných zkoušek dle nařízení vlády č. 193/2022 Sb., o vyhrazených technických zdvihacích zařízeních a požadavcích na zajištění jejich bezpečnosti, a nařízení vlády 122/2016 Sb.</w:t>
      </w:r>
      <w:r w:rsidR="00BC4BCA">
        <w:rPr>
          <w:rFonts w:ascii="Tahoma" w:hAnsi="Tahoma" w:cs="Tahoma"/>
          <w:sz w:val="21"/>
          <w:szCs w:val="21"/>
        </w:rPr>
        <w:t>,</w:t>
      </w:r>
      <w:r w:rsidRPr="00D01079">
        <w:rPr>
          <w:rFonts w:ascii="Tahoma" w:hAnsi="Tahoma" w:cs="Tahoma"/>
          <w:sz w:val="21"/>
          <w:szCs w:val="21"/>
        </w:rPr>
        <w:t xml:space="preserve"> o posuzování shody výtahů a jejich bezpečnostních komponent, úspěšné provedení těchto zkoušek je podmínkou k převzetí díla,</w:t>
      </w:r>
    </w:p>
    <w:p w:rsidR="00D01079" w:rsidRPr="00D01079" w:rsidRDefault="00D01079" w:rsidP="002D4324">
      <w:pPr>
        <w:pStyle w:val="Bezmezer"/>
        <w:widowControl w:val="0"/>
        <w:numPr>
          <w:ilvl w:val="0"/>
          <w:numId w:val="32"/>
        </w:numPr>
        <w:suppressAutoHyphens w:val="0"/>
        <w:spacing w:after="120"/>
        <w:ind w:left="993" w:hanging="709"/>
        <w:rPr>
          <w:rFonts w:ascii="Tahoma" w:hAnsi="Tahoma" w:cs="Tahoma"/>
          <w:sz w:val="21"/>
          <w:szCs w:val="21"/>
        </w:rPr>
      </w:pPr>
      <w:r w:rsidRPr="00D01079">
        <w:rPr>
          <w:rFonts w:ascii="Tahoma" w:hAnsi="Tahoma" w:cs="Tahoma"/>
          <w:sz w:val="21"/>
          <w:szCs w:val="21"/>
        </w:rPr>
        <w:t xml:space="preserve">udržování stavbou dotčených vnitřních prostor bytového domu, zpevněných ploch, veřejných komunikací a výjezdů ze staveniště v čistotě a jejich uvedení do původního stavu, </w:t>
      </w:r>
    </w:p>
    <w:p w:rsidR="00D01079" w:rsidRPr="00D01079" w:rsidRDefault="00D01079" w:rsidP="002D4324">
      <w:pPr>
        <w:pStyle w:val="Bezmezer"/>
        <w:widowControl w:val="0"/>
        <w:numPr>
          <w:ilvl w:val="0"/>
          <w:numId w:val="32"/>
        </w:numPr>
        <w:suppressAutoHyphens w:val="0"/>
        <w:spacing w:after="120"/>
        <w:ind w:left="993" w:hanging="709"/>
        <w:rPr>
          <w:rFonts w:ascii="Tahoma" w:hAnsi="Tahoma" w:cs="Tahoma"/>
          <w:sz w:val="21"/>
          <w:szCs w:val="21"/>
        </w:rPr>
      </w:pPr>
      <w:r w:rsidRPr="00D01079">
        <w:rPr>
          <w:rFonts w:ascii="Tahoma" w:hAnsi="Tahoma" w:cs="Tahoma"/>
          <w:sz w:val="21"/>
          <w:szCs w:val="21"/>
        </w:rPr>
        <w:t>zajištění ochrany proti šíření prašnosti a nadměrného hluku,</w:t>
      </w:r>
    </w:p>
    <w:p w:rsidR="00D01079" w:rsidRPr="00D01079" w:rsidRDefault="00D01079" w:rsidP="002D4324">
      <w:pPr>
        <w:pStyle w:val="Bezmezer"/>
        <w:widowControl w:val="0"/>
        <w:numPr>
          <w:ilvl w:val="0"/>
          <w:numId w:val="32"/>
        </w:numPr>
        <w:suppressAutoHyphens w:val="0"/>
        <w:spacing w:after="120"/>
        <w:ind w:left="993" w:hanging="709"/>
        <w:rPr>
          <w:rFonts w:ascii="Tahoma" w:hAnsi="Tahoma" w:cs="Tahoma"/>
          <w:sz w:val="21"/>
          <w:szCs w:val="21"/>
        </w:rPr>
      </w:pPr>
      <w:r w:rsidRPr="00D01079">
        <w:rPr>
          <w:rFonts w:ascii="Tahoma" w:hAnsi="Tahoma" w:cs="Tahoma"/>
          <w:sz w:val="21"/>
          <w:szCs w:val="21"/>
        </w:rPr>
        <w:t>zajištění zpracování všech případných dalších dokumentací potřebných pro provedení díla,</w:t>
      </w:r>
    </w:p>
    <w:p w:rsidR="00D01079" w:rsidRPr="00D01079" w:rsidRDefault="00D01079" w:rsidP="002D4324">
      <w:pPr>
        <w:numPr>
          <w:ilvl w:val="0"/>
          <w:numId w:val="32"/>
        </w:numPr>
        <w:spacing w:before="119" w:after="120" w:line="240" w:lineRule="auto"/>
        <w:ind w:left="993" w:hanging="709"/>
        <w:jc w:val="both"/>
        <w:rPr>
          <w:rFonts w:ascii="Tahoma" w:hAnsi="Tahoma" w:cs="Tahoma"/>
          <w:i/>
          <w:sz w:val="21"/>
          <w:szCs w:val="21"/>
          <w:lang w:eastAsia="ar-SA"/>
        </w:rPr>
      </w:pPr>
      <w:r w:rsidRPr="00D01079">
        <w:rPr>
          <w:rFonts w:ascii="Tahoma" w:hAnsi="Tahoma" w:cs="Tahoma"/>
          <w:sz w:val="21"/>
          <w:szCs w:val="21"/>
        </w:rPr>
        <w:t>údržba provedených prací během výstavby</w:t>
      </w:r>
      <w:r w:rsidRPr="00D01079">
        <w:rPr>
          <w:rFonts w:ascii="Tahoma" w:hAnsi="Tahoma" w:cs="Tahoma"/>
          <w:sz w:val="21"/>
          <w:szCs w:val="21"/>
          <w:lang w:eastAsia="ar-SA"/>
        </w:rPr>
        <w:t>,</w:t>
      </w:r>
    </w:p>
    <w:p w:rsidR="00D01079" w:rsidRPr="00D01079" w:rsidRDefault="00D01079" w:rsidP="002D4324">
      <w:pPr>
        <w:numPr>
          <w:ilvl w:val="0"/>
          <w:numId w:val="32"/>
        </w:numPr>
        <w:tabs>
          <w:tab w:val="left" w:pos="993"/>
        </w:tabs>
        <w:spacing w:before="119" w:after="120" w:line="240" w:lineRule="auto"/>
        <w:ind w:left="993" w:hanging="709"/>
        <w:jc w:val="both"/>
        <w:rPr>
          <w:rFonts w:ascii="Tahoma" w:hAnsi="Tahoma" w:cs="Tahoma"/>
          <w:i/>
          <w:sz w:val="21"/>
          <w:szCs w:val="21"/>
          <w:lang w:eastAsia="ar-SA"/>
        </w:rPr>
      </w:pPr>
      <w:r w:rsidRPr="00D01079">
        <w:rPr>
          <w:rFonts w:ascii="Tahoma" w:hAnsi="Tahoma" w:cs="Tahoma"/>
          <w:color w:val="000000"/>
          <w:sz w:val="21"/>
          <w:szCs w:val="21"/>
        </w:rPr>
        <w:t>zajištění odstranění zařízení staveniště,</w:t>
      </w:r>
    </w:p>
    <w:p w:rsidR="00D01079" w:rsidRPr="00677D11" w:rsidRDefault="00D01079" w:rsidP="002D4324">
      <w:pPr>
        <w:numPr>
          <w:ilvl w:val="0"/>
          <w:numId w:val="32"/>
        </w:numPr>
        <w:spacing w:before="119" w:after="120" w:line="240" w:lineRule="auto"/>
        <w:ind w:left="993" w:hanging="709"/>
        <w:jc w:val="both"/>
        <w:rPr>
          <w:rFonts w:ascii="Tahoma" w:hAnsi="Tahoma" w:cs="Tahoma"/>
          <w:i/>
          <w:sz w:val="21"/>
          <w:szCs w:val="21"/>
          <w:lang w:eastAsia="ar-SA"/>
        </w:rPr>
      </w:pPr>
      <w:r w:rsidRPr="00D01079">
        <w:rPr>
          <w:rFonts w:ascii="Tahoma" w:hAnsi="Tahoma" w:cs="Tahoma"/>
          <w:sz w:val="21"/>
          <w:szCs w:val="21"/>
        </w:rPr>
        <w:t>smluvního zajištění potřebného zdroje vody, elektrické energie, dalších energií a služeb nutných pro provádění díla vč. úhrady poplatků a nákladů za tyto zdroje a služby</w:t>
      </w:r>
      <w:r w:rsidR="00677D11">
        <w:rPr>
          <w:rFonts w:ascii="Tahoma" w:hAnsi="Tahoma" w:cs="Tahoma"/>
          <w:sz w:val="21"/>
          <w:szCs w:val="21"/>
        </w:rPr>
        <w:t>,</w:t>
      </w:r>
    </w:p>
    <w:p w:rsidR="00677D11" w:rsidRPr="00677D11" w:rsidRDefault="00677D11" w:rsidP="002D4324">
      <w:pPr>
        <w:pStyle w:val="Odstavecseseznamem"/>
        <w:numPr>
          <w:ilvl w:val="0"/>
          <w:numId w:val="32"/>
        </w:numPr>
        <w:tabs>
          <w:tab w:val="left" w:pos="993"/>
        </w:tabs>
        <w:autoSpaceDE w:val="0"/>
        <w:autoSpaceDN w:val="0"/>
        <w:adjustRightInd w:val="0"/>
        <w:spacing w:line="240" w:lineRule="atLeast"/>
        <w:ind w:hanging="796"/>
        <w:jc w:val="both"/>
        <w:rPr>
          <w:rFonts w:ascii="Tahoma" w:hAnsi="Tahoma" w:cs="Tahoma"/>
          <w:b/>
          <w:sz w:val="21"/>
          <w:szCs w:val="21"/>
        </w:rPr>
      </w:pPr>
      <w:r>
        <w:rPr>
          <w:rFonts w:ascii="Tahoma" w:hAnsi="Tahoma" w:cs="Tahoma"/>
          <w:b/>
          <w:sz w:val="21"/>
          <w:szCs w:val="21"/>
        </w:rPr>
        <w:lastRenderedPageBreak/>
        <w:t>zajištění v</w:t>
      </w:r>
      <w:r w:rsidRPr="00677D11">
        <w:rPr>
          <w:rFonts w:ascii="Tahoma" w:hAnsi="Tahoma" w:cs="Tahoma"/>
          <w:b/>
          <w:sz w:val="21"/>
          <w:szCs w:val="21"/>
        </w:rPr>
        <w:t>ýměn</w:t>
      </w:r>
      <w:r>
        <w:rPr>
          <w:rFonts w:ascii="Tahoma" w:hAnsi="Tahoma" w:cs="Tahoma"/>
          <w:b/>
          <w:sz w:val="21"/>
          <w:szCs w:val="21"/>
        </w:rPr>
        <w:t>y</w:t>
      </w:r>
      <w:r w:rsidRPr="00677D11">
        <w:rPr>
          <w:rFonts w:ascii="Tahoma" w:hAnsi="Tahoma" w:cs="Tahoma"/>
          <w:b/>
          <w:sz w:val="21"/>
          <w:szCs w:val="21"/>
        </w:rPr>
        <w:t xml:space="preserve"> </w:t>
      </w:r>
      <w:r>
        <w:rPr>
          <w:rFonts w:ascii="Tahoma" w:hAnsi="Tahoma" w:cs="Tahoma"/>
          <w:b/>
          <w:sz w:val="21"/>
          <w:szCs w:val="21"/>
        </w:rPr>
        <w:t>výtahů</w:t>
      </w:r>
      <w:r w:rsidRPr="00677D11">
        <w:rPr>
          <w:rFonts w:ascii="Tahoma" w:hAnsi="Tahoma" w:cs="Tahoma"/>
          <w:b/>
          <w:sz w:val="21"/>
          <w:szCs w:val="21"/>
        </w:rPr>
        <w:t xml:space="preserve"> tak, aby byl vždy alespoň jeden výtah v každé bytové části</w:t>
      </w:r>
      <w:r>
        <w:rPr>
          <w:rFonts w:ascii="Tahoma" w:hAnsi="Tahoma" w:cs="Tahoma"/>
          <w:b/>
          <w:sz w:val="21"/>
          <w:szCs w:val="21"/>
        </w:rPr>
        <w:t xml:space="preserve"> </w:t>
      </w:r>
      <w:r w:rsidRPr="00677D11">
        <w:rPr>
          <w:rFonts w:ascii="Tahoma" w:hAnsi="Tahoma" w:cs="Tahoma"/>
          <w:b/>
          <w:sz w:val="21"/>
          <w:szCs w:val="21"/>
        </w:rPr>
        <w:t xml:space="preserve">funkční. </w:t>
      </w:r>
    </w:p>
    <w:p w:rsidR="00677D11" w:rsidRPr="00D01079" w:rsidRDefault="00677D11" w:rsidP="00677D11">
      <w:pPr>
        <w:tabs>
          <w:tab w:val="num" w:pos="709"/>
        </w:tabs>
        <w:spacing w:before="119" w:after="120" w:line="240" w:lineRule="auto"/>
        <w:ind w:left="284"/>
        <w:jc w:val="both"/>
        <w:rPr>
          <w:rFonts w:ascii="Tahoma" w:hAnsi="Tahoma" w:cs="Tahoma"/>
          <w:i/>
          <w:sz w:val="21"/>
          <w:szCs w:val="21"/>
          <w:lang w:eastAsia="ar-SA"/>
        </w:rPr>
      </w:pPr>
    </w:p>
    <w:p w:rsidR="00D01079" w:rsidRPr="00D01079" w:rsidRDefault="00D01079" w:rsidP="00461D23">
      <w:pPr>
        <w:pStyle w:val="Bezmezer"/>
        <w:widowControl w:val="0"/>
        <w:numPr>
          <w:ilvl w:val="1"/>
          <w:numId w:val="2"/>
        </w:numPr>
        <w:suppressAutoHyphens w:val="0"/>
        <w:spacing w:after="120"/>
        <w:rPr>
          <w:rFonts w:ascii="Tahoma" w:hAnsi="Tahoma" w:cs="Tahoma"/>
          <w:sz w:val="21"/>
          <w:szCs w:val="21"/>
        </w:rPr>
      </w:pPr>
      <w:r w:rsidRPr="00D01079">
        <w:rPr>
          <w:rFonts w:ascii="Tahoma" w:hAnsi="Tahoma" w:cs="Tahoma"/>
          <w:sz w:val="21"/>
          <w:szCs w:val="21"/>
        </w:rPr>
        <w:t>Dílem se rozumí úplné, funkční a bezvadné provedení všech stavebních, montážních prací a konstrukcí zahrnujících mimo jiné dodávku potřebných materiálů, technologií a zařízení včetně všech potřebných vedlejších, pomocných a dodatečných činností a výkonů souvisejících se zhotovením díla, které jsou pro řádné dokončení díla nezbytné, včetně koordinační a kompletační činnosti celého díla.</w:t>
      </w:r>
    </w:p>
    <w:p w:rsidR="00D01079" w:rsidRPr="00D01079" w:rsidRDefault="00D01079" w:rsidP="00461D23">
      <w:pPr>
        <w:pStyle w:val="Bezmezer"/>
        <w:widowControl w:val="0"/>
        <w:numPr>
          <w:ilvl w:val="1"/>
          <w:numId w:val="2"/>
        </w:numPr>
        <w:suppressAutoHyphens w:val="0"/>
        <w:spacing w:after="120"/>
        <w:rPr>
          <w:rFonts w:ascii="Tahoma" w:hAnsi="Tahoma" w:cs="Tahoma"/>
          <w:sz w:val="21"/>
          <w:szCs w:val="21"/>
        </w:rPr>
      </w:pPr>
      <w:r w:rsidRPr="00D01079">
        <w:rPr>
          <w:rFonts w:ascii="Tahoma" w:hAnsi="Tahoma" w:cs="Tahoma"/>
          <w:sz w:val="21"/>
          <w:szCs w:val="21"/>
        </w:rPr>
        <w:t xml:space="preserve">Zhotovitel se zavazuje provést dílo v souladu s technickými a právními předpisy platnými v České republice v době provádění díla. Pro provedení díla jsou závazné všechny platné normy ČSN. </w:t>
      </w:r>
    </w:p>
    <w:p w:rsidR="00D01079" w:rsidRPr="00D01079" w:rsidRDefault="00D01079" w:rsidP="00461D23">
      <w:pPr>
        <w:pStyle w:val="Bezmezer"/>
        <w:widowControl w:val="0"/>
        <w:numPr>
          <w:ilvl w:val="1"/>
          <w:numId w:val="2"/>
        </w:numPr>
        <w:suppressAutoHyphens w:val="0"/>
        <w:spacing w:after="120"/>
        <w:rPr>
          <w:rFonts w:ascii="Tahoma" w:hAnsi="Tahoma" w:cs="Tahoma"/>
          <w:sz w:val="21"/>
          <w:szCs w:val="21"/>
        </w:rPr>
      </w:pPr>
      <w:r w:rsidRPr="00D01079">
        <w:rPr>
          <w:rFonts w:ascii="Tahoma" w:hAnsi="Tahoma" w:cs="Tahoma"/>
          <w:sz w:val="21"/>
          <w:szCs w:val="21"/>
        </w:rPr>
        <w:t>Zhotovitel se zavazuje průběžně provádět veškeré potřebné zkoušky, měření a atesty k prokázání kvalitativních parametrů předmětu díla.</w:t>
      </w:r>
    </w:p>
    <w:p w:rsidR="00D01079" w:rsidRPr="00360C65" w:rsidRDefault="00D01079" w:rsidP="00461D23">
      <w:pPr>
        <w:pStyle w:val="Bezmezer"/>
        <w:widowControl w:val="0"/>
        <w:numPr>
          <w:ilvl w:val="1"/>
          <w:numId w:val="2"/>
        </w:numPr>
        <w:suppressAutoHyphens w:val="0"/>
        <w:spacing w:after="120"/>
        <w:rPr>
          <w:rFonts w:ascii="Tahoma" w:hAnsi="Tahoma" w:cs="Tahoma"/>
          <w:sz w:val="21"/>
          <w:szCs w:val="21"/>
        </w:rPr>
      </w:pPr>
      <w:r w:rsidRPr="00D01079">
        <w:rPr>
          <w:rFonts w:ascii="Tahoma" w:hAnsi="Tahoma" w:cs="Tahoma"/>
          <w:sz w:val="21"/>
          <w:szCs w:val="21"/>
        </w:rPr>
        <w:t xml:space="preserve">Zhotovitel je povinen při provádění díla plnit rovněž i další podmínky a omezení vyplývající ze stavebních povolení, rozhodnutí, vyjádření a souhlasů vydaných v průběhu přípravy nebo provádění díla a dále </w:t>
      </w:r>
      <w:r w:rsidRPr="00360C65">
        <w:rPr>
          <w:rFonts w:ascii="Tahoma" w:hAnsi="Tahoma" w:cs="Tahoma"/>
          <w:sz w:val="21"/>
          <w:szCs w:val="21"/>
        </w:rPr>
        <w:t xml:space="preserve">podmínky a požadavky dotčených orgánů a organizací související s prováděním díla. </w:t>
      </w:r>
    </w:p>
    <w:p w:rsidR="00D01079" w:rsidRPr="00360C65" w:rsidRDefault="00D01079" w:rsidP="00461D23">
      <w:pPr>
        <w:pStyle w:val="Bezmezer"/>
        <w:widowControl w:val="0"/>
        <w:numPr>
          <w:ilvl w:val="1"/>
          <w:numId w:val="2"/>
        </w:numPr>
        <w:suppressAutoHyphens w:val="0"/>
        <w:spacing w:after="120"/>
        <w:rPr>
          <w:rFonts w:ascii="Tahoma" w:hAnsi="Tahoma" w:cs="Tahoma"/>
          <w:sz w:val="21"/>
          <w:szCs w:val="21"/>
        </w:rPr>
      </w:pPr>
      <w:r w:rsidRPr="00360C65">
        <w:rPr>
          <w:rFonts w:ascii="Tahoma" w:hAnsi="Tahoma" w:cs="Tahoma"/>
          <w:sz w:val="21"/>
          <w:szCs w:val="21"/>
        </w:rPr>
        <w:t xml:space="preserve">Objednatel se zavazuje dokončené dílo bez vad a nedodělků bránících jeho řádnému užívání převzít a zaplatit za ně zhotoviteli za dohodnutých podmínek cenu dle čl. </w:t>
      </w:r>
      <w:r w:rsidR="00360C65" w:rsidRPr="00360C65">
        <w:rPr>
          <w:rFonts w:ascii="Tahoma" w:hAnsi="Tahoma" w:cs="Tahoma"/>
          <w:sz w:val="21"/>
          <w:szCs w:val="21"/>
        </w:rPr>
        <w:t>5</w:t>
      </w:r>
      <w:r w:rsidRPr="00360C65">
        <w:rPr>
          <w:rFonts w:ascii="Tahoma" w:hAnsi="Tahoma" w:cs="Tahoma"/>
          <w:sz w:val="21"/>
          <w:szCs w:val="21"/>
        </w:rPr>
        <w:t xml:space="preserve">. této smlouvy. </w:t>
      </w:r>
    </w:p>
    <w:p w:rsidR="00D01079" w:rsidRPr="00D01079" w:rsidRDefault="00D01079" w:rsidP="00677D11">
      <w:pPr>
        <w:pStyle w:val="Bezmezer"/>
        <w:widowControl w:val="0"/>
        <w:numPr>
          <w:ilvl w:val="1"/>
          <w:numId w:val="2"/>
        </w:numPr>
        <w:suppressAutoHyphens w:val="0"/>
        <w:spacing w:after="120"/>
        <w:rPr>
          <w:rFonts w:ascii="Tahoma" w:hAnsi="Tahoma" w:cs="Tahoma"/>
          <w:b/>
          <w:sz w:val="21"/>
          <w:szCs w:val="21"/>
        </w:rPr>
      </w:pPr>
      <w:r w:rsidRPr="00D01079">
        <w:rPr>
          <w:rFonts w:ascii="Tahoma" w:hAnsi="Tahoma" w:cs="Tahoma"/>
          <w:sz w:val="21"/>
          <w:szCs w:val="21"/>
        </w:rPr>
        <w:t>Smluvní strany prohlašují, že předmět plnění podle smlouvy není plněním nemožným a že smlouvu uzavírají po pečlivém zvážení všech možných důsledků. Zhotovitel prohlašuje, že prozkoumal místní podmínky na staveništi a že práce mohou být dokončeny způsobem a v termínech stanovených touto smlouvou</w:t>
      </w:r>
      <w:r w:rsidR="007B7E87">
        <w:rPr>
          <w:rFonts w:ascii="Tahoma" w:hAnsi="Tahoma" w:cs="Tahoma"/>
          <w:sz w:val="21"/>
          <w:szCs w:val="21"/>
        </w:rPr>
        <w:t>.</w:t>
      </w:r>
      <w:r w:rsidRPr="00D01079">
        <w:rPr>
          <w:rFonts w:ascii="Tahoma" w:hAnsi="Tahoma" w:cs="Tahoma"/>
          <w:b/>
          <w:sz w:val="21"/>
          <w:szCs w:val="21"/>
        </w:rPr>
        <w:t xml:space="preserve"> </w:t>
      </w:r>
    </w:p>
    <w:p w:rsidR="00D01079" w:rsidRDefault="00D01079" w:rsidP="00B87642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ahoma" w:hAnsi="Tahoma" w:cs="Tahoma"/>
          <w:sz w:val="21"/>
          <w:szCs w:val="21"/>
        </w:rPr>
      </w:pPr>
    </w:p>
    <w:p w:rsidR="005D4E01" w:rsidRPr="005D0D73" w:rsidRDefault="00980977" w:rsidP="00D341A9">
      <w:pPr>
        <w:numPr>
          <w:ilvl w:val="1"/>
          <w:numId w:val="2"/>
        </w:numPr>
        <w:tabs>
          <w:tab w:val="clear" w:pos="360"/>
        </w:tabs>
        <w:autoSpaceDE w:val="0"/>
        <w:autoSpaceDN w:val="0"/>
        <w:adjustRightInd w:val="0"/>
        <w:spacing w:after="0" w:line="240" w:lineRule="auto"/>
        <w:ind w:left="284" w:hanging="426"/>
        <w:jc w:val="both"/>
        <w:rPr>
          <w:rFonts w:ascii="Tahoma" w:hAnsi="Tahoma" w:cs="Tahoma"/>
          <w:sz w:val="21"/>
          <w:szCs w:val="21"/>
        </w:rPr>
      </w:pPr>
      <w:r w:rsidRPr="005D0D73">
        <w:rPr>
          <w:rFonts w:ascii="Tahoma" w:hAnsi="Tahoma" w:cs="Tahoma"/>
          <w:sz w:val="21"/>
          <w:szCs w:val="21"/>
        </w:rPr>
        <w:t>Zhotovitel uzavřením smlouvy potvrzuje, že se v plném rozsahu seznámil s rozsahem a povahou díla, že jsou mu známy veškeré technické, kvalitativní a jiné podmínky nezbytné k realizaci díla, a že disponuje takovými kapacitami a odbornými znalostmi, které jsou k provedení díla nezbytné.</w:t>
      </w:r>
    </w:p>
    <w:p w:rsidR="007B7318" w:rsidRPr="005D0D73" w:rsidRDefault="007B7318" w:rsidP="007B7318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ahoma" w:hAnsi="Tahoma" w:cs="Tahoma"/>
          <w:b/>
          <w:sz w:val="21"/>
          <w:szCs w:val="21"/>
          <w:lang w:eastAsia="cs-CZ"/>
        </w:rPr>
      </w:pPr>
    </w:p>
    <w:p w:rsidR="00E12DEB" w:rsidRPr="00360C65" w:rsidRDefault="004461CA" w:rsidP="00E12DEB">
      <w:pPr>
        <w:numPr>
          <w:ilvl w:val="1"/>
          <w:numId w:val="2"/>
        </w:numPr>
        <w:tabs>
          <w:tab w:val="clear" w:pos="360"/>
        </w:tabs>
        <w:autoSpaceDE w:val="0"/>
        <w:autoSpaceDN w:val="0"/>
        <w:adjustRightInd w:val="0"/>
        <w:spacing w:after="0" w:line="240" w:lineRule="auto"/>
        <w:ind w:left="284" w:hanging="426"/>
        <w:jc w:val="both"/>
        <w:rPr>
          <w:rFonts w:ascii="Tahoma" w:hAnsi="Tahoma" w:cs="Tahoma"/>
          <w:b/>
          <w:sz w:val="21"/>
          <w:szCs w:val="21"/>
          <w:lang w:eastAsia="cs-CZ"/>
        </w:rPr>
      </w:pPr>
      <w:r w:rsidRPr="005D0D73">
        <w:rPr>
          <w:rFonts w:ascii="Tahoma" w:hAnsi="Tahoma" w:cs="Tahoma"/>
          <w:sz w:val="21"/>
          <w:szCs w:val="21"/>
          <w:lang w:eastAsia="cs-CZ"/>
        </w:rPr>
        <w:t>Dojde-li při realizaci díla k jakýmkoli změnám, doplňkům nebo rozšíření předmětu díla vyplývajících z dodatečného požadavku objednatele, nebo podmínek při provádění díla, které zhotovitel nemohl ani na základě svých odborných znalostí předvídat, nebo z vad projektové dokumentace, je zhotovitel povinen tuto skutečnost neprodleně oznámit objednateli a postupovat dle ujednání v </w:t>
      </w:r>
      <w:r w:rsidRPr="00360C65">
        <w:rPr>
          <w:rFonts w:ascii="Tahoma" w:hAnsi="Tahoma" w:cs="Tahoma"/>
          <w:sz w:val="21"/>
          <w:szCs w:val="21"/>
          <w:lang w:eastAsia="cs-CZ"/>
        </w:rPr>
        <w:t xml:space="preserve">článku </w:t>
      </w:r>
      <w:r w:rsidR="00360C65" w:rsidRPr="00360C65">
        <w:rPr>
          <w:rFonts w:ascii="Tahoma" w:hAnsi="Tahoma" w:cs="Tahoma"/>
          <w:sz w:val="21"/>
          <w:szCs w:val="21"/>
          <w:lang w:eastAsia="cs-CZ"/>
        </w:rPr>
        <w:t>5</w:t>
      </w:r>
      <w:r w:rsidR="00255ADF" w:rsidRPr="00360C65">
        <w:rPr>
          <w:rFonts w:ascii="Tahoma" w:hAnsi="Tahoma" w:cs="Tahoma"/>
          <w:sz w:val="21"/>
          <w:szCs w:val="21"/>
          <w:lang w:eastAsia="cs-CZ"/>
        </w:rPr>
        <w:t xml:space="preserve"> </w:t>
      </w:r>
      <w:r w:rsidRPr="00360C65">
        <w:rPr>
          <w:rFonts w:ascii="Tahoma" w:hAnsi="Tahoma" w:cs="Tahoma"/>
          <w:sz w:val="21"/>
          <w:szCs w:val="21"/>
          <w:lang w:eastAsia="cs-CZ"/>
        </w:rPr>
        <w:t>této s</w:t>
      </w:r>
      <w:r w:rsidR="00D341A9" w:rsidRPr="00360C65">
        <w:rPr>
          <w:rFonts w:ascii="Tahoma" w:hAnsi="Tahoma" w:cs="Tahoma"/>
          <w:sz w:val="21"/>
          <w:szCs w:val="21"/>
          <w:lang w:eastAsia="cs-CZ"/>
        </w:rPr>
        <w:t>m</w:t>
      </w:r>
      <w:r w:rsidRPr="00360C65">
        <w:rPr>
          <w:rFonts w:ascii="Tahoma" w:hAnsi="Tahoma" w:cs="Tahoma"/>
          <w:sz w:val="21"/>
          <w:szCs w:val="21"/>
          <w:lang w:eastAsia="cs-CZ"/>
        </w:rPr>
        <w:t xml:space="preserve">louvy. </w:t>
      </w:r>
    </w:p>
    <w:p w:rsidR="00DE612B" w:rsidRPr="005D0D73" w:rsidRDefault="00DE612B" w:rsidP="007D6094">
      <w:pPr>
        <w:pStyle w:val="Zkladntext"/>
        <w:keepLines/>
        <w:suppressAutoHyphens/>
        <w:jc w:val="both"/>
        <w:rPr>
          <w:rFonts w:ascii="Tahoma" w:hAnsi="Tahoma" w:cs="Tahoma"/>
          <w:b/>
          <w:sz w:val="21"/>
          <w:szCs w:val="21"/>
        </w:rPr>
      </w:pPr>
    </w:p>
    <w:p w:rsidR="007D6094" w:rsidRPr="005D0D73" w:rsidRDefault="007D6094" w:rsidP="007D6094">
      <w:pPr>
        <w:pStyle w:val="Zkladntext"/>
        <w:keepLines/>
        <w:suppressAutoHyphens/>
        <w:jc w:val="both"/>
        <w:rPr>
          <w:rFonts w:ascii="Tahoma" w:hAnsi="Tahoma" w:cs="Tahoma"/>
          <w:b/>
          <w:sz w:val="21"/>
          <w:szCs w:val="21"/>
        </w:rPr>
      </w:pPr>
      <w:r w:rsidRPr="005D0D73">
        <w:rPr>
          <w:rFonts w:ascii="Tahoma" w:hAnsi="Tahoma" w:cs="Tahoma"/>
          <w:b/>
          <w:sz w:val="21"/>
          <w:szCs w:val="21"/>
        </w:rPr>
        <w:t>Vlastnictví k dílu, nebezpečí škody</w:t>
      </w:r>
    </w:p>
    <w:p w:rsidR="00E12DEB" w:rsidRPr="005D0D73" w:rsidRDefault="00E12DEB" w:rsidP="007D6094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sz w:val="21"/>
          <w:szCs w:val="21"/>
          <w:lang w:eastAsia="cs-CZ"/>
        </w:rPr>
      </w:pPr>
    </w:p>
    <w:p w:rsidR="007D6094" w:rsidRPr="005D0D73" w:rsidRDefault="007D6094" w:rsidP="007D6094">
      <w:pPr>
        <w:numPr>
          <w:ilvl w:val="1"/>
          <w:numId w:val="2"/>
        </w:numPr>
        <w:tabs>
          <w:tab w:val="clear" w:pos="360"/>
        </w:tabs>
        <w:autoSpaceDE w:val="0"/>
        <w:autoSpaceDN w:val="0"/>
        <w:adjustRightInd w:val="0"/>
        <w:spacing w:after="0" w:line="240" w:lineRule="auto"/>
        <w:ind w:left="284" w:hanging="426"/>
        <w:jc w:val="both"/>
        <w:rPr>
          <w:rFonts w:ascii="Tahoma" w:hAnsi="Tahoma" w:cs="Tahoma"/>
          <w:sz w:val="21"/>
          <w:szCs w:val="21"/>
        </w:rPr>
      </w:pPr>
      <w:r w:rsidRPr="005D0D73">
        <w:rPr>
          <w:rFonts w:ascii="Tahoma" w:hAnsi="Tahoma" w:cs="Tahoma"/>
          <w:sz w:val="21"/>
          <w:szCs w:val="21"/>
        </w:rPr>
        <w:t>Vlastníkem díla či jeho části se stává objednatel okamžikem zapracování materiálů a výrobků.</w:t>
      </w:r>
    </w:p>
    <w:p w:rsidR="007D6094" w:rsidRPr="005D0D73" w:rsidRDefault="007D6094" w:rsidP="007D6094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ahoma" w:hAnsi="Tahoma" w:cs="Tahoma"/>
          <w:sz w:val="21"/>
          <w:szCs w:val="21"/>
        </w:rPr>
      </w:pPr>
    </w:p>
    <w:p w:rsidR="00E12DEB" w:rsidRPr="005D0D73" w:rsidRDefault="00E12DEB" w:rsidP="007D6094">
      <w:pPr>
        <w:numPr>
          <w:ilvl w:val="1"/>
          <w:numId w:val="2"/>
        </w:numPr>
        <w:tabs>
          <w:tab w:val="clear" w:pos="360"/>
        </w:tabs>
        <w:autoSpaceDE w:val="0"/>
        <w:autoSpaceDN w:val="0"/>
        <w:adjustRightInd w:val="0"/>
        <w:spacing w:after="0" w:line="240" w:lineRule="auto"/>
        <w:ind w:left="284" w:hanging="426"/>
        <w:jc w:val="both"/>
        <w:rPr>
          <w:rFonts w:ascii="Tahoma" w:hAnsi="Tahoma" w:cs="Tahoma"/>
          <w:sz w:val="21"/>
          <w:szCs w:val="21"/>
        </w:rPr>
      </w:pPr>
      <w:r w:rsidRPr="005D0D73">
        <w:rPr>
          <w:rFonts w:ascii="Tahoma" w:hAnsi="Tahoma" w:cs="Tahoma"/>
          <w:sz w:val="21"/>
          <w:szCs w:val="21"/>
        </w:rPr>
        <w:t>Zhotovitel nese nebezpečí škody na díle od okamžiku pře</w:t>
      </w:r>
      <w:r w:rsidR="007D6094" w:rsidRPr="005D0D73">
        <w:rPr>
          <w:rFonts w:ascii="Tahoma" w:hAnsi="Tahoma" w:cs="Tahoma"/>
          <w:sz w:val="21"/>
          <w:szCs w:val="21"/>
        </w:rPr>
        <w:t>vzetí</w:t>
      </w:r>
      <w:r w:rsidRPr="005D0D73">
        <w:rPr>
          <w:rFonts w:ascii="Tahoma" w:hAnsi="Tahoma" w:cs="Tahoma"/>
          <w:sz w:val="21"/>
          <w:szCs w:val="21"/>
        </w:rPr>
        <w:t xml:space="preserve"> staveniště do okamžiku</w:t>
      </w:r>
      <w:r w:rsidR="007D6094" w:rsidRPr="005D0D73">
        <w:rPr>
          <w:rFonts w:ascii="Tahoma" w:hAnsi="Tahoma" w:cs="Tahoma"/>
          <w:sz w:val="21"/>
          <w:szCs w:val="21"/>
        </w:rPr>
        <w:t xml:space="preserve"> </w:t>
      </w:r>
      <w:r w:rsidRPr="005D0D73">
        <w:rPr>
          <w:rFonts w:ascii="Tahoma" w:hAnsi="Tahoma" w:cs="Tahoma"/>
          <w:sz w:val="21"/>
          <w:szCs w:val="21"/>
        </w:rPr>
        <w:t>převzetí provedeného díla objednatelem.</w:t>
      </w:r>
    </w:p>
    <w:p w:rsidR="00E12DEB" w:rsidRPr="005D0D73" w:rsidRDefault="00E12DEB" w:rsidP="00E12DEB">
      <w:pPr>
        <w:pStyle w:val="Zkladntext"/>
        <w:keepLines/>
        <w:suppressAutoHyphens/>
        <w:ind w:left="426"/>
        <w:jc w:val="both"/>
        <w:rPr>
          <w:rFonts w:ascii="Tahoma" w:hAnsi="Tahoma" w:cs="Tahoma"/>
          <w:sz w:val="21"/>
          <w:szCs w:val="21"/>
        </w:rPr>
      </w:pPr>
    </w:p>
    <w:p w:rsidR="00E12DEB" w:rsidRPr="005D0D73" w:rsidRDefault="00E12DEB" w:rsidP="007D6094">
      <w:pPr>
        <w:numPr>
          <w:ilvl w:val="1"/>
          <w:numId w:val="2"/>
        </w:numPr>
        <w:tabs>
          <w:tab w:val="clear" w:pos="360"/>
        </w:tabs>
        <w:autoSpaceDE w:val="0"/>
        <w:autoSpaceDN w:val="0"/>
        <w:adjustRightInd w:val="0"/>
        <w:spacing w:after="0" w:line="240" w:lineRule="auto"/>
        <w:ind w:left="284" w:hanging="426"/>
        <w:jc w:val="both"/>
        <w:rPr>
          <w:rFonts w:ascii="Tahoma" w:hAnsi="Tahoma" w:cs="Tahoma"/>
          <w:sz w:val="21"/>
          <w:szCs w:val="21"/>
        </w:rPr>
      </w:pPr>
      <w:r w:rsidRPr="005D0D73">
        <w:rPr>
          <w:rFonts w:ascii="Tahoma" w:hAnsi="Tahoma" w:cs="Tahoma"/>
          <w:sz w:val="21"/>
          <w:szCs w:val="21"/>
        </w:rPr>
        <w:t xml:space="preserve">Zhotovitel nese veškerou odpovědnost za péči o dílo a své vybavení, materiály, technologická zařízení až do doby převzetí díla objednatelem. </w:t>
      </w:r>
    </w:p>
    <w:p w:rsidR="00E12DEB" w:rsidRPr="005D0D73" w:rsidRDefault="00E12DEB" w:rsidP="00E12DEB">
      <w:pPr>
        <w:pStyle w:val="Zkladntext"/>
        <w:keepLines/>
        <w:tabs>
          <w:tab w:val="num" w:pos="2831"/>
        </w:tabs>
        <w:suppressAutoHyphens/>
        <w:ind w:left="420"/>
        <w:jc w:val="both"/>
        <w:rPr>
          <w:rFonts w:ascii="Tahoma" w:hAnsi="Tahoma" w:cs="Tahoma"/>
          <w:sz w:val="21"/>
          <w:szCs w:val="21"/>
        </w:rPr>
      </w:pPr>
    </w:p>
    <w:p w:rsidR="003A2FF5" w:rsidRPr="005D0D73" w:rsidRDefault="007B2C6A" w:rsidP="007B2C6A">
      <w:pPr>
        <w:pStyle w:val="bllzaklad"/>
        <w:keepNext/>
        <w:spacing w:after="0"/>
        <w:jc w:val="center"/>
        <w:rPr>
          <w:rFonts w:ascii="Tahoma" w:hAnsi="Tahoma" w:cs="Tahoma"/>
          <w:b/>
          <w:sz w:val="21"/>
          <w:szCs w:val="21"/>
        </w:rPr>
      </w:pPr>
      <w:r w:rsidRPr="005D0D73">
        <w:rPr>
          <w:rFonts w:ascii="Tahoma" w:hAnsi="Tahoma" w:cs="Tahoma"/>
          <w:b/>
          <w:sz w:val="21"/>
          <w:szCs w:val="21"/>
        </w:rPr>
        <w:t>ČLÁNEK 3</w:t>
      </w:r>
    </w:p>
    <w:p w:rsidR="00EF3874" w:rsidRPr="005D0D73" w:rsidRDefault="00EF3874" w:rsidP="0078707D">
      <w:pPr>
        <w:keepNext/>
        <w:tabs>
          <w:tab w:val="left" w:pos="3969"/>
        </w:tabs>
        <w:spacing w:after="240" w:line="240" w:lineRule="auto"/>
        <w:ind w:left="284" w:hanging="284"/>
        <w:jc w:val="center"/>
        <w:rPr>
          <w:rFonts w:ascii="Tahoma" w:hAnsi="Tahoma" w:cs="Tahoma"/>
          <w:b/>
          <w:bCs/>
          <w:caps/>
          <w:sz w:val="21"/>
          <w:szCs w:val="21"/>
        </w:rPr>
      </w:pPr>
      <w:r w:rsidRPr="005D0D73">
        <w:rPr>
          <w:rFonts w:ascii="Tahoma" w:hAnsi="Tahoma" w:cs="Tahoma"/>
          <w:b/>
          <w:bCs/>
          <w:caps/>
          <w:sz w:val="21"/>
          <w:szCs w:val="21"/>
        </w:rPr>
        <w:t>Doba,</w:t>
      </w:r>
      <w:r w:rsidR="006B07EB" w:rsidRPr="005D0D73">
        <w:rPr>
          <w:rFonts w:ascii="Tahoma" w:hAnsi="Tahoma" w:cs="Tahoma"/>
          <w:b/>
          <w:bCs/>
          <w:caps/>
          <w:sz w:val="21"/>
          <w:szCs w:val="21"/>
        </w:rPr>
        <w:t xml:space="preserve"> </w:t>
      </w:r>
      <w:r w:rsidRPr="005D0D73">
        <w:rPr>
          <w:rFonts w:ascii="Tahoma" w:hAnsi="Tahoma" w:cs="Tahoma"/>
          <w:b/>
          <w:bCs/>
          <w:caps/>
          <w:sz w:val="21"/>
          <w:szCs w:val="21"/>
        </w:rPr>
        <w:t xml:space="preserve">místo plnění </w:t>
      </w:r>
    </w:p>
    <w:p w:rsidR="00887257" w:rsidRDefault="00887257" w:rsidP="00887DA4">
      <w:pPr>
        <w:keepLines/>
        <w:suppressAutoHyphens/>
        <w:spacing w:after="0" w:line="240" w:lineRule="auto"/>
        <w:jc w:val="both"/>
        <w:rPr>
          <w:rFonts w:ascii="Tahoma" w:hAnsi="Tahoma" w:cs="Tahoma"/>
          <w:b/>
          <w:sz w:val="21"/>
          <w:szCs w:val="21"/>
          <w:lang w:eastAsia="cs-CZ"/>
        </w:rPr>
      </w:pPr>
    </w:p>
    <w:p w:rsidR="000B19F9" w:rsidRPr="008A266C" w:rsidRDefault="000B19F9" w:rsidP="002D4324">
      <w:pPr>
        <w:keepLines/>
        <w:numPr>
          <w:ilvl w:val="1"/>
          <w:numId w:val="35"/>
        </w:numPr>
        <w:suppressAutoHyphens/>
        <w:spacing w:after="0" w:line="240" w:lineRule="auto"/>
        <w:jc w:val="both"/>
        <w:rPr>
          <w:rFonts w:ascii="Tahoma" w:hAnsi="Tahoma" w:cs="Tahoma"/>
          <w:b/>
          <w:sz w:val="21"/>
          <w:szCs w:val="21"/>
          <w:lang w:val="x-none" w:eastAsia="cs-CZ"/>
        </w:rPr>
      </w:pPr>
      <w:r w:rsidRPr="00A6222F">
        <w:rPr>
          <w:rFonts w:ascii="Tahoma" w:hAnsi="Tahoma" w:cs="Tahoma"/>
          <w:sz w:val="21"/>
          <w:szCs w:val="21"/>
          <w:lang w:val="x-none" w:eastAsia="cs-CZ"/>
        </w:rPr>
        <w:t>Zhotovitel je povinen zahájit provedení díla</w:t>
      </w:r>
      <w:r w:rsidRPr="008232DE">
        <w:rPr>
          <w:rFonts w:ascii="Tahoma" w:hAnsi="Tahoma" w:cs="Tahoma"/>
          <w:b/>
          <w:sz w:val="21"/>
          <w:szCs w:val="21"/>
          <w:lang w:eastAsia="cs-CZ"/>
        </w:rPr>
        <w:t xml:space="preserve"> do 1</w:t>
      </w:r>
      <w:r w:rsidR="00A6222F">
        <w:rPr>
          <w:rFonts w:ascii="Tahoma" w:hAnsi="Tahoma" w:cs="Tahoma"/>
          <w:b/>
          <w:sz w:val="21"/>
          <w:szCs w:val="21"/>
          <w:lang w:eastAsia="cs-CZ"/>
        </w:rPr>
        <w:t>0</w:t>
      </w:r>
      <w:r w:rsidRPr="008232DE">
        <w:rPr>
          <w:rFonts w:ascii="Tahoma" w:hAnsi="Tahoma" w:cs="Tahoma"/>
          <w:b/>
          <w:sz w:val="21"/>
          <w:szCs w:val="21"/>
          <w:lang w:eastAsia="cs-CZ"/>
        </w:rPr>
        <w:t xml:space="preserve"> dnů od nabytí účinnosti</w:t>
      </w:r>
      <w:r w:rsidRPr="008232DE">
        <w:rPr>
          <w:rFonts w:ascii="Tahoma" w:hAnsi="Tahoma" w:cs="Tahoma"/>
          <w:b/>
          <w:sz w:val="21"/>
          <w:szCs w:val="21"/>
          <w:lang w:val="x-none" w:eastAsia="cs-CZ"/>
        </w:rPr>
        <w:t xml:space="preserve"> této smlouvy</w:t>
      </w:r>
      <w:r w:rsidRPr="008A266C">
        <w:rPr>
          <w:rFonts w:ascii="Tahoma" w:hAnsi="Tahoma" w:cs="Tahoma"/>
          <w:b/>
          <w:sz w:val="21"/>
          <w:szCs w:val="21"/>
          <w:lang w:eastAsia="cs-CZ"/>
        </w:rPr>
        <w:t>.</w:t>
      </w:r>
    </w:p>
    <w:p w:rsidR="000B19F9" w:rsidRPr="008A266C" w:rsidRDefault="000B19F9" w:rsidP="000B19F9">
      <w:pPr>
        <w:keepLines/>
        <w:suppressAutoHyphens/>
        <w:ind w:left="420"/>
        <w:rPr>
          <w:rFonts w:ascii="Tahoma" w:hAnsi="Tahoma" w:cs="Tahoma"/>
          <w:b/>
          <w:sz w:val="21"/>
          <w:szCs w:val="21"/>
          <w:lang w:val="x-none" w:eastAsia="cs-CZ"/>
        </w:rPr>
      </w:pPr>
    </w:p>
    <w:p w:rsidR="000B19F9" w:rsidRPr="008A266C" w:rsidRDefault="000B19F9" w:rsidP="002D4324">
      <w:pPr>
        <w:keepLines/>
        <w:numPr>
          <w:ilvl w:val="1"/>
          <w:numId w:val="35"/>
        </w:numPr>
        <w:suppressAutoHyphens/>
        <w:spacing w:after="0" w:line="240" w:lineRule="auto"/>
        <w:jc w:val="both"/>
        <w:rPr>
          <w:rFonts w:ascii="Tahoma" w:hAnsi="Tahoma" w:cs="Tahoma"/>
          <w:b/>
          <w:sz w:val="21"/>
          <w:szCs w:val="21"/>
          <w:lang w:val="x-none" w:eastAsia="cs-CZ"/>
        </w:rPr>
      </w:pPr>
      <w:r w:rsidRPr="008A266C">
        <w:rPr>
          <w:rFonts w:ascii="Tahoma" w:hAnsi="Tahoma" w:cs="Tahoma"/>
          <w:b/>
          <w:sz w:val="21"/>
          <w:szCs w:val="21"/>
        </w:rPr>
        <w:t>Zhotovitel je povinen zpracovat a dokončit dílo dle této smlouvy</w:t>
      </w:r>
      <w:r>
        <w:rPr>
          <w:rFonts w:ascii="Tahoma" w:hAnsi="Tahoma" w:cs="Tahoma"/>
          <w:b/>
          <w:sz w:val="21"/>
          <w:szCs w:val="21"/>
        </w:rPr>
        <w:t xml:space="preserve"> časově </w:t>
      </w:r>
      <w:r w:rsidRPr="008A266C">
        <w:rPr>
          <w:rFonts w:ascii="Tahoma" w:hAnsi="Tahoma" w:cs="Tahoma"/>
          <w:b/>
          <w:sz w:val="21"/>
          <w:szCs w:val="21"/>
        </w:rPr>
        <w:t>následovně:</w:t>
      </w:r>
    </w:p>
    <w:p w:rsidR="000B19F9" w:rsidRPr="00532ADA" w:rsidRDefault="000B19F9" w:rsidP="000B19F9">
      <w:pPr>
        <w:pStyle w:val="Odstavecseseznamem"/>
        <w:tabs>
          <w:tab w:val="left" w:pos="993"/>
        </w:tabs>
        <w:autoSpaceDE w:val="0"/>
        <w:autoSpaceDN w:val="0"/>
        <w:adjustRightInd w:val="0"/>
        <w:ind w:left="0" w:right="849"/>
        <w:rPr>
          <w:rFonts w:ascii="Tahoma" w:hAnsi="Tahoma" w:cs="Tahoma"/>
          <w:color w:val="000000"/>
          <w:sz w:val="21"/>
          <w:szCs w:val="21"/>
        </w:rPr>
      </w:pPr>
    </w:p>
    <w:p w:rsidR="00A6222F" w:rsidRDefault="003E0232" w:rsidP="002D4324">
      <w:pPr>
        <w:pStyle w:val="Odstavecseseznamem"/>
        <w:numPr>
          <w:ilvl w:val="0"/>
          <w:numId w:val="36"/>
        </w:numPr>
        <w:tabs>
          <w:tab w:val="left" w:pos="993"/>
          <w:tab w:val="left" w:pos="1985"/>
        </w:tabs>
        <w:autoSpaceDE w:val="0"/>
        <w:autoSpaceDN w:val="0"/>
        <w:adjustRightInd w:val="0"/>
        <w:jc w:val="both"/>
        <w:rPr>
          <w:rFonts w:ascii="Tahoma" w:hAnsi="Tahoma" w:cs="Tahoma"/>
          <w:bCs/>
          <w:sz w:val="21"/>
        </w:rPr>
      </w:pPr>
      <w:r w:rsidRPr="00A6222F">
        <w:rPr>
          <w:rFonts w:ascii="Tahoma" w:hAnsi="Tahoma" w:cs="Tahoma"/>
          <w:bCs/>
          <w:sz w:val="21"/>
        </w:rPr>
        <w:t>zpracování</w:t>
      </w:r>
      <w:r w:rsidR="009845D4" w:rsidRPr="009845D4">
        <w:t xml:space="preserve"> </w:t>
      </w:r>
      <w:r w:rsidR="009845D4" w:rsidRPr="009845D4">
        <w:rPr>
          <w:rFonts w:ascii="Tahoma" w:hAnsi="Tahoma" w:cs="Tahoma"/>
          <w:bCs/>
          <w:sz w:val="21"/>
        </w:rPr>
        <w:t>projektové dokumentace pro provádění stavby (určená také pro povolení stavebního záměru)</w:t>
      </w:r>
      <w:r w:rsidRPr="00A6222F">
        <w:rPr>
          <w:rFonts w:ascii="Tahoma" w:hAnsi="Tahoma" w:cs="Tahoma"/>
          <w:bCs/>
          <w:sz w:val="21"/>
        </w:rPr>
        <w:t xml:space="preserve"> včetně podání žádosti o povolení</w:t>
      </w:r>
      <w:r w:rsidRPr="00A6222F">
        <w:rPr>
          <w:rFonts w:ascii="Tahoma" w:hAnsi="Tahoma" w:cs="Tahoma"/>
          <w:b/>
          <w:bCs/>
          <w:sz w:val="21"/>
        </w:rPr>
        <w:t xml:space="preserve"> </w:t>
      </w:r>
      <w:r w:rsidR="00A6222F" w:rsidRPr="00A6222F">
        <w:rPr>
          <w:rFonts w:ascii="Tahoma" w:hAnsi="Tahoma" w:cs="Tahoma"/>
          <w:b/>
          <w:bCs/>
          <w:sz w:val="21"/>
        </w:rPr>
        <w:t>do 120 dnů</w:t>
      </w:r>
      <w:r w:rsidR="00A6222F" w:rsidRPr="00A6222F">
        <w:rPr>
          <w:rFonts w:ascii="Tahoma" w:hAnsi="Tahoma" w:cs="Tahoma"/>
          <w:bCs/>
          <w:sz w:val="21"/>
        </w:rPr>
        <w:t xml:space="preserve"> od zahájení prací </w:t>
      </w:r>
      <w:r w:rsidR="009845D4">
        <w:rPr>
          <w:rFonts w:ascii="Tahoma" w:hAnsi="Tahoma" w:cs="Tahoma"/>
          <w:bCs/>
          <w:sz w:val="21"/>
        </w:rPr>
        <w:t>provádění díla;</w:t>
      </w:r>
    </w:p>
    <w:p w:rsidR="00A6222F" w:rsidRPr="00A6222F" w:rsidRDefault="00A6222F" w:rsidP="00A6222F">
      <w:pPr>
        <w:pStyle w:val="Odstavecseseznamem"/>
        <w:tabs>
          <w:tab w:val="left" w:pos="993"/>
          <w:tab w:val="left" w:pos="1985"/>
        </w:tabs>
        <w:autoSpaceDE w:val="0"/>
        <w:autoSpaceDN w:val="0"/>
        <w:adjustRightInd w:val="0"/>
        <w:ind w:left="1341"/>
        <w:jc w:val="both"/>
        <w:rPr>
          <w:rFonts w:ascii="Tahoma" w:hAnsi="Tahoma" w:cs="Tahoma"/>
          <w:bCs/>
          <w:sz w:val="21"/>
        </w:rPr>
      </w:pPr>
    </w:p>
    <w:p w:rsidR="00A6222F" w:rsidRPr="00921A6B" w:rsidRDefault="00921A6B">
      <w:pPr>
        <w:pStyle w:val="Odstavecseseznamem"/>
        <w:numPr>
          <w:ilvl w:val="0"/>
          <w:numId w:val="36"/>
        </w:numPr>
        <w:tabs>
          <w:tab w:val="left" w:pos="993"/>
        </w:tabs>
        <w:autoSpaceDE w:val="0"/>
        <w:autoSpaceDN w:val="0"/>
        <w:adjustRightInd w:val="0"/>
        <w:jc w:val="both"/>
        <w:rPr>
          <w:rFonts w:ascii="Tahoma" w:hAnsi="Tahoma" w:cs="Tahoma"/>
          <w:bCs/>
          <w:sz w:val="21"/>
        </w:rPr>
      </w:pPr>
      <w:r w:rsidRPr="00921A6B">
        <w:rPr>
          <w:rFonts w:ascii="Tahoma" w:hAnsi="Tahoma" w:cs="Tahoma"/>
          <w:bCs/>
          <w:sz w:val="21"/>
        </w:rPr>
        <w:t>ukončení dodávky a montáže</w:t>
      </w:r>
      <w:r>
        <w:rPr>
          <w:rFonts w:ascii="Tahoma" w:hAnsi="Tahoma" w:cs="Tahoma"/>
          <w:bCs/>
          <w:sz w:val="21"/>
        </w:rPr>
        <w:t xml:space="preserve"> výtahů </w:t>
      </w:r>
      <w:r w:rsidR="00A6222F" w:rsidRPr="00921A6B">
        <w:rPr>
          <w:rFonts w:ascii="Tahoma" w:hAnsi="Tahoma" w:cs="Tahoma"/>
          <w:b/>
          <w:bCs/>
          <w:sz w:val="21"/>
        </w:rPr>
        <w:t>do 6 měsíců od nabytí právní moci rozhodnutí</w:t>
      </w:r>
      <w:r w:rsidR="00A6222F" w:rsidRPr="00921A6B">
        <w:rPr>
          <w:rFonts w:ascii="Tahoma" w:hAnsi="Tahoma" w:cs="Tahoma"/>
          <w:bCs/>
          <w:sz w:val="21"/>
        </w:rPr>
        <w:t xml:space="preserve"> o povolení záměru.</w:t>
      </w:r>
    </w:p>
    <w:p w:rsidR="000B19F9" w:rsidRPr="009028D3" w:rsidRDefault="000B19F9" w:rsidP="00A6222F">
      <w:pPr>
        <w:pStyle w:val="Odstavecseseznamem"/>
        <w:tabs>
          <w:tab w:val="left" w:pos="851"/>
        </w:tabs>
        <w:autoSpaceDE w:val="0"/>
        <w:autoSpaceDN w:val="0"/>
        <w:adjustRightInd w:val="0"/>
        <w:spacing w:after="0" w:line="240" w:lineRule="auto"/>
        <w:ind w:left="709" w:right="-144"/>
        <w:jc w:val="both"/>
        <w:rPr>
          <w:rFonts w:ascii="Tahoma" w:hAnsi="Tahoma" w:cs="Tahoma"/>
          <w:b/>
          <w:bCs/>
          <w:sz w:val="21"/>
          <w:szCs w:val="21"/>
        </w:rPr>
      </w:pPr>
    </w:p>
    <w:p w:rsidR="007D454A" w:rsidRPr="005D0D73" w:rsidRDefault="007D454A" w:rsidP="00887257">
      <w:pPr>
        <w:keepLines/>
        <w:suppressAutoHyphens/>
        <w:spacing w:after="0" w:line="240" w:lineRule="auto"/>
        <w:jc w:val="both"/>
        <w:rPr>
          <w:rFonts w:ascii="Tahoma" w:hAnsi="Tahoma" w:cs="Tahoma"/>
          <w:b/>
          <w:sz w:val="21"/>
          <w:szCs w:val="21"/>
          <w:lang w:eastAsia="cs-CZ"/>
        </w:rPr>
      </w:pPr>
    </w:p>
    <w:p w:rsidR="00BC77A4" w:rsidRPr="005D0D73" w:rsidRDefault="00BC77A4" w:rsidP="00BC77A4">
      <w:pPr>
        <w:keepLines/>
        <w:suppressAutoHyphens/>
        <w:spacing w:after="0" w:line="240" w:lineRule="auto"/>
        <w:jc w:val="both"/>
        <w:rPr>
          <w:rFonts w:ascii="Tahoma" w:hAnsi="Tahoma" w:cs="Tahoma"/>
          <w:b/>
          <w:sz w:val="21"/>
          <w:szCs w:val="21"/>
          <w:lang w:eastAsia="cs-CZ"/>
        </w:rPr>
      </w:pPr>
      <w:r w:rsidRPr="005D0D73">
        <w:rPr>
          <w:rFonts w:ascii="Tahoma" w:hAnsi="Tahoma" w:cs="Tahoma"/>
          <w:b/>
          <w:sz w:val="21"/>
          <w:szCs w:val="21"/>
          <w:lang w:eastAsia="cs-CZ"/>
        </w:rPr>
        <w:t>Přerušení lhůty pro dokončení díla</w:t>
      </w:r>
    </w:p>
    <w:p w:rsidR="00B5006E" w:rsidRPr="005D0D73" w:rsidRDefault="00B5006E" w:rsidP="00BC77A4">
      <w:pPr>
        <w:keepLines/>
        <w:suppressAutoHyphens/>
        <w:spacing w:after="0" w:line="240" w:lineRule="auto"/>
        <w:jc w:val="both"/>
        <w:rPr>
          <w:rFonts w:ascii="Tahoma" w:hAnsi="Tahoma" w:cs="Tahoma"/>
          <w:b/>
          <w:sz w:val="21"/>
          <w:szCs w:val="21"/>
          <w:lang w:eastAsia="cs-CZ"/>
        </w:rPr>
      </w:pPr>
    </w:p>
    <w:p w:rsidR="00BC77A4" w:rsidRPr="005D0D73" w:rsidRDefault="00BC77A4" w:rsidP="00BC77A4">
      <w:pPr>
        <w:pStyle w:val="Odstavecseseznamem"/>
        <w:tabs>
          <w:tab w:val="left" w:pos="709"/>
        </w:tabs>
        <w:autoSpaceDE w:val="0"/>
        <w:autoSpaceDN w:val="0"/>
        <w:adjustRightInd w:val="0"/>
        <w:spacing w:after="0" w:line="240" w:lineRule="auto"/>
        <w:ind w:left="357"/>
        <w:jc w:val="both"/>
        <w:rPr>
          <w:rFonts w:ascii="Tahoma" w:hAnsi="Tahoma" w:cs="Tahoma"/>
          <w:sz w:val="21"/>
          <w:szCs w:val="21"/>
          <w:highlight w:val="yellow"/>
        </w:rPr>
      </w:pPr>
    </w:p>
    <w:p w:rsidR="00BC77A4" w:rsidRPr="00A6222F" w:rsidRDefault="00BC77A4" w:rsidP="002D4324">
      <w:pPr>
        <w:pStyle w:val="Odstavecseseznamem"/>
        <w:keepLines/>
        <w:numPr>
          <w:ilvl w:val="1"/>
          <w:numId w:val="35"/>
        </w:numPr>
        <w:tabs>
          <w:tab w:val="clear" w:pos="420"/>
          <w:tab w:val="num" w:pos="426"/>
        </w:tabs>
        <w:suppressAutoHyphens/>
        <w:spacing w:after="0" w:line="240" w:lineRule="auto"/>
        <w:ind w:hanging="562"/>
        <w:jc w:val="both"/>
        <w:rPr>
          <w:rFonts w:ascii="Tahoma" w:hAnsi="Tahoma" w:cs="Tahoma"/>
          <w:sz w:val="21"/>
          <w:szCs w:val="21"/>
        </w:rPr>
      </w:pPr>
      <w:r w:rsidRPr="00A6222F">
        <w:rPr>
          <w:rFonts w:ascii="Tahoma" w:hAnsi="Tahoma" w:cs="Tahoma"/>
          <w:sz w:val="21"/>
          <w:szCs w:val="21"/>
          <w:lang w:eastAsia="cs-CZ"/>
        </w:rPr>
        <w:t>Lhůtu pro dokončení díla jako celku je možno přerušit v případě překážek, které vzniknou z důvodu skrytých překážek</w:t>
      </w:r>
      <w:r w:rsidRPr="00A6222F">
        <w:rPr>
          <w:rFonts w:ascii="Tahoma" w:hAnsi="Tahoma" w:cs="Tahoma"/>
          <w:sz w:val="21"/>
          <w:szCs w:val="21"/>
        </w:rPr>
        <w:t xml:space="preserve"> v místě plnění, pro které nemůže zhotovitel pokračovat v plnění díla ve smyslu </w:t>
      </w:r>
      <w:proofErr w:type="spellStart"/>
      <w:r w:rsidRPr="00A6222F">
        <w:rPr>
          <w:rFonts w:ascii="Tahoma" w:hAnsi="Tahoma" w:cs="Tahoma"/>
          <w:sz w:val="21"/>
          <w:szCs w:val="21"/>
        </w:rPr>
        <w:t>ust</w:t>
      </w:r>
      <w:proofErr w:type="spellEnd"/>
      <w:r w:rsidRPr="00A6222F">
        <w:rPr>
          <w:rFonts w:ascii="Tahoma" w:hAnsi="Tahoma" w:cs="Tahoma"/>
          <w:sz w:val="21"/>
          <w:szCs w:val="21"/>
        </w:rPr>
        <w:t xml:space="preserve">. § 2627 </w:t>
      </w:r>
      <w:r w:rsidR="00AB130E" w:rsidRPr="00A6222F">
        <w:rPr>
          <w:rFonts w:ascii="Tahoma" w:hAnsi="Tahoma" w:cs="Tahoma"/>
          <w:sz w:val="21"/>
          <w:szCs w:val="21"/>
          <w:lang w:eastAsia="cs-CZ"/>
        </w:rPr>
        <w:t xml:space="preserve">zákona č. 89/2012 Sb., občanský zákoník, </w:t>
      </w:r>
      <w:r w:rsidR="00A6222F">
        <w:rPr>
          <w:rFonts w:ascii="Tahoma" w:hAnsi="Tahoma" w:cs="Tahoma"/>
          <w:sz w:val="21"/>
          <w:szCs w:val="21"/>
          <w:lang w:eastAsia="cs-CZ"/>
        </w:rPr>
        <w:t xml:space="preserve">ve </w:t>
      </w:r>
      <w:r w:rsidR="00AB130E" w:rsidRPr="00A6222F">
        <w:rPr>
          <w:rFonts w:ascii="Tahoma" w:hAnsi="Tahoma" w:cs="Tahoma"/>
          <w:sz w:val="21"/>
          <w:szCs w:val="21"/>
          <w:lang w:eastAsia="cs-CZ"/>
        </w:rPr>
        <w:t>znění pozdějších předpisů</w:t>
      </w:r>
      <w:r w:rsidR="00AB130E" w:rsidRPr="00A6222F">
        <w:rPr>
          <w:rFonts w:ascii="Tahoma" w:hAnsi="Tahoma" w:cs="Tahoma"/>
          <w:sz w:val="21"/>
          <w:szCs w:val="21"/>
        </w:rPr>
        <w:t xml:space="preserve"> </w:t>
      </w:r>
      <w:r w:rsidRPr="00A6222F">
        <w:rPr>
          <w:rFonts w:ascii="Tahoma" w:hAnsi="Tahoma" w:cs="Tahoma"/>
          <w:sz w:val="21"/>
          <w:szCs w:val="21"/>
        </w:rPr>
        <w:t xml:space="preserve">(např. archeologický nález, pyrotechnický nález); </w:t>
      </w:r>
      <w:r w:rsidRPr="00A6222F">
        <w:rPr>
          <w:rFonts w:ascii="Tahoma" w:hAnsi="Tahoma" w:cs="Tahoma"/>
          <w:sz w:val="21"/>
          <w:szCs w:val="21"/>
          <w:lang w:eastAsia="cs-CZ"/>
        </w:rPr>
        <w:t>přerušení lhůty plnění sjednané výše uvedeným způsobem není nutno upravit dodatkem ke smlouvě a o dobu trvání těchto překážek bude prodloužena lhůta pro dokončení díla. Přerušením lhůty plnění dle tohoto ujednání není dotčena povinnost zhotovitele zajistit hlídání staveniště;</w:t>
      </w:r>
    </w:p>
    <w:p w:rsidR="00BC77A4" w:rsidRPr="005D0D73" w:rsidRDefault="00BC77A4" w:rsidP="00BC77A4">
      <w:pPr>
        <w:pStyle w:val="Odstavecseseznamem"/>
        <w:tabs>
          <w:tab w:val="left" w:pos="709"/>
        </w:tabs>
        <w:autoSpaceDE w:val="0"/>
        <w:autoSpaceDN w:val="0"/>
        <w:adjustRightInd w:val="0"/>
        <w:spacing w:after="0"/>
        <w:ind w:left="357"/>
        <w:jc w:val="both"/>
        <w:rPr>
          <w:rFonts w:ascii="Tahoma" w:hAnsi="Tahoma" w:cs="Tahoma"/>
          <w:sz w:val="21"/>
          <w:szCs w:val="21"/>
          <w:highlight w:val="yellow"/>
        </w:rPr>
      </w:pPr>
    </w:p>
    <w:p w:rsidR="00BC77A4" w:rsidRPr="005D0D73" w:rsidRDefault="00BC77A4" w:rsidP="00BC77A4">
      <w:pPr>
        <w:rPr>
          <w:rFonts w:ascii="Tahoma" w:hAnsi="Tahoma" w:cs="Tahoma"/>
          <w:b/>
          <w:sz w:val="21"/>
          <w:szCs w:val="21"/>
        </w:rPr>
      </w:pPr>
      <w:r w:rsidRPr="005D0D73">
        <w:rPr>
          <w:rFonts w:ascii="Tahoma" w:hAnsi="Tahoma" w:cs="Tahoma"/>
          <w:b/>
          <w:sz w:val="21"/>
          <w:szCs w:val="21"/>
        </w:rPr>
        <w:t>Prodloužení lhůty pro dokončení díla</w:t>
      </w:r>
    </w:p>
    <w:p w:rsidR="00BC77A4" w:rsidRPr="005D0D73" w:rsidRDefault="00BC77A4" w:rsidP="002D4324">
      <w:pPr>
        <w:keepLines/>
        <w:numPr>
          <w:ilvl w:val="1"/>
          <w:numId w:val="35"/>
        </w:numPr>
        <w:suppressAutoHyphens/>
        <w:spacing w:after="0" w:line="240" w:lineRule="auto"/>
        <w:ind w:left="284" w:hanging="426"/>
        <w:jc w:val="both"/>
        <w:rPr>
          <w:rFonts w:ascii="Tahoma" w:hAnsi="Tahoma" w:cs="Tahoma"/>
          <w:sz w:val="21"/>
          <w:szCs w:val="21"/>
        </w:rPr>
      </w:pPr>
      <w:r w:rsidRPr="005D0D73">
        <w:rPr>
          <w:rFonts w:ascii="Tahoma" w:hAnsi="Tahoma" w:cs="Tahoma"/>
          <w:sz w:val="21"/>
          <w:szCs w:val="21"/>
          <w:lang w:eastAsia="cs-CZ"/>
        </w:rPr>
        <w:t xml:space="preserve">Lhůtu pro dokončení díla je možné prodloužit na základě přípustných změn smlouvy dle </w:t>
      </w:r>
      <w:proofErr w:type="spellStart"/>
      <w:r w:rsidRPr="005D0D73">
        <w:rPr>
          <w:rFonts w:ascii="Tahoma" w:hAnsi="Tahoma" w:cs="Tahoma"/>
          <w:sz w:val="21"/>
          <w:szCs w:val="21"/>
          <w:lang w:eastAsia="cs-CZ"/>
        </w:rPr>
        <w:t>ust</w:t>
      </w:r>
      <w:proofErr w:type="spellEnd"/>
      <w:r w:rsidRPr="005D0D73">
        <w:rPr>
          <w:rFonts w:ascii="Tahoma" w:hAnsi="Tahoma" w:cs="Tahoma"/>
          <w:sz w:val="21"/>
          <w:szCs w:val="21"/>
          <w:lang w:eastAsia="cs-CZ"/>
        </w:rPr>
        <w:t xml:space="preserve">. </w:t>
      </w:r>
      <w:r w:rsidRPr="00BA651B">
        <w:rPr>
          <w:rFonts w:ascii="Tahoma" w:hAnsi="Tahoma" w:cs="Tahoma"/>
          <w:sz w:val="21"/>
          <w:szCs w:val="21"/>
          <w:lang w:eastAsia="cs-CZ"/>
        </w:rPr>
        <w:t>§ 222 ZZVZ</w:t>
      </w:r>
      <w:r w:rsidRPr="00377DC1">
        <w:rPr>
          <w:rFonts w:ascii="Tahoma" w:hAnsi="Tahoma" w:cs="Tahoma"/>
          <w:sz w:val="21"/>
          <w:szCs w:val="21"/>
          <w:lang w:eastAsia="cs-CZ"/>
        </w:rPr>
        <w:t>,</w:t>
      </w:r>
      <w:r w:rsidRPr="005D0D73">
        <w:rPr>
          <w:rFonts w:ascii="Tahoma" w:hAnsi="Tahoma" w:cs="Tahoma"/>
          <w:sz w:val="21"/>
          <w:szCs w:val="21"/>
          <w:lang w:eastAsia="cs-CZ"/>
        </w:rPr>
        <w:t xml:space="preserve"> jejichž potřeba vyplynula </w:t>
      </w:r>
      <w:r w:rsidRPr="005D0D73">
        <w:rPr>
          <w:rFonts w:ascii="Tahoma" w:hAnsi="Tahoma" w:cs="Tahoma"/>
          <w:sz w:val="21"/>
          <w:szCs w:val="21"/>
        </w:rPr>
        <w:t xml:space="preserve">z důvodu dodatečné změny rozsahu díla ze strany objednatele nebo překážek na straně objednatele v podobě zjištěných vad v projektové </w:t>
      </w:r>
      <w:r w:rsidRPr="005D0D73">
        <w:rPr>
          <w:rFonts w:ascii="Tahoma" w:hAnsi="Tahoma" w:cs="Tahoma"/>
          <w:sz w:val="21"/>
          <w:szCs w:val="21"/>
          <w:lang w:eastAsia="cs-CZ"/>
        </w:rPr>
        <w:t>dokumentaci</w:t>
      </w:r>
      <w:r w:rsidRPr="005D0D73">
        <w:rPr>
          <w:rFonts w:ascii="Tahoma" w:hAnsi="Tahoma" w:cs="Tahoma"/>
          <w:sz w:val="21"/>
          <w:szCs w:val="21"/>
        </w:rPr>
        <w:t xml:space="preserve"> pro provedení stavby, a </w:t>
      </w:r>
      <w:r w:rsidRPr="005D0D73">
        <w:rPr>
          <w:rFonts w:ascii="Tahoma" w:hAnsi="Tahoma" w:cs="Tahoma"/>
          <w:sz w:val="21"/>
          <w:szCs w:val="21"/>
          <w:lang w:eastAsia="cs-CZ"/>
        </w:rPr>
        <w:t xml:space="preserve">které mají vliv na termín dokončení díla jako celku, a to o přiměřenou dobu odpovídající době provádění těchto prací, a které byly sjednané způsobem dle této smlouvy; </w:t>
      </w:r>
    </w:p>
    <w:p w:rsidR="00BC77A4" w:rsidRPr="005D0D73" w:rsidRDefault="00BC77A4" w:rsidP="00BC77A4">
      <w:pPr>
        <w:pStyle w:val="Odstavecseseznamem"/>
        <w:tabs>
          <w:tab w:val="left" w:pos="709"/>
        </w:tabs>
        <w:autoSpaceDE w:val="0"/>
        <w:autoSpaceDN w:val="0"/>
        <w:adjustRightInd w:val="0"/>
        <w:spacing w:after="0"/>
        <w:ind w:left="357"/>
        <w:jc w:val="both"/>
        <w:rPr>
          <w:rFonts w:ascii="Tahoma" w:hAnsi="Tahoma" w:cs="Tahoma"/>
          <w:sz w:val="21"/>
          <w:szCs w:val="21"/>
          <w:highlight w:val="yellow"/>
        </w:rPr>
      </w:pPr>
    </w:p>
    <w:p w:rsidR="00BC77A4" w:rsidRPr="005D0D73" w:rsidRDefault="00BC77A4" w:rsidP="002D4324">
      <w:pPr>
        <w:keepLines/>
        <w:numPr>
          <w:ilvl w:val="1"/>
          <w:numId w:val="35"/>
        </w:numPr>
        <w:suppressAutoHyphens/>
        <w:spacing w:after="0" w:line="240" w:lineRule="auto"/>
        <w:ind w:left="284" w:hanging="426"/>
        <w:jc w:val="both"/>
        <w:rPr>
          <w:rFonts w:ascii="Tahoma" w:hAnsi="Tahoma" w:cs="Tahoma"/>
          <w:sz w:val="21"/>
          <w:szCs w:val="21"/>
        </w:rPr>
      </w:pPr>
      <w:r w:rsidRPr="005D0D73">
        <w:rPr>
          <w:rFonts w:ascii="Tahoma" w:hAnsi="Tahoma" w:cs="Tahoma"/>
          <w:sz w:val="21"/>
          <w:szCs w:val="21"/>
        </w:rPr>
        <w:t xml:space="preserve"> V případě, že koordinátor bezpečnosti a ochrany zdraví při práci na staveništi (dále jen „koordinátor BOZP"), </w:t>
      </w:r>
      <w:r w:rsidRPr="005D0D73">
        <w:rPr>
          <w:rFonts w:ascii="Tahoma" w:hAnsi="Tahoma" w:cs="Tahoma"/>
          <w:sz w:val="21"/>
          <w:szCs w:val="21"/>
          <w:lang w:eastAsia="cs-CZ"/>
        </w:rPr>
        <w:t>objednatel</w:t>
      </w:r>
      <w:r w:rsidRPr="005D0D73">
        <w:rPr>
          <w:rFonts w:ascii="Tahoma" w:hAnsi="Tahoma" w:cs="Tahoma"/>
          <w:sz w:val="21"/>
          <w:szCs w:val="21"/>
        </w:rPr>
        <w:t xml:space="preserve"> nebo jiná k tomu oprávněná osoba (např. oblastní inspektorát práce, stavební úřad v rámci výkonu stavebního dozoru) přeruší práce na staveništi z důvodu porušení pravidel bezpečnosti a ochrany zdraví při práci, nemá toto přerušení vliv na termín plnění díla čl. 3 odst. </w:t>
      </w:r>
      <w:r w:rsidR="003C173C" w:rsidRPr="005D0D73">
        <w:rPr>
          <w:rFonts w:ascii="Tahoma" w:hAnsi="Tahoma" w:cs="Tahoma"/>
          <w:sz w:val="21"/>
          <w:szCs w:val="21"/>
        </w:rPr>
        <w:t>1</w:t>
      </w:r>
      <w:r w:rsidRPr="005D0D73">
        <w:rPr>
          <w:rFonts w:ascii="Tahoma" w:hAnsi="Tahoma" w:cs="Tahoma"/>
          <w:sz w:val="21"/>
          <w:szCs w:val="21"/>
        </w:rPr>
        <w:t xml:space="preserve"> tohoto článku smlouvy.</w:t>
      </w:r>
    </w:p>
    <w:p w:rsidR="00BC77A4" w:rsidRPr="005D0D73" w:rsidRDefault="00BC77A4" w:rsidP="00BC77A4">
      <w:pPr>
        <w:keepLines/>
        <w:suppressAutoHyphens/>
        <w:autoSpaceDE w:val="0"/>
        <w:autoSpaceDN w:val="0"/>
        <w:adjustRightInd w:val="0"/>
        <w:spacing w:after="0" w:line="240" w:lineRule="auto"/>
        <w:ind w:left="284"/>
        <w:contextualSpacing/>
        <w:jc w:val="both"/>
        <w:rPr>
          <w:rFonts w:ascii="Tahoma" w:hAnsi="Tahoma" w:cs="Tahoma"/>
          <w:sz w:val="21"/>
          <w:szCs w:val="21"/>
        </w:rPr>
      </w:pPr>
    </w:p>
    <w:p w:rsidR="00BC77A4" w:rsidRPr="005D0D73" w:rsidRDefault="00BC77A4" w:rsidP="002D4324">
      <w:pPr>
        <w:keepLines/>
        <w:numPr>
          <w:ilvl w:val="1"/>
          <w:numId w:val="35"/>
        </w:numPr>
        <w:suppressAutoHyphens/>
        <w:spacing w:after="0" w:line="240" w:lineRule="auto"/>
        <w:ind w:left="284" w:hanging="426"/>
        <w:jc w:val="both"/>
        <w:rPr>
          <w:rFonts w:ascii="Tahoma" w:hAnsi="Tahoma" w:cs="Tahoma"/>
          <w:b/>
          <w:sz w:val="21"/>
          <w:szCs w:val="21"/>
        </w:rPr>
      </w:pPr>
      <w:r w:rsidRPr="005D0D73">
        <w:rPr>
          <w:rFonts w:ascii="Tahoma" w:hAnsi="Tahoma" w:cs="Tahoma"/>
          <w:sz w:val="21"/>
          <w:szCs w:val="21"/>
        </w:rPr>
        <w:t xml:space="preserve">Místo plnění </w:t>
      </w:r>
      <w:r w:rsidRPr="005D0D73">
        <w:rPr>
          <w:rFonts w:ascii="Tahoma" w:hAnsi="Tahoma" w:cs="Tahoma"/>
          <w:sz w:val="21"/>
          <w:szCs w:val="21"/>
          <w:lang w:eastAsia="cs-CZ"/>
        </w:rPr>
        <w:t>j</w:t>
      </w:r>
      <w:r w:rsidR="00D3570D">
        <w:rPr>
          <w:rFonts w:ascii="Tahoma" w:hAnsi="Tahoma" w:cs="Tahoma"/>
          <w:sz w:val="21"/>
          <w:szCs w:val="21"/>
        </w:rPr>
        <w:t xml:space="preserve">e </w:t>
      </w:r>
      <w:r w:rsidR="00FB7180">
        <w:rPr>
          <w:rFonts w:ascii="Tahoma" w:hAnsi="Tahoma" w:cs="Tahoma"/>
          <w:sz w:val="21"/>
          <w:szCs w:val="21"/>
        </w:rPr>
        <w:t xml:space="preserve">budova </w:t>
      </w:r>
      <w:r w:rsidR="00A6222F" w:rsidRPr="00410D62">
        <w:rPr>
          <w:rFonts w:ascii="Tahoma" w:hAnsi="Tahoma" w:cs="Tahoma"/>
          <w:sz w:val="21"/>
          <w:szCs w:val="21"/>
        </w:rPr>
        <w:t>Penzionu pro seniory na ul. Lískovecká</w:t>
      </w:r>
      <w:r w:rsidR="00A6222F">
        <w:rPr>
          <w:rFonts w:ascii="Tahoma" w:hAnsi="Tahoma" w:cs="Tahoma"/>
          <w:sz w:val="21"/>
          <w:szCs w:val="21"/>
        </w:rPr>
        <w:t xml:space="preserve"> čp. 86, </w:t>
      </w:r>
      <w:r w:rsidR="00A6222F" w:rsidRPr="00410D62">
        <w:rPr>
          <w:rFonts w:ascii="Tahoma" w:hAnsi="Tahoma" w:cs="Tahoma"/>
          <w:sz w:val="21"/>
          <w:szCs w:val="21"/>
        </w:rPr>
        <w:t>ve Frýdku-Místku</w:t>
      </w:r>
      <w:r w:rsidR="004B5457">
        <w:rPr>
          <w:rFonts w:ascii="Tahoma" w:hAnsi="Tahoma" w:cs="Tahoma"/>
          <w:sz w:val="21"/>
          <w:szCs w:val="21"/>
        </w:rPr>
        <w:t>.</w:t>
      </w:r>
    </w:p>
    <w:p w:rsidR="000A5396" w:rsidRPr="005D0D73" w:rsidRDefault="00BC77A4" w:rsidP="000A5396">
      <w:pPr>
        <w:keepLines/>
        <w:suppressAutoHyphens/>
        <w:autoSpaceDE w:val="0"/>
        <w:autoSpaceDN w:val="0"/>
        <w:adjustRightInd w:val="0"/>
        <w:spacing w:after="0" w:line="240" w:lineRule="auto"/>
        <w:ind w:left="284"/>
        <w:contextualSpacing/>
        <w:jc w:val="both"/>
        <w:rPr>
          <w:rFonts w:ascii="Tahoma" w:hAnsi="Tahoma" w:cs="Tahoma"/>
          <w:bCs/>
          <w:iCs/>
          <w:sz w:val="21"/>
          <w:szCs w:val="21"/>
        </w:rPr>
      </w:pPr>
      <w:r w:rsidRPr="005D0D73">
        <w:rPr>
          <w:rFonts w:ascii="Tahoma" w:hAnsi="Tahoma" w:cs="Tahoma"/>
          <w:b/>
          <w:sz w:val="21"/>
          <w:szCs w:val="21"/>
        </w:rPr>
        <w:tab/>
      </w:r>
    </w:p>
    <w:p w:rsidR="009B754A" w:rsidRPr="005D0D73" w:rsidRDefault="009B754A" w:rsidP="000A5396">
      <w:pPr>
        <w:keepLines/>
        <w:suppressAutoHyphens/>
        <w:autoSpaceDE w:val="0"/>
        <w:autoSpaceDN w:val="0"/>
        <w:adjustRightInd w:val="0"/>
        <w:spacing w:after="0" w:line="240" w:lineRule="auto"/>
        <w:ind w:left="284"/>
        <w:contextualSpacing/>
        <w:jc w:val="both"/>
        <w:rPr>
          <w:rFonts w:ascii="Tahoma" w:hAnsi="Tahoma" w:cs="Tahoma"/>
          <w:bCs/>
          <w:iCs/>
          <w:sz w:val="21"/>
          <w:szCs w:val="21"/>
        </w:rPr>
      </w:pPr>
    </w:p>
    <w:p w:rsidR="00E13C9C" w:rsidRPr="005D0D73" w:rsidRDefault="007B2C6A" w:rsidP="007B2C6A">
      <w:pPr>
        <w:keepLines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sz w:val="21"/>
          <w:szCs w:val="21"/>
        </w:rPr>
      </w:pPr>
      <w:r w:rsidRPr="005D0D73">
        <w:rPr>
          <w:rFonts w:ascii="Tahoma" w:hAnsi="Tahoma" w:cs="Tahoma"/>
          <w:b/>
          <w:sz w:val="21"/>
          <w:szCs w:val="21"/>
        </w:rPr>
        <w:t>ČLÁNEK 4</w:t>
      </w:r>
    </w:p>
    <w:p w:rsidR="007B2C6A" w:rsidRPr="005D0D73" w:rsidRDefault="00120A8D" w:rsidP="00120A8D">
      <w:pPr>
        <w:spacing w:after="0" w:line="240" w:lineRule="auto"/>
        <w:jc w:val="center"/>
        <w:rPr>
          <w:rFonts w:ascii="Tahoma" w:hAnsi="Tahoma" w:cs="Tahoma"/>
          <w:b/>
          <w:sz w:val="21"/>
          <w:szCs w:val="21"/>
          <w:lang w:eastAsia="cs-CZ"/>
        </w:rPr>
      </w:pPr>
      <w:r w:rsidRPr="005D0D73">
        <w:rPr>
          <w:rFonts w:ascii="Tahoma" w:hAnsi="Tahoma" w:cs="Tahoma"/>
          <w:b/>
          <w:sz w:val="21"/>
          <w:szCs w:val="21"/>
          <w:lang w:eastAsia="cs-CZ"/>
        </w:rPr>
        <w:t>PROVÁDĚNÍ DÍLA</w:t>
      </w:r>
    </w:p>
    <w:p w:rsidR="00120A8D" w:rsidRPr="005D0D73" w:rsidRDefault="00120A8D" w:rsidP="00120A8D">
      <w:pPr>
        <w:spacing w:after="0" w:line="240" w:lineRule="auto"/>
        <w:rPr>
          <w:rFonts w:ascii="Tahoma" w:hAnsi="Tahoma" w:cs="Tahoma"/>
          <w:b/>
          <w:sz w:val="21"/>
          <w:szCs w:val="21"/>
          <w:lang w:eastAsia="cs-CZ"/>
        </w:rPr>
      </w:pPr>
    </w:p>
    <w:p w:rsidR="00120A8D" w:rsidRPr="005D0D73" w:rsidRDefault="00120A8D" w:rsidP="002D4324">
      <w:pPr>
        <w:keepLines/>
        <w:numPr>
          <w:ilvl w:val="1"/>
          <w:numId w:val="12"/>
        </w:numPr>
        <w:tabs>
          <w:tab w:val="clear" w:pos="562"/>
          <w:tab w:val="num" w:pos="284"/>
        </w:tabs>
        <w:suppressAutoHyphens/>
        <w:autoSpaceDE w:val="0"/>
        <w:autoSpaceDN w:val="0"/>
        <w:adjustRightInd w:val="0"/>
        <w:spacing w:after="0" w:line="240" w:lineRule="auto"/>
        <w:ind w:left="284" w:hanging="426"/>
        <w:contextualSpacing/>
        <w:jc w:val="both"/>
        <w:rPr>
          <w:rFonts w:ascii="Tahoma" w:hAnsi="Tahoma" w:cs="Tahoma"/>
          <w:b/>
          <w:sz w:val="21"/>
          <w:szCs w:val="21"/>
        </w:rPr>
      </w:pPr>
      <w:r w:rsidRPr="005D0D73">
        <w:rPr>
          <w:rFonts w:ascii="Tahoma" w:hAnsi="Tahoma" w:cs="Tahoma"/>
          <w:b/>
          <w:sz w:val="21"/>
          <w:szCs w:val="21"/>
        </w:rPr>
        <w:t>Určení osob</w:t>
      </w:r>
    </w:p>
    <w:p w:rsidR="00120A8D" w:rsidRPr="005D0D73" w:rsidRDefault="00120A8D" w:rsidP="00120A8D">
      <w:pPr>
        <w:spacing w:after="0" w:line="240" w:lineRule="auto"/>
        <w:rPr>
          <w:rFonts w:ascii="Tahoma" w:hAnsi="Tahoma" w:cs="Tahoma"/>
          <w:b/>
          <w:sz w:val="21"/>
          <w:szCs w:val="21"/>
          <w:lang w:eastAsia="cs-CZ"/>
        </w:rPr>
      </w:pPr>
    </w:p>
    <w:p w:rsidR="007B2C6A" w:rsidRPr="005D0D73" w:rsidRDefault="007B2C6A" w:rsidP="002D4324">
      <w:pPr>
        <w:pStyle w:val="Odstavecseseznamem"/>
        <w:keepLines/>
        <w:numPr>
          <w:ilvl w:val="1"/>
          <w:numId w:val="14"/>
        </w:numPr>
        <w:suppressAutoHyphens/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Tahoma" w:hAnsi="Tahoma" w:cs="Tahoma"/>
          <w:sz w:val="21"/>
          <w:szCs w:val="21"/>
        </w:rPr>
      </w:pPr>
      <w:r w:rsidRPr="005D0D73">
        <w:rPr>
          <w:rFonts w:ascii="Tahoma" w:hAnsi="Tahoma" w:cs="Tahoma"/>
          <w:sz w:val="21"/>
          <w:szCs w:val="21"/>
        </w:rPr>
        <w:t xml:space="preserve">Zhotovitel pro vzájemný styk a zabezpečení povinností vyplývajících z této smlouvy určuje zejména </w:t>
      </w:r>
      <w:r w:rsidR="00755298" w:rsidRPr="005D0D73">
        <w:rPr>
          <w:rFonts w:ascii="Tahoma" w:hAnsi="Tahoma" w:cs="Tahoma"/>
          <w:sz w:val="21"/>
          <w:szCs w:val="21"/>
        </w:rPr>
        <w:t xml:space="preserve">níže uvedené </w:t>
      </w:r>
      <w:r w:rsidRPr="005D0D73">
        <w:rPr>
          <w:rFonts w:ascii="Tahoma" w:hAnsi="Tahoma" w:cs="Tahoma"/>
          <w:sz w:val="21"/>
          <w:szCs w:val="21"/>
        </w:rPr>
        <w:t>osoby:</w:t>
      </w:r>
    </w:p>
    <w:p w:rsidR="00D3570D" w:rsidRPr="005D0D73" w:rsidRDefault="00D3570D" w:rsidP="00D3570D">
      <w:pPr>
        <w:pStyle w:val="normlnodsazensodrkou"/>
        <w:numPr>
          <w:ilvl w:val="0"/>
          <w:numId w:val="0"/>
        </w:numPr>
        <w:ind w:left="360"/>
        <w:jc w:val="left"/>
        <w:rPr>
          <w:rFonts w:ascii="Tahoma" w:hAnsi="Tahoma" w:cs="Tahoma"/>
          <w:sz w:val="21"/>
          <w:szCs w:val="21"/>
        </w:rPr>
      </w:pPr>
      <w:r w:rsidRPr="00D3570D">
        <w:rPr>
          <w:rFonts w:ascii="Tahoma" w:hAnsi="Tahoma" w:cs="Tahoma"/>
          <w:sz w:val="21"/>
          <w:szCs w:val="21"/>
        </w:rPr>
        <w:t xml:space="preserve">      </w:t>
      </w:r>
      <w:r w:rsidRPr="005D0D73">
        <w:rPr>
          <w:rFonts w:ascii="Tahoma" w:hAnsi="Tahoma" w:cs="Tahoma"/>
          <w:sz w:val="21"/>
          <w:szCs w:val="21"/>
          <w:highlight w:val="yellow"/>
        </w:rPr>
        <w:t>Jméno………</w:t>
      </w:r>
      <w:proofErr w:type="gramStart"/>
      <w:r w:rsidRPr="005D0D73">
        <w:rPr>
          <w:rFonts w:ascii="Tahoma" w:hAnsi="Tahoma" w:cs="Tahoma"/>
          <w:sz w:val="21"/>
          <w:szCs w:val="21"/>
          <w:highlight w:val="yellow"/>
        </w:rPr>
        <w:t>…….</w:t>
      </w:r>
      <w:proofErr w:type="gramEnd"/>
      <w:r w:rsidRPr="005D0D73">
        <w:rPr>
          <w:rFonts w:ascii="Tahoma" w:hAnsi="Tahoma" w:cs="Tahoma"/>
          <w:sz w:val="21"/>
          <w:szCs w:val="21"/>
          <w:highlight w:val="yellow"/>
        </w:rPr>
        <w:t>., tel.: …………………, email:</w:t>
      </w:r>
      <w:r w:rsidRPr="005D0D73">
        <w:rPr>
          <w:rFonts w:ascii="Tahoma" w:hAnsi="Tahoma" w:cs="Tahoma"/>
          <w:sz w:val="21"/>
          <w:szCs w:val="21"/>
        </w:rPr>
        <w:t xml:space="preserve"> </w:t>
      </w:r>
    </w:p>
    <w:p w:rsidR="00D3570D" w:rsidRPr="005D0D73" w:rsidRDefault="00D3570D" w:rsidP="00D3570D">
      <w:pPr>
        <w:pStyle w:val="normlnodsazensodrkou"/>
        <w:numPr>
          <w:ilvl w:val="0"/>
          <w:numId w:val="0"/>
        </w:numPr>
        <w:ind w:left="360"/>
        <w:jc w:val="left"/>
        <w:rPr>
          <w:rFonts w:ascii="Tahoma" w:hAnsi="Tahoma" w:cs="Tahoma"/>
          <w:sz w:val="21"/>
          <w:szCs w:val="21"/>
        </w:rPr>
      </w:pPr>
    </w:p>
    <w:p w:rsidR="00D3570D" w:rsidRPr="005D0D73" w:rsidRDefault="00D3570D" w:rsidP="00D3570D">
      <w:pPr>
        <w:pStyle w:val="normlnodsazensodrkou"/>
        <w:numPr>
          <w:ilvl w:val="0"/>
          <w:numId w:val="0"/>
        </w:numPr>
        <w:ind w:left="851" w:hanging="284"/>
        <w:jc w:val="left"/>
        <w:rPr>
          <w:rFonts w:ascii="Tahoma" w:hAnsi="Tahoma" w:cs="Tahoma"/>
          <w:sz w:val="21"/>
          <w:szCs w:val="21"/>
        </w:rPr>
      </w:pPr>
      <w:r w:rsidRPr="005D0D73">
        <w:rPr>
          <w:rFonts w:ascii="Tahoma" w:hAnsi="Tahoma" w:cs="Tahoma"/>
          <w:sz w:val="21"/>
          <w:szCs w:val="21"/>
        </w:rPr>
        <w:t xml:space="preserve">   </w:t>
      </w:r>
      <w:r w:rsidRPr="005D0D73">
        <w:rPr>
          <w:rFonts w:ascii="Tahoma" w:hAnsi="Tahoma" w:cs="Tahoma"/>
          <w:sz w:val="21"/>
          <w:szCs w:val="21"/>
          <w:highlight w:val="yellow"/>
        </w:rPr>
        <w:t>Jméno………</w:t>
      </w:r>
      <w:proofErr w:type="gramStart"/>
      <w:r w:rsidRPr="005D0D73">
        <w:rPr>
          <w:rFonts w:ascii="Tahoma" w:hAnsi="Tahoma" w:cs="Tahoma"/>
          <w:sz w:val="21"/>
          <w:szCs w:val="21"/>
          <w:highlight w:val="yellow"/>
        </w:rPr>
        <w:t>…….</w:t>
      </w:r>
      <w:proofErr w:type="gramEnd"/>
      <w:r w:rsidRPr="005D0D73">
        <w:rPr>
          <w:rFonts w:ascii="Tahoma" w:hAnsi="Tahoma" w:cs="Tahoma"/>
          <w:sz w:val="21"/>
          <w:szCs w:val="21"/>
          <w:highlight w:val="yellow"/>
        </w:rPr>
        <w:t>., tel.: …………………, email:</w:t>
      </w:r>
      <w:r w:rsidRPr="005D0D73">
        <w:rPr>
          <w:rFonts w:ascii="Tahoma" w:hAnsi="Tahoma" w:cs="Tahoma"/>
          <w:sz w:val="21"/>
          <w:szCs w:val="21"/>
        </w:rPr>
        <w:t xml:space="preserve"> </w:t>
      </w:r>
    </w:p>
    <w:p w:rsidR="00E003A6" w:rsidRPr="005D0D73" w:rsidRDefault="00E003A6" w:rsidP="00E003A6">
      <w:pPr>
        <w:pStyle w:val="normlnodsazensodrkou"/>
        <w:numPr>
          <w:ilvl w:val="0"/>
          <w:numId w:val="0"/>
        </w:numPr>
        <w:ind w:left="709"/>
        <w:jc w:val="left"/>
        <w:rPr>
          <w:rFonts w:ascii="Tahoma" w:hAnsi="Tahoma" w:cs="Tahoma"/>
          <w:sz w:val="21"/>
          <w:szCs w:val="21"/>
        </w:rPr>
      </w:pPr>
    </w:p>
    <w:p w:rsidR="007B2C6A" w:rsidRPr="005D0D73" w:rsidRDefault="007B2C6A" w:rsidP="00120A8D">
      <w:pPr>
        <w:pStyle w:val="Normlnodsazen"/>
        <w:spacing w:before="0"/>
        <w:ind w:left="720"/>
        <w:rPr>
          <w:rFonts w:ascii="Tahoma" w:hAnsi="Tahoma" w:cs="Tahoma"/>
          <w:sz w:val="21"/>
          <w:szCs w:val="21"/>
        </w:rPr>
      </w:pPr>
      <w:r w:rsidRPr="005D0D73">
        <w:rPr>
          <w:rFonts w:ascii="Tahoma" w:hAnsi="Tahoma" w:cs="Tahoma"/>
          <w:sz w:val="21"/>
          <w:szCs w:val="21"/>
        </w:rPr>
        <w:t>Zhoto</w:t>
      </w:r>
      <w:r w:rsidR="004F66D2" w:rsidRPr="005D0D73">
        <w:rPr>
          <w:rFonts w:ascii="Tahoma" w:hAnsi="Tahoma" w:cs="Tahoma"/>
          <w:sz w:val="21"/>
          <w:szCs w:val="21"/>
        </w:rPr>
        <w:t xml:space="preserve">vitel současně prohlašuje, že </w:t>
      </w:r>
      <w:r w:rsidRPr="005D0D73">
        <w:rPr>
          <w:rFonts w:ascii="Tahoma" w:hAnsi="Tahoma" w:cs="Tahoma"/>
          <w:sz w:val="21"/>
          <w:szCs w:val="21"/>
        </w:rPr>
        <w:t>výše u</w:t>
      </w:r>
      <w:r w:rsidR="0084194A" w:rsidRPr="005D0D73">
        <w:rPr>
          <w:rFonts w:ascii="Tahoma" w:hAnsi="Tahoma" w:cs="Tahoma"/>
          <w:sz w:val="21"/>
          <w:szCs w:val="21"/>
        </w:rPr>
        <w:t>vedené</w:t>
      </w:r>
      <w:r w:rsidRPr="005D0D73">
        <w:rPr>
          <w:rFonts w:ascii="Tahoma" w:hAnsi="Tahoma" w:cs="Tahoma"/>
          <w:sz w:val="21"/>
          <w:szCs w:val="21"/>
        </w:rPr>
        <w:t xml:space="preserve"> </w:t>
      </w:r>
      <w:r w:rsidR="004F66D2" w:rsidRPr="005D0D73">
        <w:rPr>
          <w:rFonts w:ascii="Tahoma" w:hAnsi="Tahoma" w:cs="Tahoma"/>
          <w:sz w:val="21"/>
          <w:szCs w:val="21"/>
        </w:rPr>
        <w:t>osoby</w:t>
      </w:r>
      <w:r w:rsidRPr="005D0D73">
        <w:rPr>
          <w:rFonts w:ascii="Tahoma" w:hAnsi="Tahoma" w:cs="Tahoma"/>
          <w:sz w:val="21"/>
          <w:szCs w:val="21"/>
        </w:rPr>
        <w:t xml:space="preserve"> jsou </w:t>
      </w:r>
      <w:r w:rsidR="00755298" w:rsidRPr="005D0D73">
        <w:rPr>
          <w:rFonts w:ascii="Tahoma" w:hAnsi="Tahoma" w:cs="Tahoma"/>
          <w:sz w:val="21"/>
          <w:szCs w:val="21"/>
        </w:rPr>
        <w:t xml:space="preserve">zhotovitelem </w:t>
      </w:r>
      <w:r w:rsidRPr="005D0D73">
        <w:rPr>
          <w:rFonts w:ascii="Tahoma" w:hAnsi="Tahoma" w:cs="Tahoma"/>
          <w:sz w:val="21"/>
          <w:szCs w:val="21"/>
        </w:rPr>
        <w:t>pověřen</w:t>
      </w:r>
      <w:r w:rsidR="0084194A" w:rsidRPr="005D0D73">
        <w:rPr>
          <w:rFonts w:ascii="Tahoma" w:hAnsi="Tahoma" w:cs="Tahoma"/>
          <w:sz w:val="21"/>
          <w:szCs w:val="21"/>
        </w:rPr>
        <w:t xml:space="preserve">y k vedení a realizaci stavby </w:t>
      </w:r>
      <w:r w:rsidR="004F66D2" w:rsidRPr="005D0D73">
        <w:rPr>
          <w:rFonts w:ascii="Tahoma" w:hAnsi="Tahoma" w:cs="Tahoma"/>
          <w:sz w:val="21"/>
          <w:szCs w:val="21"/>
        </w:rPr>
        <w:t>a odpovídají</w:t>
      </w:r>
      <w:r w:rsidRPr="005D0D73">
        <w:rPr>
          <w:rFonts w:ascii="Tahoma" w:hAnsi="Tahoma" w:cs="Tahoma"/>
          <w:sz w:val="21"/>
          <w:szCs w:val="21"/>
        </w:rPr>
        <w:t xml:space="preserve"> za provádění prací dle této smlouvy a jsou zmocněn</w:t>
      </w:r>
      <w:r w:rsidR="0084194A" w:rsidRPr="005D0D73">
        <w:rPr>
          <w:rFonts w:ascii="Tahoma" w:hAnsi="Tahoma" w:cs="Tahoma"/>
          <w:sz w:val="21"/>
          <w:szCs w:val="21"/>
        </w:rPr>
        <w:t>y</w:t>
      </w:r>
      <w:r w:rsidRPr="005D0D73">
        <w:rPr>
          <w:rFonts w:ascii="Tahoma" w:hAnsi="Tahoma" w:cs="Tahoma"/>
          <w:sz w:val="21"/>
          <w:szCs w:val="21"/>
        </w:rPr>
        <w:t>:</w:t>
      </w:r>
    </w:p>
    <w:p w:rsidR="007B2C6A" w:rsidRPr="005D0D73" w:rsidRDefault="007B2C6A" w:rsidP="002D4324">
      <w:pPr>
        <w:pStyle w:val="normlnodsazensodrkou4"/>
        <w:numPr>
          <w:ilvl w:val="0"/>
          <w:numId w:val="10"/>
        </w:numPr>
        <w:rPr>
          <w:rFonts w:ascii="Tahoma" w:hAnsi="Tahoma" w:cs="Tahoma"/>
          <w:sz w:val="21"/>
          <w:szCs w:val="21"/>
        </w:rPr>
      </w:pPr>
      <w:r w:rsidRPr="005D0D73">
        <w:rPr>
          <w:rFonts w:ascii="Tahoma" w:hAnsi="Tahoma" w:cs="Tahoma"/>
          <w:sz w:val="21"/>
          <w:szCs w:val="21"/>
        </w:rPr>
        <w:t>převzít od objednatele staveniště,</w:t>
      </w:r>
    </w:p>
    <w:p w:rsidR="007B2C6A" w:rsidRPr="005D0D73" w:rsidRDefault="007B2C6A" w:rsidP="002D4324">
      <w:pPr>
        <w:pStyle w:val="normlnodsazensodrkou4"/>
        <w:numPr>
          <w:ilvl w:val="0"/>
          <w:numId w:val="10"/>
        </w:numPr>
        <w:rPr>
          <w:rFonts w:ascii="Tahoma" w:hAnsi="Tahoma" w:cs="Tahoma"/>
          <w:sz w:val="21"/>
          <w:szCs w:val="21"/>
        </w:rPr>
      </w:pPr>
      <w:r w:rsidRPr="005D0D73">
        <w:rPr>
          <w:rFonts w:ascii="Tahoma" w:hAnsi="Tahoma" w:cs="Tahoma"/>
          <w:sz w:val="21"/>
          <w:szCs w:val="21"/>
        </w:rPr>
        <w:t>předkládat vyúčtování prací a dodávek</w:t>
      </w:r>
      <w:r w:rsidR="004F66D2" w:rsidRPr="005D0D73">
        <w:rPr>
          <w:rFonts w:ascii="Tahoma" w:hAnsi="Tahoma" w:cs="Tahoma"/>
          <w:sz w:val="21"/>
          <w:szCs w:val="21"/>
        </w:rPr>
        <w:t>,</w:t>
      </w:r>
    </w:p>
    <w:p w:rsidR="007B2C6A" w:rsidRPr="005D0D73" w:rsidRDefault="007B2C6A" w:rsidP="002D4324">
      <w:pPr>
        <w:pStyle w:val="normlnodsazensodrkou4"/>
        <w:numPr>
          <w:ilvl w:val="0"/>
          <w:numId w:val="10"/>
        </w:numPr>
        <w:rPr>
          <w:rFonts w:ascii="Tahoma" w:hAnsi="Tahoma" w:cs="Tahoma"/>
          <w:sz w:val="21"/>
          <w:szCs w:val="21"/>
        </w:rPr>
      </w:pPr>
      <w:r w:rsidRPr="005D0D73">
        <w:rPr>
          <w:rFonts w:ascii="Tahoma" w:hAnsi="Tahoma" w:cs="Tahoma"/>
          <w:sz w:val="21"/>
          <w:szCs w:val="21"/>
        </w:rPr>
        <w:t xml:space="preserve">zastupovat zhotovitele při </w:t>
      </w:r>
      <w:r w:rsidR="00724CA5" w:rsidRPr="005D0D73">
        <w:rPr>
          <w:rFonts w:ascii="Tahoma" w:hAnsi="Tahoma" w:cs="Tahoma"/>
          <w:sz w:val="21"/>
          <w:szCs w:val="21"/>
        </w:rPr>
        <w:t>před kontraktačních</w:t>
      </w:r>
      <w:r w:rsidRPr="005D0D73">
        <w:rPr>
          <w:rFonts w:ascii="Tahoma" w:hAnsi="Tahoma" w:cs="Tahoma"/>
          <w:sz w:val="21"/>
          <w:szCs w:val="21"/>
        </w:rPr>
        <w:t xml:space="preserve"> jednáních o změně rozsahu díla, ceny díla, eventuálně doby provedení díla a při projednávání a odsouhlasení těchto změn zápisem do stavebního deníku,</w:t>
      </w:r>
    </w:p>
    <w:p w:rsidR="007B2C6A" w:rsidRPr="005D0D73" w:rsidRDefault="007B2C6A" w:rsidP="002D4324">
      <w:pPr>
        <w:pStyle w:val="normlnodsazensodrkou4"/>
        <w:numPr>
          <w:ilvl w:val="0"/>
          <w:numId w:val="10"/>
        </w:numPr>
        <w:rPr>
          <w:rFonts w:ascii="Tahoma" w:hAnsi="Tahoma" w:cs="Tahoma"/>
          <w:sz w:val="21"/>
          <w:szCs w:val="21"/>
        </w:rPr>
      </w:pPr>
      <w:r w:rsidRPr="005D0D73">
        <w:rPr>
          <w:rFonts w:ascii="Tahoma" w:hAnsi="Tahoma" w:cs="Tahoma"/>
          <w:sz w:val="21"/>
          <w:szCs w:val="21"/>
        </w:rPr>
        <w:t>navrhovat změnové listy</w:t>
      </w:r>
      <w:r w:rsidR="00970548" w:rsidRPr="005D0D73">
        <w:rPr>
          <w:rFonts w:ascii="Tahoma" w:hAnsi="Tahoma" w:cs="Tahoma"/>
          <w:sz w:val="21"/>
          <w:szCs w:val="21"/>
        </w:rPr>
        <w:t>,</w:t>
      </w:r>
    </w:p>
    <w:p w:rsidR="007B2C6A" w:rsidRPr="005D0D73" w:rsidRDefault="00D36ADD" w:rsidP="002D4324">
      <w:pPr>
        <w:pStyle w:val="normlnodsazensodrkou4"/>
        <w:numPr>
          <w:ilvl w:val="0"/>
          <w:numId w:val="10"/>
        </w:numPr>
        <w:rPr>
          <w:rFonts w:ascii="Tahoma" w:hAnsi="Tahoma" w:cs="Tahoma"/>
          <w:sz w:val="21"/>
          <w:szCs w:val="21"/>
        </w:rPr>
      </w:pPr>
      <w:r w:rsidRPr="005D0D73">
        <w:rPr>
          <w:rFonts w:ascii="Tahoma" w:hAnsi="Tahoma" w:cs="Tahoma"/>
          <w:sz w:val="21"/>
          <w:szCs w:val="21"/>
        </w:rPr>
        <w:t xml:space="preserve">předat </w:t>
      </w:r>
      <w:r w:rsidR="007B2C6A" w:rsidRPr="005D0D73">
        <w:rPr>
          <w:rFonts w:ascii="Tahoma" w:hAnsi="Tahoma" w:cs="Tahoma"/>
          <w:sz w:val="21"/>
          <w:szCs w:val="21"/>
        </w:rPr>
        <w:t>objednateli předmět díla.</w:t>
      </w:r>
    </w:p>
    <w:p w:rsidR="007B2C6A" w:rsidRDefault="007B2C6A" w:rsidP="007B2C6A">
      <w:pPr>
        <w:pStyle w:val="Zkladntext2-smlouva"/>
        <w:spacing w:before="0"/>
        <w:ind w:left="709"/>
        <w:rPr>
          <w:rFonts w:ascii="Tahoma" w:hAnsi="Tahoma" w:cs="Tahoma"/>
          <w:sz w:val="21"/>
          <w:szCs w:val="21"/>
        </w:rPr>
      </w:pPr>
    </w:p>
    <w:p w:rsidR="00241C9F" w:rsidRPr="005D0D73" w:rsidRDefault="00241C9F" w:rsidP="007B2C6A">
      <w:pPr>
        <w:pStyle w:val="Zkladntext2-smlouva"/>
        <w:spacing w:before="0"/>
        <w:ind w:left="709"/>
        <w:rPr>
          <w:rFonts w:ascii="Tahoma" w:hAnsi="Tahoma" w:cs="Tahoma"/>
          <w:sz w:val="21"/>
          <w:szCs w:val="21"/>
        </w:rPr>
      </w:pPr>
    </w:p>
    <w:p w:rsidR="007B2C6A" w:rsidRPr="005D0D73" w:rsidRDefault="007B2C6A" w:rsidP="002D4324">
      <w:pPr>
        <w:pStyle w:val="Odstavecseseznamem"/>
        <w:keepLines/>
        <w:numPr>
          <w:ilvl w:val="1"/>
          <w:numId w:val="14"/>
        </w:numPr>
        <w:suppressAutoHyphens/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Tahoma" w:hAnsi="Tahoma" w:cs="Tahoma"/>
          <w:sz w:val="21"/>
          <w:szCs w:val="21"/>
        </w:rPr>
      </w:pPr>
      <w:r w:rsidRPr="005D0D73">
        <w:rPr>
          <w:rFonts w:ascii="Tahoma" w:hAnsi="Tahoma" w:cs="Tahoma"/>
          <w:sz w:val="21"/>
          <w:szCs w:val="21"/>
        </w:rPr>
        <w:lastRenderedPageBreak/>
        <w:t>Objednatel pro vzájemný styk a zabezpečení povinností vyplývajících z této smlouvy určuje zejména tyto osoby:</w:t>
      </w:r>
    </w:p>
    <w:p w:rsidR="009229DD" w:rsidRPr="005D0D73" w:rsidRDefault="009229DD" w:rsidP="009229DD">
      <w:pPr>
        <w:pStyle w:val="Odstavecseseznamem"/>
        <w:keepLines/>
        <w:suppressAutoHyphens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ahoma" w:hAnsi="Tahoma" w:cs="Tahoma"/>
          <w:sz w:val="21"/>
          <w:szCs w:val="21"/>
        </w:rPr>
      </w:pPr>
    </w:p>
    <w:p w:rsidR="007B2C6A" w:rsidRPr="005D0D73" w:rsidRDefault="0038445D" w:rsidP="0038445D">
      <w:pPr>
        <w:pStyle w:val="Zkladntext2-smlouva"/>
        <w:spacing w:before="0"/>
        <w:ind w:firstLine="284"/>
        <w:rPr>
          <w:rFonts w:ascii="Tahoma" w:hAnsi="Tahoma" w:cs="Tahoma"/>
          <w:b/>
          <w:sz w:val="21"/>
          <w:szCs w:val="21"/>
        </w:rPr>
      </w:pPr>
      <w:r w:rsidRPr="005D0D73">
        <w:rPr>
          <w:rFonts w:ascii="Tahoma" w:hAnsi="Tahoma" w:cs="Tahoma"/>
          <w:b/>
          <w:sz w:val="21"/>
          <w:szCs w:val="21"/>
        </w:rPr>
        <w:t>TDO – osoby technického dozoru objednatele</w:t>
      </w:r>
    </w:p>
    <w:p w:rsidR="00AF5357" w:rsidRPr="00DD2E88" w:rsidRDefault="00D3570D" w:rsidP="00AF5357">
      <w:pPr>
        <w:spacing w:after="0" w:line="240" w:lineRule="auto"/>
        <w:ind w:left="2124" w:firstLine="708"/>
        <w:jc w:val="both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>I</w:t>
      </w:r>
      <w:r w:rsidR="00AF5357" w:rsidRPr="00DD2E88">
        <w:rPr>
          <w:rFonts w:ascii="Tahoma" w:hAnsi="Tahoma" w:cs="Tahoma"/>
          <w:sz w:val="21"/>
          <w:szCs w:val="21"/>
        </w:rPr>
        <w:t xml:space="preserve">ng. </w:t>
      </w:r>
      <w:r w:rsidR="00AF5357">
        <w:rPr>
          <w:rFonts w:ascii="Tahoma" w:hAnsi="Tahoma" w:cs="Tahoma"/>
          <w:sz w:val="21"/>
          <w:szCs w:val="21"/>
        </w:rPr>
        <w:t>Kateřina Dehnerová</w:t>
      </w:r>
      <w:r w:rsidR="00AF5357" w:rsidRPr="00DD2E88">
        <w:rPr>
          <w:rFonts w:ascii="Tahoma" w:hAnsi="Tahoma" w:cs="Tahoma"/>
          <w:sz w:val="21"/>
          <w:szCs w:val="21"/>
        </w:rPr>
        <w:t xml:space="preserve"> –ved</w:t>
      </w:r>
      <w:r>
        <w:rPr>
          <w:rFonts w:ascii="Tahoma" w:hAnsi="Tahoma" w:cs="Tahoma"/>
          <w:sz w:val="21"/>
          <w:szCs w:val="21"/>
        </w:rPr>
        <w:t>oucí</w:t>
      </w:r>
      <w:r w:rsidR="00AF5357" w:rsidRPr="00DD2E88">
        <w:rPr>
          <w:rFonts w:ascii="Tahoma" w:hAnsi="Tahoma" w:cs="Tahoma"/>
          <w:sz w:val="21"/>
          <w:szCs w:val="21"/>
        </w:rPr>
        <w:t xml:space="preserve"> investičního odboru</w:t>
      </w:r>
    </w:p>
    <w:p w:rsidR="00AF5357" w:rsidRPr="00DD2E88" w:rsidRDefault="00AF5357" w:rsidP="00AF5357">
      <w:pPr>
        <w:spacing w:after="0" w:line="240" w:lineRule="auto"/>
        <w:ind w:left="2124" w:firstLine="708"/>
        <w:jc w:val="both"/>
        <w:rPr>
          <w:rFonts w:ascii="Tahoma" w:hAnsi="Tahoma" w:cs="Tahoma"/>
          <w:sz w:val="21"/>
          <w:szCs w:val="21"/>
        </w:rPr>
      </w:pPr>
      <w:r w:rsidRPr="00DD2E88">
        <w:rPr>
          <w:rFonts w:ascii="Tahoma" w:hAnsi="Tahoma" w:cs="Tahoma"/>
          <w:sz w:val="21"/>
          <w:szCs w:val="21"/>
        </w:rPr>
        <w:t xml:space="preserve">tel: 558 609 260 / email: </w:t>
      </w:r>
      <w:hyperlink r:id="rId10" w:history="1">
        <w:r w:rsidRPr="000A2E4E">
          <w:rPr>
            <w:rStyle w:val="Hypertextovodkaz"/>
            <w:rFonts w:ascii="Tahoma" w:hAnsi="Tahoma" w:cs="Tahoma"/>
            <w:sz w:val="21"/>
            <w:szCs w:val="21"/>
          </w:rPr>
          <w:t>dehnerova.katerina@frydekmistek.cz</w:t>
        </w:r>
      </w:hyperlink>
    </w:p>
    <w:p w:rsidR="00AF5357" w:rsidRPr="00DD2E88" w:rsidRDefault="00AF5357" w:rsidP="00AF5357">
      <w:pPr>
        <w:spacing w:after="0" w:line="240" w:lineRule="auto"/>
        <w:ind w:left="2124" w:firstLine="708"/>
        <w:jc w:val="both"/>
        <w:rPr>
          <w:rFonts w:ascii="Tahoma" w:hAnsi="Tahoma" w:cs="Tahoma"/>
          <w:sz w:val="21"/>
          <w:szCs w:val="21"/>
        </w:rPr>
      </w:pPr>
    </w:p>
    <w:p w:rsidR="001154AC" w:rsidRDefault="00AF5357" w:rsidP="00D3570D">
      <w:pPr>
        <w:pStyle w:val="bllzaklad"/>
        <w:keepNext/>
        <w:spacing w:after="0"/>
        <w:rPr>
          <w:rStyle w:val="Hypertextovodkaz"/>
          <w:rFonts w:ascii="Tahoma" w:hAnsi="Tahoma" w:cs="Tahoma"/>
          <w:sz w:val="21"/>
          <w:szCs w:val="21"/>
        </w:rPr>
      </w:pPr>
      <w:r w:rsidRPr="00DD2E88">
        <w:rPr>
          <w:rFonts w:ascii="Tahoma" w:hAnsi="Tahoma" w:cs="Tahoma"/>
          <w:sz w:val="21"/>
          <w:szCs w:val="21"/>
        </w:rPr>
        <w:t xml:space="preserve">                                      </w:t>
      </w:r>
      <w:r>
        <w:rPr>
          <w:rFonts w:ascii="Tahoma" w:hAnsi="Tahoma" w:cs="Tahoma"/>
          <w:sz w:val="21"/>
          <w:szCs w:val="21"/>
        </w:rPr>
        <w:t xml:space="preserve">     </w:t>
      </w:r>
    </w:p>
    <w:p w:rsidR="00346AD5" w:rsidRPr="00346AD5" w:rsidRDefault="001154AC" w:rsidP="00346AD5">
      <w:pPr>
        <w:pStyle w:val="bllzaklad"/>
        <w:keepNext/>
        <w:spacing w:after="0"/>
        <w:rPr>
          <w:rFonts w:ascii="Tahoma" w:hAnsi="Tahoma" w:cs="Tahoma"/>
          <w:sz w:val="21"/>
          <w:szCs w:val="21"/>
        </w:rPr>
      </w:pPr>
      <w:r w:rsidRPr="001154AC">
        <w:rPr>
          <w:rStyle w:val="Hypertextovodkaz"/>
          <w:rFonts w:ascii="Tahoma" w:hAnsi="Tahoma" w:cs="Tahoma"/>
          <w:sz w:val="21"/>
          <w:szCs w:val="21"/>
          <w:u w:val="none"/>
        </w:rPr>
        <w:tab/>
      </w:r>
      <w:r w:rsidRPr="001154AC">
        <w:rPr>
          <w:rStyle w:val="Hypertextovodkaz"/>
          <w:rFonts w:ascii="Tahoma" w:hAnsi="Tahoma" w:cs="Tahoma"/>
          <w:sz w:val="21"/>
          <w:szCs w:val="21"/>
          <w:u w:val="none"/>
        </w:rPr>
        <w:tab/>
      </w:r>
      <w:r w:rsidRPr="001154AC">
        <w:rPr>
          <w:rStyle w:val="Hypertextovodkaz"/>
          <w:rFonts w:ascii="Tahoma" w:hAnsi="Tahoma" w:cs="Tahoma"/>
          <w:sz w:val="21"/>
          <w:szCs w:val="21"/>
          <w:u w:val="none"/>
        </w:rPr>
        <w:tab/>
      </w:r>
      <w:r w:rsidRPr="001154AC">
        <w:rPr>
          <w:rStyle w:val="Hypertextovodkaz"/>
          <w:rFonts w:ascii="Tahoma" w:hAnsi="Tahoma" w:cs="Tahoma"/>
          <w:sz w:val="21"/>
          <w:szCs w:val="21"/>
          <w:u w:val="none"/>
        </w:rPr>
        <w:tab/>
      </w:r>
      <w:r w:rsidR="00346AD5" w:rsidRPr="00346AD5">
        <w:rPr>
          <w:rFonts w:ascii="Tahoma" w:hAnsi="Tahoma" w:cs="Tahoma"/>
          <w:sz w:val="21"/>
          <w:szCs w:val="21"/>
        </w:rPr>
        <w:t xml:space="preserve">Nicole Pivoňová, technik IO, </w:t>
      </w:r>
    </w:p>
    <w:p w:rsidR="00346AD5" w:rsidRPr="00346AD5" w:rsidRDefault="00346AD5" w:rsidP="00346AD5">
      <w:pPr>
        <w:pStyle w:val="bllzaklad"/>
        <w:keepNext/>
        <w:spacing w:after="0"/>
        <w:rPr>
          <w:rFonts w:ascii="Tahoma" w:hAnsi="Tahoma" w:cs="Tahoma"/>
          <w:sz w:val="21"/>
          <w:szCs w:val="21"/>
        </w:rPr>
      </w:pPr>
      <w:r w:rsidRPr="00346AD5">
        <w:rPr>
          <w:rFonts w:ascii="Tahoma" w:hAnsi="Tahoma" w:cs="Tahoma"/>
          <w:sz w:val="21"/>
          <w:szCs w:val="21"/>
        </w:rPr>
        <w:t xml:space="preserve">                                          </w:t>
      </w:r>
      <w:r>
        <w:rPr>
          <w:rFonts w:ascii="Tahoma" w:hAnsi="Tahoma" w:cs="Tahoma"/>
          <w:sz w:val="21"/>
          <w:szCs w:val="21"/>
        </w:rPr>
        <w:t xml:space="preserve"> t</w:t>
      </w:r>
      <w:r w:rsidRPr="00346AD5">
        <w:rPr>
          <w:rFonts w:ascii="Tahoma" w:hAnsi="Tahoma" w:cs="Tahoma"/>
          <w:sz w:val="21"/>
          <w:szCs w:val="21"/>
        </w:rPr>
        <w:t xml:space="preserve">el: 558 609 264/ e-mail: </w:t>
      </w:r>
      <w:hyperlink r:id="rId11" w:history="1">
        <w:r w:rsidRPr="00346AD5">
          <w:rPr>
            <w:rStyle w:val="Hypertextovodkaz"/>
            <w:rFonts w:ascii="Tahoma" w:hAnsi="Tahoma" w:cs="Tahoma"/>
            <w:sz w:val="21"/>
            <w:szCs w:val="21"/>
          </w:rPr>
          <w:t>pivonova.nicole@frydekmistek.cz</w:t>
        </w:r>
      </w:hyperlink>
    </w:p>
    <w:p w:rsidR="008B4470" w:rsidRPr="004B5790" w:rsidRDefault="00AF5357" w:rsidP="004B5790">
      <w:pPr>
        <w:pStyle w:val="bllzaklad"/>
        <w:keepNext/>
        <w:spacing w:after="0"/>
        <w:rPr>
          <w:rStyle w:val="Hypertextovodkaz"/>
          <w:rFonts w:ascii="Tahoma" w:hAnsi="Tahoma" w:cs="Tahoma"/>
          <w:color w:val="auto"/>
          <w:sz w:val="21"/>
          <w:szCs w:val="21"/>
          <w:u w:val="none"/>
        </w:rPr>
      </w:pPr>
      <w:r>
        <w:rPr>
          <w:rFonts w:ascii="Tahoma" w:hAnsi="Tahoma" w:cs="Tahoma"/>
          <w:sz w:val="21"/>
          <w:szCs w:val="21"/>
        </w:rPr>
        <w:t xml:space="preserve">                                                                        </w:t>
      </w:r>
    </w:p>
    <w:p w:rsidR="007B2C6A" w:rsidRPr="005D0D73" w:rsidRDefault="004F66D2" w:rsidP="00120A8D">
      <w:pPr>
        <w:pStyle w:val="normlnodsazensodrkou"/>
        <w:numPr>
          <w:ilvl w:val="0"/>
          <w:numId w:val="0"/>
        </w:numPr>
        <w:ind w:left="709" w:hanging="1"/>
        <w:rPr>
          <w:rFonts w:ascii="Tahoma" w:hAnsi="Tahoma" w:cs="Tahoma"/>
          <w:sz w:val="21"/>
          <w:szCs w:val="21"/>
        </w:rPr>
      </w:pPr>
      <w:r w:rsidRPr="005D0D73">
        <w:rPr>
          <w:rFonts w:ascii="Tahoma" w:hAnsi="Tahoma" w:cs="Tahoma"/>
          <w:sz w:val="21"/>
          <w:szCs w:val="21"/>
        </w:rPr>
        <w:t>a</w:t>
      </w:r>
      <w:r w:rsidR="007B2C6A" w:rsidRPr="005D0D73">
        <w:rPr>
          <w:rFonts w:ascii="Tahoma" w:hAnsi="Tahoma" w:cs="Tahoma"/>
          <w:sz w:val="21"/>
          <w:szCs w:val="21"/>
        </w:rPr>
        <w:t xml:space="preserve"> dále další, kteří budou uvedeni v zápise o předání a převzetí staveniště.  </w:t>
      </w:r>
    </w:p>
    <w:p w:rsidR="002304B4" w:rsidRPr="005D0D73" w:rsidRDefault="002304B4" w:rsidP="00120A8D">
      <w:pPr>
        <w:pStyle w:val="normlnodsazensodrkou"/>
        <w:numPr>
          <w:ilvl w:val="0"/>
          <w:numId w:val="0"/>
        </w:numPr>
        <w:ind w:left="709" w:hanging="1"/>
        <w:rPr>
          <w:rFonts w:ascii="Tahoma" w:hAnsi="Tahoma" w:cs="Tahoma"/>
          <w:sz w:val="21"/>
          <w:szCs w:val="21"/>
        </w:rPr>
      </w:pPr>
    </w:p>
    <w:p w:rsidR="002304B4" w:rsidRPr="005D0D73" w:rsidRDefault="002304B4" w:rsidP="002304B4">
      <w:pPr>
        <w:pStyle w:val="normlnodsazensodrkou"/>
        <w:numPr>
          <w:ilvl w:val="0"/>
          <w:numId w:val="0"/>
        </w:numPr>
        <w:ind w:left="284" w:hanging="1"/>
        <w:rPr>
          <w:rFonts w:ascii="Tahoma" w:hAnsi="Tahoma" w:cs="Tahoma"/>
          <w:b/>
          <w:sz w:val="21"/>
          <w:szCs w:val="21"/>
        </w:rPr>
      </w:pPr>
      <w:r w:rsidRPr="005D0D73">
        <w:rPr>
          <w:rFonts w:ascii="Tahoma" w:hAnsi="Tahoma" w:cs="Tahoma"/>
          <w:b/>
          <w:sz w:val="21"/>
          <w:szCs w:val="21"/>
        </w:rPr>
        <w:t>TDS – osoby technického dozoru stavebníka</w:t>
      </w:r>
    </w:p>
    <w:p w:rsidR="007B2C6A" w:rsidRPr="005D0D73" w:rsidRDefault="002304B4" w:rsidP="006A37C2">
      <w:pPr>
        <w:pStyle w:val="Odstavecseseznamem"/>
        <w:ind w:left="284"/>
        <w:rPr>
          <w:rFonts w:ascii="Tahoma" w:hAnsi="Tahoma" w:cs="Tahoma"/>
          <w:sz w:val="21"/>
          <w:szCs w:val="21"/>
        </w:rPr>
      </w:pPr>
      <w:r w:rsidRPr="005D0D73">
        <w:rPr>
          <w:rFonts w:ascii="Tahoma" w:hAnsi="Tahoma" w:cs="Tahoma"/>
          <w:sz w:val="21"/>
          <w:szCs w:val="21"/>
          <w:lang w:eastAsia="cs-CZ"/>
        </w:rPr>
        <w:t xml:space="preserve">Osoba TDS bude zhotoviteli sdělena nejpozději ke dni předání staveniště. Zhotovitel je povinen umožnit výkon TDS a řídit se jeho pokyny. </w:t>
      </w:r>
      <w:r w:rsidR="007B2C6A" w:rsidRPr="005D0D73">
        <w:rPr>
          <w:rFonts w:ascii="Tahoma" w:hAnsi="Tahoma" w:cs="Tahoma"/>
          <w:sz w:val="21"/>
          <w:szCs w:val="21"/>
        </w:rPr>
        <w:tab/>
        <w:t xml:space="preserve"> </w:t>
      </w:r>
    </w:p>
    <w:p w:rsidR="007B2C6A" w:rsidRPr="005D0D73" w:rsidRDefault="007B2C6A" w:rsidP="00120A8D">
      <w:pPr>
        <w:pStyle w:val="normlnodsazensodrkou"/>
        <w:numPr>
          <w:ilvl w:val="0"/>
          <w:numId w:val="0"/>
        </w:numPr>
        <w:ind w:left="720"/>
        <w:rPr>
          <w:rFonts w:ascii="Tahoma" w:hAnsi="Tahoma" w:cs="Tahoma"/>
          <w:sz w:val="21"/>
          <w:szCs w:val="21"/>
        </w:rPr>
      </w:pPr>
      <w:r w:rsidRPr="005D0D73">
        <w:rPr>
          <w:rFonts w:ascii="Tahoma" w:hAnsi="Tahoma" w:cs="Tahoma"/>
          <w:sz w:val="21"/>
          <w:szCs w:val="21"/>
        </w:rPr>
        <w:t>Objednatel prohlašuje, že osoby</w:t>
      </w:r>
      <w:r w:rsidR="002304B4" w:rsidRPr="005D0D73">
        <w:rPr>
          <w:rFonts w:ascii="Tahoma" w:hAnsi="Tahoma" w:cs="Tahoma"/>
          <w:sz w:val="21"/>
          <w:szCs w:val="21"/>
        </w:rPr>
        <w:t xml:space="preserve"> TDO a TDS</w:t>
      </w:r>
      <w:r w:rsidRPr="005D0D73">
        <w:rPr>
          <w:rFonts w:ascii="Tahoma" w:hAnsi="Tahoma" w:cs="Tahoma"/>
          <w:sz w:val="21"/>
          <w:szCs w:val="21"/>
        </w:rPr>
        <w:t xml:space="preserve"> jsou oprávněny k výkonu </w:t>
      </w:r>
      <w:r w:rsidR="00946B16" w:rsidRPr="005D0D73">
        <w:rPr>
          <w:rFonts w:ascii="Tahoma" w:hAnsi="Tahoma" w:cs="Tahoma"/>
          <w:b/>
          <w:sz w:val="21"/>
          <w:szCs w:val="21"/>
        </w:rPr>
        <w:t>T</w:t>
      </w:r>
      <w:r w:rsidRPr="005D0D73">
        <w:rPr>
          <w:rFonts w:ascii="Tahoma" w:hAnsi="Tahoma" w:cs="Tahoma"/>
          <w:b/>
          <w:sz w:val="21"/>
          <w:szCs w:val="21"/>
        </w:rPr>
        <w:t>echnického dozoru</w:t>
      </w:r>
      <w:r w:rsidRPr="005D0D73">
        <w:rPr>
          <w:rFonts w:ascii="Tahoma" w:hAnsi="Tahoma" w:cs="Tahoma"/>
          <w:sz w:val="21"/>
          <w:szCs w:val="21"/>
        </w:rPr>
        <w:t xml:space="preserve"> a jsou zmocněny objednatelem:</w:t>
      </w:r>
    </w:p>
    <w:p w:rsidR="007B2C6A" w:rsidRPr="005D0D73" w:rsidRDefault="007B2C6A" w:rsidP="002D4324">
      <w:pPr>
        <w:pStyle w:val="normlnodsazensodrkou4"/>
        <w:numPr>
          <w:ilvl w:val="0"/>
          <w:numId w:val="13"/>
        </w:numPr>
        <w:rPr>
          <w:rFonts w:ascii="Tahoma" w:hAnsi="Tahoma" w:cs="Tahoma"/>
          <w:sz w:val="21"/>
          <w:szCs w:val="21"/>
        </w:rPr>
      </w:pPr>
      <w:r w:rsidRPr="005D0D73">
        <w:rPr>
          <w:rFonts w:ascii="Tahoma" w:hAnsi="Tahoma" w:cs="Tahoma"/>
          <w:sz w:val="21"/>
          <w:szCs w:val="21"/>
        </w:rPr>
        <w:t>předat zhotoviteli staveniště,</w:t>
      </w:r>
    </w:p>
    <w:p w:rsidR="007B2C6A" w:rsidRPr="005D0D73" w:rsidRDefault="007B2C6A" w:rsidP="002D4324">
      <w:pPr>
        <w:pStyle w:val="normlnodsazensodrkou4"/>
        <w:numPr>
          <w:ilvl w:val="0"/>
          <w:numId w:val="13"/>
        </w:numPr>
        <w:rPr>
          <w:rFonts w:ascii="Tahoma" w:hAnsi="Tahoma" w:cs="Tahoma"/>
          <w:sz w:val="21"/>
          <w:szCs w:val="21"/>
        </w:rPr>
      </w:pPr>
      <w:r w:rsidRPr="005D0D73">
        <w:rPr>
          <w:rFonts w:ascii="Tahoma" w:hAnsi="Tahoma" w:cs="Tahoma"/>
          <w:sz w:val="21"/>
          <w:szCs w:val="21"/>
        </w:rPr>
        <w:t xml:space="preserve">přebírat od zhotovitele práce, které budou dalším postupem prací zakryty, </w:t>
      </w:r>
    </w:p>
    <w:p w:rsidR="00AD383C" w:rsidRPr="005D0D73" w:rsidRDefault="00AD383C" w:rsidP="002D4324">
      <w:pPr>
        <w:pStyle w:val="normlnodsazensodrkou4"/>
        <w:numPr>
          <w:ilvl w:val="0"/>
          <w:numId w:val="13"/>
        </w:numPr>
        <w:rPr>
          <w:rFonts w:ascii="Tahoma" w:hAnsi="Tahoma" w:cs="Tahoma"/>
          <w:sz w:val="21"/>
          <w:szCs w:val="21"/>
        </w:rPr>
      </w:pPr>
      <w:r w:rsidRPr="005D0D73">
        <w:rPr>
          <w:rFonts w:ascii="Tahoma" w:hAnsi="Tahoma" w:cs="Tahoma"/>
          <w:sz w:val="21"/>
          <w:szCs w:val="21"/>
        </w:rPr>
        <w:t>vyžadovat po zhotoviteli veškeré doklady týkající se provádění díla,</w:t>
      </w:r>
    </w:p>
    <w:p w:rsidR="007B2C6A" w:rsidRPr="005D0D73" w:rsidRDefault="007B2C6A" w:rsidP="002D4324">
      <w:pPr>
        <w:pStyle w:val="normlnodsazensodrkou4"/>
        <w:numPr>
          <w:ilvl w:val="0"/>
          <w:numId w:val="13"/>
        </w:numPr>
        <w:rPr>
          <w:rFonts w:ascii="Tahoma" w:hAnsi="Tahoma" w:cs="Tahoma"/>
          <w:sz w:val="21"/>
          <w:szCs w:val="21"/>
        </w:rPr>
      </w:pPr>
      <w:r w:rsidRPr="005D0D73">
        <w:rPr>
          <w:rFonts w:ascii="Tahoma" w:hAnsi="Tahoma" w:cs="Tahoma"/>
          <w:sz w:val="21"/>
          <w:szCs w:val="21"/>
        </w:rPr>
        <w:t xml:space="preserve">provádět zápisy ve stavebním deníku a odsouhlasit zhotoviteli zápisy ve stavebním deníku, </w:t>
      </w:r>
    </w:p>
    <w:p w:rsidR="007B2C6A" w:rsidRPr="005D0D73" w:rsidRDefault="007B2C6A" w:rsidP="002D4324">
      <w:pPr>
        <w:pStyle w:val="normlnodsazensodrkou4"/>
        <w:numPr>
          <w:ilvl w:val="0"/>
          <w:numId w:val="13"/>
        </w:numPr>
        <w:rPr>
          <w:rFonts w:ascii="Tahoma" w:hAnsi="Tahoma" w:cs="Tahoma"/>
          <w:sz w:val="21"/>
          <w:szCs w:val="21"/>
        </w:rPr>
      </w:pPr>
      <w:r w:rsidRPr="005D0D73">
        <w:rPr>
          <w:rFonts w:ascii="Tahoma" w:hAnsi="Tahoma" w:cs="Tahoma"/>
          <w:sz w:val="21"/>
          <w:szCs w:val="21"/>
        </w:rPr>
        <w:t xml:space="preserve">odsouhlasit případné změny prací a dodávek navržené zhotovitelem, </w:t>
      </w:r>
      <w:r w:rsidR="0084194A" w:rsidRPr="005D0D73">
        <w:rPr>
          <w:rFonts w:ascii="Tahoma" w:hAnsi="Tahoma" w:cs="Tahoma"/>
          <w:sz w:val="21"/>
          <w:szCs w:val="21"/>
        </w:rPr>
        <w:t xml:space="preserve">nevyžadující změny v rozpočtu, </w:t>
      </w:r>
      <w:r w:rsidRPr="005D0D73">
        <w:rPr>
          <w:rFonts w:ascii="Tahoma" w:hAnsi="Tahoma" w:cs="Tahoma"/>
          <w:sz w:val="21"/>
          <w:szCs w:val="21"/>
        </w:rPr>
        <w:t>nad rámec uzavřené smlouvy o dílo</w:t>
      </w:r>
      <w:r w:rsidR="004F66D2" w:rsidRPr="005D0D73">
        <w:rPr>
          <w:rFonts w:ascii="Tahoma" w:hAnsi="Tahoma" w:cs="Tahoma"/>
          <w:sz w:val="21"/>
          <w:szCs w:val="21"/>
        </w:rPr>
        <w:t>,</w:t>
      </w:r>
    </w:p>
    <w:p w:rsidR="007B2C6A" w:rsidRPr="005D0D73" w:rsidRDefault="007B2C6A" w:rsidP="002D4324">
      <w:pPr>
        <w:pStyle w:val="normlnodsazensodrkou4"/>
        <w:numPr>
          <w:ilvl w:val="0"/>
          <w:numId w:val="13"/>
        </w:numPr>
        <w:rPr>
          <w:rFonts w:ascii="Tahoma" w:hAnsi="Tahoma" w:cs="Tahoma"/>
          <w:sz w:val="21"/>
          <w:szCs w:val="21"/>
        </w:rPr>
      </w:pPr>
      <w:r w:rsidRPr="005D0D73">
        <w:rPr>
          <w:rFonts w:ascii="Tahoma" w:hAnsi="Tahoma" w:cs="Tahoma"/>
          <w:sz w:val="21"/>
          <w:szCs w:val="21"/>
        </w:rPr>
        <w:t xml:space="preserve">zastupovat objednatele při </w:t>
      </w:r>
      <w:r w:rsidR="00724CA5" w:rsidRPr="005D0D73">
        <w:rPr>
          <w:rFonts w:ascii="Tahoma" w:hAnsi="Tahoma" w:cs="Tahoma"/>
          <w:sz w:val="21"/>
          <w:szCs w:val="21"/>
        </w:rPr>
        <w:t>před kontraktačních</w:t>
      </w:r>
      <w:r w:rsidRPr="005D0D73">
        <w:rPr>
          <w:rFonts w:ascii="Tahoma" w:hAnsi="Tahoma" w:cs="Tahoma"/>
          <w:sz w:val="21"/>
          <w:szCs w:val="21"/>
        </w:rPr>
        <w:t xml:space="preserve"> jednáních o změně rozsahu díla, ceny díla, eventuálně doby provedení díla, při projednávání a odsouhlasení těchto změn zápisem do stavebního deníku,</w:t>
      </w:r>
    </w:p>
    <w:p w:rsidR="00AD383C" w:rsidRPr="005D0D73" w:rsidRDefault="007B2C6A" w:rsidP="002D4324">
      <w:pPr>
        <w:pStyle w:val="normlnodsazensodrkou4"/>
        <w:numPr>
          <w:ilvl w:val="0"/>
          <w:numId w:val="13"/>
        </w:numPr>
        <w:rPr>
          <w:rFonts w:ascii="Tahoma" w:hAnsi="Tahoma" w:cs="Tahoma"/>
          <w:sz w:val="21"/>
          <w:szCs w:val="21"/>
        </w:rPr>
      </w:pPr>
      <w:r w:rsidRPr="005D0D73">
        <w:rPr>
          <w:rFonts w:ascii="Tahoma" w:hAnsi="Tahoma" w:cs="Tahoma"/>
          <w:sz w:val="21"/>
          <w:szCs w:val="21"/>
        </w:rPr>
        <w:t>odsouhlasit zhotoviteli věcné a finanční plnění,</w:t>
      </w:r>
      <w:r w:rsidR="00AD383C" w:rsidRPr="005D0D73">
        <w:rPr>
          <w:rFonts w:ascii="Tahoma" w:hAnsi="Tahoma" w:cs="Tahoma"/>
          <w:sz w:val="21"/>
          <w:szCs w:val="21"/>
        </w:rPr>
        <w:t xml:space="preserve"> tj. provádět kontrolu soupisu provedených prací, dodávek a služeb</w:t>
      </w:r>
      <w:r w:rsidR="00975D41" w:rsidRPr="005D0D73">
        <w:rPr>
          <w:rFonts w:ascii="Tahoma" w:hAnsi="Tahoma" w:cs="Tahoma"/>
          <w:sz w:val="21"/>
          <w:szCs w:val="21"/>
        </w:rPr>
        <w:t>,</w:t>
      </w:r>
      <w:r w:rsidR="00AD383C" w:rsidRPr="005D0D73">
        <w:rPr>
          <w:rFonts w:ascii="Tahoma" w:hAnsi="Tahoma" w:cs="Tahoma"/>
          <w:sz w:val="21"/>
          <w:szCs w:val="21"/>
        </w:rPr>
        <w:t xml:space="preserve"> a zda tento odpovídá předané projektové dokumentaci a zjištěné skutečnosti a shodu stvrdit svým podpisem na zjišťovacím protokolu,</w:t>
      </w:r>
    </w:p>
    <w:p w:rsidR="00AD383C" w:rsidRPr="005D0D73" w:rsidRDefault="00AD383C" w:rsidP="002D4324">
      <w:pPr>
        <w:pStyle w:val="normlnodsazensodrkou4"/>
        <w:numPr>
          <w:ilvl w:val="0"/>
          <w:numId w:val="13"/>
        </w:numPr>
        <w:rPr>
          <w:rFonts w:ascii="Tahoma" w:hAnsi="Tahoma" w:cs="Tahoma"/>
          <w:sz w:val="21"/>
          <w:szCs w:val="21"/>
        </w:rPr>
      </w:pPr>
      <w:r w:rsidRPr="005D0D73">
        <w:rPr>
          <w:rFonts w:ascii="Tahoma" w:hAnsi="Tahoma" w:cs="Tahoma"/>
          <w:sz w:val="21"/>
          <w:szCs w:val="21"/>
        </w:rPr>
        <w:t>vrátit soupis provedených prací, dodávek a služeb zpět zhotoviteli k přepracování, neodpovídá-li soupis projektové dokumentaci a zjištěné skutečnosti</w:t>
      </w:r>
      <w:r w:rsidR="00975D41" w:rsidRPr="005D0D73">
        <w:rPr>
          <w:rFonts w:ascii="Tahoma" w:hAnsi="Tahoma" w:cs="Tahoma"/>
          <w:sz w:val="21"/>
          <w:szCs w:val="21"/>
        </w:rPr>
        <w:t>,</w:t>
      </w:r>
    </w:p>
    <w:p w:rsidR="007B2C6A" w:rsidRPr="005D0D73" w:rsidRDefault="007B2C6A" w:rsidP="002D4324">
      <w:pPr>
        <w:pStyle w:val="normlnodsazensodrkou4"/>
        <w:numPr>
          <w:ilvl w:val="0"/>
          <w:numId w:val="13"/>
        </w:numPr>
        <w:rPr>
          <w:rFonts w:ascii="Tahoma" w:hAnsi="Tahoma" w:cs="Tahoma"/>
          <w:sz w:val="21"/>
          <w:szCs w:val="21"/>
        </w:rPr>
      </w:pPr>
      <w:r w:rsidRPr="005D0D73">
        <w:rPr>
          <w:rFonts w:ascii="Tahoma" w:hAnsi="Tahoma" w:cs="Tahoma"/>
          <w:sz w:val="21"/>
          <w:szCs w:val="21"/>
        </w:rPr>
        <w:t>převzít od zhotovitele předmět díla</w:t>
      </w:r>
      <w:r w:rsidR="004F66D2" w:rsidRPr="005D0D73">
        <w:rPr>
          <w:rFonts w:ascii="Tahoma" w:hAnsi="Tahoma" w:cs="Tahoma"/>
          <w:sz w:val="21"/>
          <w:szCs w:val="21"/>
        </w:rPr>
        <w:t>,</w:t>
      </w:r>
    </w:p>
    <w:p w:rsidR="00AD383C" w:rsidRPr="005D0D73" w:rsidRDefault="00AD383C" w:rsidP="002D4324">
      <w:pPr>
        <w:pStyle w:val="normlnodsazensodrkou4"/>
        <w:numPr>
          <w:ilvl w:val="0"/>
          <w:numId w:val="13"/>
        </w:numPr>
        <w:rPr>
          <w:rFonts w:ascii="Tahoma" w:hAnsi="Tahoma" w:cs="Tahoma"/>
          <w:sz w:val="21"/>
          <w:szCs w:val="21"/>
        </w:rPr>
      </w:pPr>
      <w:r w:rsidRPr="005D0D73">
        <w:rPr>
          <w:rFonts w:ascii="Tahoma" w:hAnsi="Tahoma" w:cs="Tahoma"/>
          <w:sz w:val="21"/>
          <w:szCs w:val="21"/>
        </w:rPr>
        <w:t>zastavit stavební práce:</w:t>
      </w:r>
    </w:p>
    <w:p w:rsidR="00AD383C" w:rsidRPr="005D0D73" w:rsidRDefault="00693958" w:rsidP="002D4324">
      <w:pPr>
        <w:pStyle w:val="normlnodsazensodrkou4"/>
        <w:numPr>
          <w:ilvl w:val="2"/>
          <w:numId w:val="3"/>
        </w:numPr>
        <w:rPr>
          <w:rFonts w:ascii="Tahoma" w:hAnsi="Tahoma" w:cs="Tahoma"/>
          <w:sz w:val="21"/>
          <w:szCs w:val="21"/>
        </w:rPr>
      </w:pPr>
      <w:r w:rsidRPr="005D0D73">
        <w:rPr>
          <w:rFonts w:ascii="Tahoma" w:hAnsi="Tahoma" w:cs="Tahoma"/>
          <w:sz w:val="21"/>
          <w:szCs w:val="21"/>
        </w:rPr>
        <w:t>není-</w:t>
      </w:r>
      <w:r w:rsidR="00AD383C" w:rsidRPr="005D0D73">
        <w:rPr>
          <w:rFonts w:ascii="Tahoma" w:hAnsi="Tahoma" w:cs="Tahoma"/>
          <w:sz w:val="21"/>
          <w:szCs w:val="21"/>
        </w:rPr>
        <w:t>li dílo prováděno v souladu s PD, technickými předpisy nebo návody výrobců,</w:t>
      </w:r>
    </w:p>
    <w:p w:rsidR="00AD383C" w:rsidRPr="005D0D73" w:rsidRDefault="00AD383C" w:rsidP="002D4324">
      <w:pPr>
        <w:pStyle w:val="normlnodsazensodrkou4"/>
        <w:numPr>
          <w:ilvl w:val="2"/>
          <w:numId w:val="3"/>
        </w:numPr>
        <w:rPr>
          <w:rFonts w:ascii="Tahoma" w:hAnsi="Tahoma" w:cs="Tahoma"/>
          <w:sz w:val="21"/>
          <w:szCs w:val="21"/>
        </w:rPr>
      </w:pPr>
      <w:r w:rsidRPr="005D0D73">
        <w:rPr>
          <w:rFonts w:ascii="Tahoma" w:hAnsi="Tahoma" w:cs="Tahoma"/>
          <w:sz w:val="21"/>
          <w:szCs w:val="21"/>
        </w:rPr>
        <w:t>nejsou-li prováděny kontroly a zkoušky přede</w:t>
      </w:r>
      <w:r w:rsidR="009229DD" w:rsidRPr="005D0D73">
        <w:rPr>
          <w:rFonts w:ascii="Tahoma" w:hAnsi="Tahoma" w:cs="Tahoma"/>
          <w:sz w:val="21"/>
          <w:szCs w:val="21"/>
        </w:rPr>
        <w:t>psané v plánu kontrol a zkoušek,</w:t>
      </w:r>
    </w:p>
    <w:p w:rsidR="00C876D0" w:rsidRPr="005D0D73" w:rsidRDefault="00C876D0" w:rsidP="002D4324">
      <w:pPr>
        <w:pStyle w:val="normlnodsazensodrkou4"/>
        <w:numPr>
          <w:ilvl w:val="0"/>
          <w:numId w:val="13"/>
        </w:numPr>
        <w:rPr>
          <w:rFonts w:ascii="Tahoma" w:hAnsi="Tahoma" w:cs="Tahoma"/>
          <w:sz w:val="21"/>
          <w:szCs w:val="21"/>
        </w:rPr>
      </w:pPr>
      <w:r w:rsidRPr="005D0D73">
        <w:rPr>
          <w:rFonts w:ascii="Tahoma" w:hAnsi="Tahoma" w:cs="Tahoma"/>
          <w:sz w:val="21"/>
          <w:szCs w:val="21"/>
        </w:rPr>
        <w:t>odsouhlasit z</w:t>
      </w:r>
      <w:r w:rsidR="009229DD" w:rsidRPr="005D0D73">
        <w:rPr>
          <w:rFonts w:ascii="Tahoma" w:hAnsi="Tahoma" w:cs="Tahoma"/>
          <w:sz w:val="21"/>
          <w:szCs w:val="21"/>
        </w:rPr>
        <w:t>měnu poddodavatele dle článku 12</w:t>
      </w:r>
      <w:r w:rsidRPr="005D0D73">
        <w:rPr>
          <w:rFonts w:ascii="Tahoma" w:hAnsi="Tahoma" w:cs="Tahoma"/>
          <w:sz w:val="21"/>
          <w:szCs w:val="21"/>
        </w:rPr>
        <w:t xml:space="preserve"> této smlouvy</w:t>
      </w:r>
      <w:r w:rsidR="009229DD" w:rsidRPr="005D0D73">
        <w:rPr>
          <w:rFonts w:ascii="Tahoma" w:hAnsi="Tahoma" w:cs="Tahoma"/>
          <w:sz w:val="21"/>
          <w:szCs w:val="21"/>
        </w:rPr>
        <w:t>,</w:t>
      </w:r>
    </w:p>
    <w:p w:rsidR="0038445D" w:rsidRPr="005D0D73" w:rsidRDefault="004F66D2" w:rsidP="002D4324">
      <w:pPr>
        <w:pStyle w:val="normlnodsazensodrkou4"/>
        <w:numPr>
          <w:ilvl w:val="0"/>
          <w:numId w:val="13"/>
        </w:numPr>
        <w:rPr>
          <w:rFonts w:ascii="Tahoma" w:hAnsi="Tahoma" w:cs="Tahoma"/>
          <w:sz w:val="21"/>
          <w:szCs w:val="21"/>
        </w:rPr>
      </w:pPr>
      <w:r w:rsidRPr="005D0D73">
        <w:rPr>
          <w:rFonts w:ascii="Tahoma" w:hAnsi="Tahoma" w:cs="Tahoma"/>
          <w:sz w:val="21"/>
          <w:szCs w:val="21"/>
        </w:rPr>
        <w:t>uplatňovat jménem objednatele nároky</w:t>
      </w:r>
      <w:r w:rsidR="00264BEC" w:rsidRPr="005D0D73">
        <w:rPr>
          <w:rFonts w:ascii="Tahoma" w:hAnsi="Tahoma" w:cs="Tahoma"/>
          <w:sz w:val="21"/>
          <w:szCs w:val="21"/>
        </w:rPr>
        <w:t xml:space="preserve"> vůči zhotoviteli</w:t>
      </w:r>
      <w:r w:rsidR="00BD12D0" w:rsidRPr="005D0D73">
        <w:rPr>
          <w:rFonts w:ascii="Tahoma" w:hAnsi="Tahoma" w:cs="Tahoma"/>
          <w:sz w:val="21"/>
          <w:szCs w:val="21"/>
        </w:rPr>
        <w:t xml:space="preserve"> </w:t>
      </w:r>
      <w:r w:rsidRPr="005D0D73">
        <w:rPr>
          <w:rFonts w:ascii="Tahoma" w:hAnsi="Tahoma" w:cs="Tahoma"/>
          <w:sz w:val="21"/>
          <w:szCs w:val="21"/>
        </w:rPr>
        <w:t>vyplývající z této smlouvy, zejména dodržování termínů, kontrolu plnění, smluvní pokuty</w:t>
      </w:r>
      <w:r w:rsidR="009229DD" w:rsidRPr="005D0D73">
        <w:rPr>
          <w:rFonts w:ascii="Tahoma" w:hAnsi="Tahoma" w:cs="Tahoma"/>
          <w:sz w:val="21"/>
          <w:szCs w:val="21"/>
        </w:rPr>
        <w:t xml:space="preserve">. </w:t>
      </w:r>
    </w:p>
    <w:p w:rsidR="00510C08" w:rsidRPr="005D0D73" w:rsidRDefault="00510C08" w:rsidP="0038445D">
      <w:pPr>
        <w:pStyle w:val="Odstavecseseznamem"/>
        <w:keepLines/>
        <w:suppressAutoHyphens/>
        <w:autoSpaceDE w:val="0"/>
        <w:autoSpaceDN w:val="0"/>
        <w:adjustRightInd w:val="0"/>
        <w:spacing w:after="360" w:line="240" w:lineRule="auto"/>
        <w:ind w:left="360"/>
        <w:jc w:val="both"/>
        <w:rPr>
          <w:rFonts w:ascii="Tahoma" w:hAnsi="Tahoma" w:cs="Tahoma"/>
          <w:b/>
          <w:sz w:val="21"/>
          <w:szCs w:val="21"/>
          <w:lang w:eastAsia="cs-CZ"/>
        </w:rPr>
      </w:pPr>
    </w:p>
    <w:p w:rsidR="00C2750F" w:rsidRPr="005D0D73" w:rsidRDefault="00C2750F" w:rsidP="0038445D">
      <w:pPr>
        <w:pStyle w:val="Odstavecseseznamem"/>
        <w:keepLines/>
        <w:suppressAutoHyphens/>
        <w:autoSpaceDE w:val="0"/>
        <w:autoSpaceDN w:val="0"/>
        <w:adjustRightInd w:val="0"/>
        <w:spacing w:after="360" w:line="240" w:lineRule="auto"/>
        <w:ind w:left="360"/>
        <w:jc w:val="both"/>
        <w:rPr>
          <w:rFonts w:ascii="Tahoma" w:hAnsi="Tahoma" w:cs="Tahoma"/>
          <w:b/>
          <w:sz w:val="21"/>
          <w:szCs w:val="21"/>
          <w:lang w:eastAsia="cs-CZ"/>
        </w:rPr>
      </w:pPr>
    </w:p>
    <w:p w:rsidR="00D65B5A" w:rsidRPr="005D0D73" w:rsidRDefault="00D65B5A" w:rsidP="00D65B5A">
      <w:pPr>
        <w:pStyle w:val="Odstavecseseznamem"/>
        <w:keepLines/>
        <w:suppressAutoHyphens/>
        <w:autoSpaceDE w:val="0"/>
        <w:autoSpaceDN w:val="0"/>
        <w:adjustRightInd w:val="0"/>
        <w:spacing w:after="360" w:line="240" w:lineRule="auto"/>
        <w:ind w:left="360"/>
        <w:jc w:val="both"/>
        <w:rPr>
          <w:rFonts w:ascii="Tahoma" w:hAnsi="Tahoma" w:cs="Tahoma"/>
          <w:b/>
          <w:bCs/>
          <w:sz w:val="21"/>
          <w:szCs w:val="21"/>
          <w:lang w:eastAsia="cs-CZ"/>
        </w:rPr>
      </w:pPr>
    </w:p>
    <w:p w:rsidR="007B2C6A" w:rsidRPr="005D0D73" w:rsidRDefault="007B2C6A" w:rsidP="002D4324">
      <w:pPr>
        <w:pStyle w:val="Odstavecseseznamem"/>
        <w:keepLines/>
        <w:numPr>
          <w:ilvl w:val="0"/>
          <w:numId w:val="14"/>
        </w:numPr>
        <w:suppressAutoHyphens/>
        <w:autoSpaceDE w:val="0"/>
        <w:autoSpaceDN w:val="0"/>
        <w:adjustRightInd w:val="0"/>
        <w:spacing w:after="360" w:line="240" w:lineRule="auto"/>
        <w:jc w:val="both"/>
        <w:rPr>
          <w:rFonts w:ascii="Tahoma" w:hAnsi="Tahoma" w:cs="Tahoma"/>
          <w:b/>
          <w:bCs/>
          <w:sz w:val="21"/>
          <w:szCs w:val="21"/>
          <w:lang w:eastAsia="cs-CZ"/>
        </w:rPr>
      </w:pPr>
      <w:r w:rsidRPr="005D0D73">
        <w:rPr>
          <w:rFonts w:ascii="Tahoma" w:hAnsi="Tahoma" w:cs="Tahoma"/>
          <w:b/>
          <w:bCs/>
          <w:sz w:val="21"/>
          <w:szCs w:val="21"/>
          <w:lang w:eastAsia="cs-CZ"/>
        </w:rPr>
        <w:t>Staveniště</w:t>
      </w:r>
    </w:p>
    <w:p w:rsidR="00503F96" w:rsidRPr="00503F96" w:rsidRDefault="00503F96" w:rsidP="002D4324">
      <w:pPr>
        <w:pStyle w:val="Bezmezer"/>
        <w:widowControl w:val="0"/>
        <w:numPr>
          <w:ilvl w:val="1"/>
          <w:numId w:val="14"/>
        </w:numPr>
        <w:suppressAutoHyphens w:val="0"/>
        <w:spacing w:after="120"/>
        <w:rPr>
          <w:rFonts w:ascii="Tahoma" w:hAnsi="Tahoma" w:cs="Tahoma"/>
          <w:sz w:val="21"/>
          <w:szCs w:val="21"/>
        </w:rPr>
      </w:pPr>
      <w:r w:rsidRPr="00503F96">
        <w:rPr>
          <w:rFonts w:ascii="Tahoma" w:hAnsi="Tahoma" w:cs="Tahoma"/>
          <w:sz w:val="21"/>
          <w:szCs w:val="21"/>
        </w:rPr>
        <w:t xml:space="preserve">Objednatel předá a zhotovitel převezme staveniště nejpozději do 3 kalendářních dnů před zahájením realizace v samotném </w:t>
      </w:r>
      <w:r>
        <w:rPr>
          <w:rFonts w:ascii="Tahoma" w:hAnsi="Tahoma" w:cs="Tahoma"/>
          <w:sz w:val="21"/>
          <w:szCs w:val="21"/>
        </w:rPr>
        <w:t>Penzionu pro seniory</w:t>
      </w:r>
      <w:r w:rsidRPr="00503F96">
        <w:rPr>
          <w:rFonts w:ascii="Tahoma" w:hAnsi="Tahoma" w:cs="Tahoma"/>
          <w:sz w:val="21"/>
          <w:szCs w:val="21"/>
        </w:rPr>
        <w:t xml:space="preserve">, a to v souladu s Harmonogramem prací. O předání a převzetí staveniště vyhotoví smluvní strany zápis. </w:t>
      </w:r>
    </w:p>
    <w:p w:rsidR="00503F96" w:rsidRPr="00503F96" w:rsidRDefault="00503F96" w:rsidP="002D4324">
      <w:pPr>
        <w:pStyle w:val="Bezmezer"/>
        <w:widowControl w:val="0"/>
        <w:numPr>
          <w:ilvl w:val="1"/>
          <w:numId w:val="38"/>
        </w:numPr>
        <w:suppressAutoHyphens w:val="0"/>
        <w:spacing w:after="120"/>
        <w:rPr>
          <w:rFonts w:ascii="Tahoma" w:hAnsi="Tahoma" w:cs="Tahoma"/>
          <w:sz w:val="21"/>
          <w:szCs w:val="21"/>
        </w:rPr>
      </w:pPr>
      <w:r w:rsidRPr="00503F96">
        <w:rPr>
          <w:rFonts w:ascii="Tahoma" w:hAnsi="Tahoma" w:cs="Tahoma"/>
          <w:sz w:val="21"/>
          <w:szCs w:val="21"/>
        </w:rPr>
        <w:t xml:space="preserve">Vodné, stočné, elektrickou energii a další média odebraná při provádění díla hradí zhotovitel. Zhotovitel zabezpečí na své náklady odběrné místo a měření odběru médií. Odběrná místa budou po celou dobu výstavby přístupná objednateli a osobě vykonávající technický dozor stavebníka. </w:t>
      </w:r>
    </w:p>
    <w:p w:rsidR="00503F96" w:rsidRPr="00503F96" w:rsidRDefault="00503F96" w:rsidP="002D4324">
      <w:pPr>
        <w:pStyle w:val="Bezmezer"/>
        <w:widowControl w:val="0"/>
        <w:numPr>
          <w:ilvl w:val="1"/>
          <w:numId w:val="38"/>
        </w:numPr>
        <w:suppressAutoHyphens w:val="0"/>
        <w:spacing w:after="120"/>
        <w:rPr>
          <w:rFonts w:ascii="Tahoma" w:hAnsi="Tahoma" w:cs="Tahoma"/>
          <w:sz w:val="21"/>
          <w:szCs w:val="21"/>
        </w:rPr>
      </w:pPr>
      <w:r w:rsidRPr="00503F96">
        <w:rPr>
          <w:rFonts w:ascii="Tahoma" w:hAnsi="Tahoma" w:cs="Tahoma"/>
          <w:sz w:val="21"/>
          <w:szCs w:val="21"/>
        </w:rPr>
        <w:t xml:space="preserve">Zhotovitel odpovídá za bezpečnost a ochranu zdraví všech osob v prostoru staveniště, za bezpečný přístup na stavbu, za dodržování bezpečnostních, hygienických a požárních předpisů, včetně </w:t>
      </w:r>
      <w:r w:rsidRPr="00503F96">
        <w:rPr>
          <w:rFonts w:ascii="Tahoma" w:hAnsi="Tahoma" w:cs="Tahoma"/>
          <w:sz w:val="21"/>
          <w:szCs w:val="21"/>
        </w:rPr>
        <w:lastRenderedPageBreak/>
        <w:t>prostoru zařízení staveniště, a za bezpečnost provozu v prostoru staveniště.</w:t>
      </w:r>
    </w:p>
    <w:p w:rsidR="00503F96" w:rsidRDefault="00503F96" w:rsidP="002D4324">
      <w:pPr>
        <w:pStyle w:val="Bezmezer"/>
        <w:widowControl w:val="0"/>
        <w:numPr>
          <w:ilvl w:val="1"/>
          <w:numId w:val="38"/>
        </w:numPr>
        <w:suppressAutoHyphens w:val="0"/>
        <w:spacing w:after="120"/>
        <w:rPr>
          <w:rFonts w:ascii="Tahoma" w:hAnsi="Tahoma" w:cs="Tahoma"/>
          <w:sz w:val="21"/>
          <w:szCs w:val="21"/>
        </w:rPr>
      </w:pPr>
      <w:r w:rsidRPr="00503F96">
        <w:rPr>
          <w:rFonts w:ascii="Tahoma" w:hAnsi="Tahoma" w:cs="Tahoma"/>
          <w:sz w:val="21"/>
          <w:szCs w:val="21"/>
        </w:rPr>
        <w:t>Zhotovitel se zavazuje řádně označit staveniště v souladu s právními předpisy.</w:t>
      </w:r>
    </w:p>
    <w:p w:rsidR="00503F96" w:rsidRPr="0052140C" w:rsidRDefault="00503F96" w:rsidP="002D4324">
      <w:pPr>
        <w:pStyle w:val="Bezmezer"/>
        <w:widowControl w:val="0"/>
        <w:numPr>
          <w:ilvl w:val="1"/>
          <w:numId w:val="38"/>
        </w:numPr>
        <w:suppressAutoHyphens w:val="0"/>
        <w:spacing w:after="120"/>
        <w:rPr>
          <w:rFonts w:ascii="Tahoma" w:hAnsi="Tahoma" w:cs="Tahoma"/>
          <w:b/>
          <w:sz w:val="21"/>
          <w:szCs w:val="21"/>
        </w:rPr>
      </w:pPr>
      <w:r w:rsidRPr="0052140C">
        <w:rPr>
          <w:rFonts w:ascii="Tahoma" w:hAnsi="Tahoma" w:cs="Tahoma"/>
          <w:b/>
          <w:sz w:val="21"/>
          <w:szCs w:val="21"/>
        </w:rPr>
        <w:t xml:space="preserve">Zhotovitel bere na vědomí, že práce budou realizovány za plného provozu budovy, tj. nesmí být zamezen přístup k jednotlivým bytům a jejich užívání nájemníky. </w:t>
      </w:r>
    </w:p>
    <w:p w:rsidR="007B2C6A" w:rsidRDefault="007B2C6A" w:rsidP="002D4324">
      <w:pPr>
        <w:pStyle w:val="Odstavecseseznamem"/>
        <w:numPr>
          <w:ilvl w:val="1"/>
          <w:numId w:val="38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5D0D73">
        <w:rPr>
          <w:rFonts w:ascii="Tahoma" w:hAnsi="Tahoma" w:cs="Tahoma"/>
          <w:sz w:val="21"/>
          <w:szCs w:val="21"/>
          <w:lang w:eastAsia="cs-CZ"/>
        </w:rPr>
        <w:t>Zhotovitel je povinen udržovat na staveništi</w:t>
      </w:r>
      <w:r w:rsidR="00D40CBE" w:rsidRPr="005D0D73">
        <w:rPr>
          <w:rFonts w:ascii="Tahoma" w:hAnsi="Tahoma" w:cs="Tahoma"/>
          <w:sz w:val="21"/>
          <w:szCs w:val="21"/>
          <w:lang w:eastAsia="cs-CZ"/>
        </w:rPr>
        <w:t xml:space="preserve"> (používaných plochách, komunikacích)</w:t>
      </w:r>
      <w:r w:rsidRPr="005D0D73">
        <w:rPr>
          <w:rFonts w:ascii="Tahoma" w:hAnsi="Tahoma" w:cs="Tahoma"/>
          <w:sz w:val="21"/>
          <w:szCs w:val="21"/>
          <w:lang w:eastAsia="cs-CZ"/>
        </w:rPr>
        <w:t xml:space="preserve"> pořádek, průběžně staveniště uklízet a řádným způsobem rozmísťovat, skladovat a urovnávat všechny materiály, zařízení a příslušenství na staveništi.</w:t>
      </w:r>
      <w:r w:rsidR="00270993" w:rsidRPr="005D0D73">
        <w:rPr>
          <w:rFonts w:ascii="Tahoma" w:hAnsi="Tahoma" w:cs="Tahoma"/>
          <w:sz w:val="21"/>
          <w:szCs w:val="21"/>
          <w:lang w:eastAsia="cs-CZ"/>
        </w:rPr>
        <w:t xml:space="preserve"> </w:t>
      </w:r>
      <w:r w:rsidRPr="005D0D73">
        <w:rPr>
          <w:rFonts w:ascii="Tahoma" w:hAnsi="Tahoma" w:cs="Tahoma"/>
          <w:sz w:val="21"/>
          <w:szCs w:val="21"/>
          <w:lang w:eastAsia="cs-CZ"/>
        </w:rPr>
        <w:t>Zhotovitel je povinen průběžně ze staveniště odstraňovat všechny druhy odpadů, stavební suti a</w:t>
      </w:r>
      <w:r w:rsidR="002259A6" w:rsidRPr="005D0D73">
        <w:rPr>
          <w:rFonts w:ascii="Tahoma" w:hAnsi="Tahoma" w:cs="Tahoma"/>
          <w:sz w:val="21"/>
          <w:szCs w:val="21"/>
          <w:lang w:eastAsia="cs-CZ"/>
        </w:rPr>
        <w:t xml:space="preserve"> </w:t>
      </w:r>
      <w:r w:rsidR="00BF6318" w:rsidRPr="005D0D73">
        <w:rPr>
          <w:rFonts w:ascii="Tahoma" w:hAnsi="Tahoma" w:cs="Tahoma"/>
          <w:sz w:val="21"/>
          <w:szCs w:val="21"/>
          <w:lang w:eastAsia="cs-CZ"/>
        </w:rPr>
        <w:t>nepotřebný materiál; v případě porušení povinnosti zhotovitele dle tohoto ujedn</w:t>
      </w:r>
      <w:r w:rsidR="00D30494" w:rsidRPr="005D0D73">
        <w:rPr>
          <w:rFonts w:ascii="Tahoma" w:hAnsi="Tahoma" w:cs="Tahoma"/>
          <w:sz w:val="21"/>
          <w:szCs w:val="21"/>
          <w:lang w:eastAsia="cs-CZ"/>
        </w:rPr>
        <w:t>ání bude objednatelem vyzván k s</w:t>
      </w:r>
      <w:r w:rsidR="00BF6318" w:rsidRPr="005D0D73">
        <w:rPr>
          <w:rFonts w:ascii="Tahoma" w:hAnsi="Tahoma" w:cs="Tahoma"/>
          <w:sz w:val="21"/>
          <w:szCs w:val="21"/>
          <w:lang w:eastAsia="cs-CZ"/>
        </w:rPr>
        <w:t xml:space="preserve">jednání nápravy </w:t>
      </w:r>
      <w:r w:rsidR="007D6094" w:rsidRPr="005D0D73">
        <w:rPr>
          <w:rFonts w:ascii="Tahoma" w:hAnsi="Tahoma" w:cs="Tahoma"/>
          <w:sz w:val="21"/>
          <w:szCs w:val="21"/>
          <w:lang w:eastAsia="cs-CZ"/>
        </w:rPr>
        <w:t>ve</w:t>
      </w:r>
      <w:r w:rsidR="00BF6318" w:rsidRPr="005D0D73">
        <w:rPr>
          <w:rFonts w:ascii="Tahoma" w:hAnsi="Tahoma" w:cs="Tahoma"/>
          <w:sz w:val="21"/>
          <w:szCs w:val="21"/>
          <w:lang w:eastAsia="cs-CZ"/>
        </w:rPr>
        <w:t> lhůt</w:t>
      </w:r>
      <w:r w:rsidR="007D6094" w:rsidRPr="005D0D73">
        <w:rPr>
          <w:rFonts w:ascii="Tahoma" w:hAnsi="Tahoma" w:cs="Tahoma"/>
          <w:sz w:val="21"/>
          <w:szCs w:val="21"/>
          <w:lang w:eastAsia="cs-CZ"/>
        </w:rPr>
        <w:t>ě určené</w:t>
      </w:r>
      <w:r w:rsidR="00BF6318" w:rsidRPr="005D0D73">
        <w:rPr>
          <w:rFonts w:ascii="Tahoma" w:hAnsi="Tahoma" w:cs="Tahoma"/>
          <w:sz w:val="21"/>
          <w:szCs w:val="21"/>
          <w:lang w:eastAsia="cs-CZ"/>
        </w:rPr>
        <w:t xml:space="preserve"> ve stavebním deníku; v případě nesjednání nápravy je zhotovitel povinen zaplatit smluvní pokutu dle této smlouvy.</w:t>
      </w:r>
    </w:p>
    <w:p w:rsidR="00A40882" w:rsidRPr="00A40882" w:rsidRDefault="00A40882" w:rsidP="00A40882">
      <w:pPr>
        <w:pStyle w:val="Odstavecseseznamem"/>
        <w:rPr>
          <w:rFonts w:ascii="Tahoma" w:hAnsi="Tahoma" w:cs="Tahoma"/>
          <w:sz w:val="21"/>
          <w:szCs w:val="21"/>
          <w:lang w:eastAsia="cs-CZ"/>
        </w:rPr>
      </w:pPr>
    </w:p>
    <w:p w:rsidR="001D028F" w:rsidRPr="005D0D73" w:rsidRDefault="00490548" w:rsidP="00490548">
      <w:pPr>
        <w:tabs>
          <w:tab w:val="left" w:pos="1845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>
        <w:rPr>
          <w:rFonts w:ascii="Tahoma" w:hAnsi="Tahoma" w:cs="Tahoma"/>
          <w:sz w:val="21"/>
          <w:szCs w:val="21"/>
          <w:lang w:eastAsia="cs-CZ"/>
        </w:rPr>
        <w:tab/>
      </w:r>
    </w:p>
    <w:p w:rsidR="007B2C6A" w:rsidRPr="005D0D73" w:rsidRDefault="007B2C6A" w:rsidP="008D2E5F">
      <w:pPr>
        <w:autoSpaceDE w:val="0"/>
        <w:autoSpaceDN w:val="0"/>
        <w:adjustRightInd w:val="0"/>
        <w:spacing w:after="0" w:line="240" w:lineRule="auto"/>
        <w:ind w:firstLine="284"/>
        <w:rPr>
          <w:rFonts w:ascii="Tahoma" w:hAnsi="Tahoma" w:cs="Tahoma"/>
          <w:b/>
          <w:bCs/>
          <w:sz w:val="21"/>
          <w:szCs w:val="21"/>
          <w:lang w:eastAsia="cs-CZ"/>
        </w:rPr>
      </w:pPr>
      <w:r w:rsidRPr="005D0D73">
        <w:rPr>
          <w:rFonts w:ascii="Tahoma" w:hAnsi="Tahoma" w:cs="Tahoma"/>
          <w:b/>
          <w:bCs/>
          <w:sz w:val="21"/>
          <w:szCs w:val="21"/>
          <w:lang w:eastAsia="cs-CZ"/>
        </w:rPr>
        <w:t>Vyklizení staveniště</w:t>
      </w:r>
    </w:p>
    <w:p w:rsidR="00E609BC" w:rsidRPr="005D0D73" w:rsidRDefault="00E609BC" w:rsidP="008D2E5F">
      <w:pPr>
        <w:autoSpaceDE w:val="0"/>
        <w:autoSpaceDN w:val="0"/>
        <w:adjustRightInd w:val="0"/>
        <w:spacing w:after="0" w:line="240" w:lineRule="auto"/>
        <w:ind w:firstLine="284"/>
        <w:rPr>
          <w:rFonts w:ascii="Tahoma" w:hAnsi="Tahoma" w:cs="Tahoma"/>
          <w:b/>
          <w:bCs/>
          <w:sz w:val="21"/>
          <w:szCs w:val="21"/>
          <w:lang w:eastAsia="cs-CZ"/>
        </w:rPr>
      </w:pPr>
    </w:p>
    <w:p w:rsidR="007B2C6A" w:rsidRPr="005D0D73" w:rsidRDefault="007B2C6A" w:rsidP="002D4324">
      <w:pPr>
        <w:pStyle w:val="Odstavecseseznamem"/>
        <w:numPr>
          <w:ilvl w:val="1"/>
          <w:numId w:val="38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5D0D73">
        <w:rPr>
          <w:rFonts w:ascii="Tahoma" w:hAnsi="Tahoma" w:cs="Tahoma"/>
          <w:sz w:val="21"/>
          <w:szCs w:val="21"/>
          <w:lang w:eastAsia="cs-CZ"/>
        </w:rPr>
        <w:t>Nevyklidí-li zhotovitel staveniště ve sjednaném termínu dle této smlouvy je objednatel oprávněn zabezpečit vyklizení staveniště třetí osobou na náklady zhotovitele.</w:t>
      </w:r>
    </w:p>
    <w:p w:rsidR="007B2C6A" w:rsidRPr="005D0D73" w:rsidRDefault="007B2C6A" w:rsidP="007B2C6A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1"/>
          <w:szCs w:val="21"/>
          <w:lang w:eastAsia="cs-CZ"/>
        </w:rPr>
      </w:pPr>
    </w:p>
    <w:p w:rsidR="007B2C6A" w:rsidRPr="005D0D73" w:rsidRDefault="007B2C6A" w:rsidP="002D4324">
      <w:pPr>
        <w:pStyle w:val="Odstavecseseznamem"/>
        <w:numPr>
          <w:ilvl w:val="1"/>
          <w:numId w:val="38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5D0D73">
        <w:rPr>
          <w:rFonts w:ascii="Tahoma" w:hAnsi="Tahoma" w:cs="Tahoma"/>
          <w:sz w:val="21"/>
          <w:szCs w:val="21"/>
          <w:lang w:eastAsia="cs-CZ"/>
        </w:rPr>
        <w:t>Smluvní strany o vyklizení staveniště vyhotoví záp</w:t>
      </w:r>
      <w:r w:rsidR="00212B87" w:rsidRPr="005D0D73">
        <w:rPr>
          <w:rFonts w:ascii="Tahoma" w:hAnsi="Tahoma" w:cs="Tahoma"/>
          <w:sz w:val="21"/>
          <w:szCs w:val="21"/>
          <w:lang w:eastAsia="cs-CZ"/>
        </w:rPr>
        <w:t>is do dokumentu Zápis o předání a</w:t>
      </w:r>
      <w:r w:rsidRPr="005D0D73">
        <w:rPr>
          <w:rFonts w:ascii="Tahoma" w:hAnsi="Tahoma" w:cs="Tahoma"/>
          <w:sz w:val="21"/>
          <w:szCs w:val="21"/>
          <w:lang w:eastAsia="cs-CZ"/>
        </w:rPr>
        <w:t xml:space="preserve"> převzetí </w:t>
      </w:r>
      <w:r w:rsidR="00F3757F" w:rsidRPr="005D0D73">
        <w:rPr>
          <w:rFonts w:ascii="Tahoma" w:hAnsi="Tahoma" w:cs="Tahoma"/>
          <w:sz w:val="21"/>
          <w:szCs w:val="21"/>
          <w:lang w:eastAsia="cs-CZ"/>
        </w:rPr>
        <w:t xml:space="preserve">díla; součástí zápisu budou zhotovitelem dodaná prohlášení </w:t>
      </w:r>
      <w:r w:rsidR="00082D1A" w:rsidRPr="005D0D73">
        <w:rPr>
          <w:rFonts w:ascii="Tahoma" w:hAnsi="Tahoma" w:cs="Tahoma"/>
          <w:sz w:val="21"/>
          <w:szCs w:val="21"/>
          <w:lang w:eastAsia="cs-CZ"/>
        </w:rPr>
        <w:t xml:space="preserve">vlastníka, př. </w:t>
      </w:r>
      <w:r w:rsidR="00F3757F" w:rsidRPr="005D0D73">
        <w:rPr>
          <w:rFonts w:ascii="Tahoma" w:hAnsi="Tahoma" w:cs="Tahoma"/>
          <w:sz w:val="21"/>
          <w:szCs w:val="21"/>
          <w:lang w:eastAsia="cs-CZ"/>
        </w:rPr>
        <w:t xml:space="preserve">správců nemovitostí </w:t>
      </w:r>
      <w:r w:rsidR="00082D1A" w:rsidRPr="005D0D73">
        <w:rPr>
          <w:rFonts w:ascii="Tahoma" w:hAnsi="Tahoma" w:cs="Tahoma"/>
          <w:sz w:val="21"/>
          <w:szCs w:val="21"/>
          <w:lang w:eastAsia="cs-CZ"/>
        </w:rPr>
        <w:t xml:space="preserve">a pozemků </w:t>
      </w:r>
      <w:r w:rsidR="00F3757F" w:rsidRPr="005D0D73">
        <w:rPr>
          <w:rFonts w:ascii="Tahoma" w:hAnsi="Tahoma" w:cs="Tahoma"/>
          <w:sz w:val="21"/>
          <w:szCs w:val="21"/>
          <w:lang w:eastAsia="cs-CZ"/>
        </w:rPr>
        <w:t>dotčených stavbou</w:t>
      </w:r>
      <w:r w:rsidR="00082D1A" w:rsidRPr="005D0D73">
        <w:rPr>
          <w:rFonts w:ascii="Tahoma" w:hAnsi="Tahoma" w:cs="Tahoma"/>
          <w:sz w:val="21"/>
          <w:szCs w:val="21"/>
          <w:lang w:eastAsia="cs-CZ"/>
        </w:rPr>
        <w:t xml:space="preserve"> o uvedení do původního stavu. </w:t>
      </w:r>
    </w:p>
    <w:p w:rsidR="006B374E" w:rsidRPr="005D0D73" w:rsidRDefault="006B374E" w:rsidP="006B374E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</w:p>
    <w:p w:rsidR="008477B2" w:rsidRPr="005D0D73" w:rsidRDefault="008477B2" w:rsidP="002D4324">
      <w:pPr>
        <w:pStyle w:val="Odstavecseseznamem"/>
        <w:keepLines/>
        <w:numPr>
          <w:ilvl w:val="0"/>
          <w:numId w:val="38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sz w:val="21"/>
          <w:szCs w:val="21"/>
          <w:lang w:eastAsia="cs-CZ"/>
        </w:rPr>
      </w:pPr>
      <w:r w:rsidRPr="005D0D73">
        <w:rPr>
          <w:rFonts w:ascii="Tahoma" w:hAnsi="Tahoma" w:cs="Tahoma"/>
          <w:b/>
          <w:sz w:val="21"/>
          <w:szCs w:val="21"/>
          <w:lang w:eastAsia="cs-CZ"/>
        </w:rPr>
        <w:t>Stavební deník</w:t>
      </w:r>
    </w:p>
    <w:p w:rsidR="00693958" w:rsidRPr="005D0D73" w:rsidRDefault="00693958" w:rsidP="00693958">
      <w:pPr>
        <w:pStyle w:val="Odstavecseseznamem"/>
        <w:keepLines/>
        <w:suppressAutoHyphens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ahoma" w:hAnsi="Tahoma" w:cs="Tahoma"/>
          <w:b/>
          <w:sz w:val="21"/>
          <w:szCs w:val="21"/>
          <w:lang w:eastAsia="cs-CZ"/>
        </w:rPr>
      </w:pPr>
    </w:p>
    <w:p w:rsidR="00782B99" w:rsidRPr="00FE0F35" w:rsidRDefault="00782B99" w:rsidP="002D4324">
      <w:pPr>
        <w:pStyle w:val="Odstavecseseznamem"/>
        <w:numPr>
          <w:ilvl w:val="1"/>
          <w:numId w:val="38"/>
        </w:numPr>
        <w:jc w:val="both"/>
        <w:rPr>
          <w:rFonts w:ascii="Tahoma" w:hAnsi="Tahoma" w:cs="Tahoma"/>
          <w:sz w:val="21"/>
          <w:szCs w:val="21"/>
        </w:rPr>
      </w:pPr>
      <w:r w:rsidRPr="00847145">
        <w:rPr>
          <w:rFonts w:ascii="Tahoma" w:hAnsi="Tahoma" w:cs="Tahoma"/>
          <w:sz w:val="21"/>
          <w:szCs w:val="21"/>
        </w:rPr>
        <w:t xml:space="preserve">Zhotovitel je </w:t>
      </w:r>
      <w:r w:rsidRPr="00FE0F35">
        <w:rPr>
          <w:rFonts w:ascii="Tahoma" w:hAnsi="Tahoma" w:cs="Tahoma"/>
          <w:sz w:val="21"/>
          <w:szCs w:val="21"/>
        </w:rPr>
        <w:t xml:space="preserve">povinen ode dne převzetí staveniště vést stavební deník v souladu se zákonem </w:t>
      </w:r>
      <w:r>
        <w:rPr>
          <w:rFonts w:ascii="Tahoma" w:hAnsi="Tahoma" w:cs="Tahoma"/>
          <w:sz w:val="21"/>
          <w:szCs w:val="21"/>
        </w:rPr>
        <w:t xml:space="preserve">                      </w:t>
      </w:r>
      <w:r w:rsidRPr="00FE0F35">
        <w:rPr>
          <w:rFonts w:ascii="Tahoma" w:hAnsi="Tahoma" w:cs="Tahoma"/>
          <w:sz w:val="21"/>
          <w:szCs w:val="21"/>
        </w:rPr>
        <w:t xml:space="preserve"> č. 283/2021 Sb., stavební zákon</w:t>
      </w:r>
      <w:r>
        <w:rPr>
          <w:rFonts w:ascii="Tahoma" w:hAnsi="Tahoma" w:cs="Tahoma"/>
          <w:sz w:val="21"/>
          <w:szCs w:val="21"/>
        </w:rPr>
        <w:t xml:space="preserve">, </w:t>
      </w:r>
      <w:r w:rsidRPr="009D5334">
        <w:rPr>
          <w:rFonts w:ascii="Tahoma" w:hAnsi="Tahoma" w:cs="Tahoma"/>
          <w:sz w:val="21"/>
          <w:szCs w:val="21"/>
        </w:rPr>
        <w:t>ve znění pozdějších předpisů</w:t>
      </w:r>
      <w:r w:rsidRPr="00FE0F35">
        <w:rPr>
          <w:rFonts w:ascii="Tahoma" w:hAnsi="Tahoma" w:cs="Tahoma"/>
          <w:sz w:val="21"/>
          <w:szCs w:val="21"/>
        </w:rPr>
        <w:t>. Deník bude trvale přístupný na stavbě.</w:t>
      </w:r>
    </w:p>
    <w:p w:rsidR="008477B2" w:rsidRPr="005D0D73" w:rsidRDefault="008477B2" w:rsidP="008477B2">
      <w:pPr>
        <w:pStyle w:val="Odstavecseseznamem"/>
        <w:ind w:left="1004"/>
        <w:jc w:val="both"/>
        <w:rPr>
          <w:rFonts w:ascii="Tahoma" w:hAnsi="Tahoma" w:cs="Tahoma"/>
          <w:sz w:val="21"/>
          <w:szCs w:val="21"/>
        </w:rPr>
      </w:pPr>
    </w:p>
    <w:p w:rsidR="008477B2" w:rsidRPr="005D0D73" w:rsidRDefault="008477B2" w:rsidP="002D4324">
      <w:pPr>
        <w:pStyle w:val="Odstavecseseznamem"/>
        <w:keepLines/>
        <w:numPr>
          <w:ilvl w:val="1"/>
          <w:numId w:val="38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1"/>
          <w:szCs w:val="21"/>
        </w:rPr>
      </w:pPr>
      <w:r w:rsidRPr="005D0D73">
        <w:rPr>
          <w:rFonts w:ascii="Tahoma" w:hAnsi="Tahoma" w:cs="Tahoma"/>
          <w:sz w:val="21"/>
          <w:szCs w:val="21"/>
        </w:rPr>
        <w:t>Do stavebního deníku bude zhotovitel zapisovat všechny skutečnosti rozhodné pro plnění smlouvy, zejména údaje o časovém postupu prací a jejich jakosti, důvody odchylek prováděných prací od projektové dokumentace, o provedených zkouškách a další údaje potřebné pro posouzení prací orgány státní správy a objednatelem, a tyto si nechává denně potvrzovat osobami pověřenými TD objednatele.</w:t>
      </w:r>
    </w:p>
    <w:p w:rsidR="008477B2" w:rsidRPr="005D0D73" w:rsidRDefault="008477B2" w:rsidP="008477B2">
      <w:pPr>
        <w:pStyle w:val="Odstavecseseznamem"/>
        <w:rPr>
          <w:rFonts w:ascii="Tahoma" w:hAnsi="Tahoma" w:cs="Tahoma"/>
          <w:sz w:val="21"/>
          <w:szCs w:val="21"/>
        </w:rPr>
      </w:pPr>
    </w:p>
    <w:p w:rsidR="008477B2" w:rsidRPr="005D0D73" w:rsidRDefault="008477B2" w:rsidP="002D4324">
      <w:pPr>
        <w:pStyle w:val="Odstavecseseznamem"/>
        <w:keepLines/>
        <w:numPr>
          <w:ilvl w:val="1"/>
          <w:numId w:val="38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1"/>
          <w:szCs w:val="21"/>
        </w:rPr>
      </w:pPr>
      <w:r w:rsidRPr="005D0D73">
        <w:rPr>
          <w:rFonts w:ascii="Tahoma" w:hAnsi="Tahoma" w:cs="Tahoma"/>
          <w:sz w:val="21"/>
          <w:szCs w:val="21"/>
        </w:rPr>
        <w:t>Objednatel a jím pověřené osoby jsou oprávněny stavební deník kontrolovat a k zápisům připojovat své stanovisko.</w:t>
      </w:r>
    </w:p>
    <w:p w:rsidR="008477B2" w:rsidRPr="005D0D73" w:rsidRDefault="008477B2" w:rsidP="008477B2">
      <w:pPr>
        <w:pStyle w:val="Odstavecseseznamem"/>
        <w:rPr>
          <w:rFonts w:ascii="Tahoma" w:hAnsi="Tahoma" w:cs="Tahoma"/>
          <w:sz w:val="21"/>
          <w:szCs w:val="21"/>
        </w:rPr>
      </w:pPr>
    </w:p>
    <w:p w:rsidR="008477B2" w:rsidRPr="005D0D73" w:rsidRDefault="008477B2" w:rsidP="002D4324">
      <w:pPr>
        <w:pStyle w:val="Odstavecseseznamem"/>
        <w:keepLines/>
        <w:numPr>
          <w:ilvl w:val="1"/>
          <w:numId w:val="38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1"/>
          <w:szCs w:val="21"/>
        </w:rPr>
      </w:pPr>
      <w:r w:rsidRPr="005D0D73">
        <w:rPr>
          <w:rFonts w:ascii="Tahoma" w:hAnsi="Tahoma" w:cs="Tahoma"/>
          <w:sz w:val="21"/>
          <w:szCs w:val="21"/>
        </w:rPr>
        <w:t>Stavební deník zpřístupní zhotovitel na stavbě a zajistí, že bude mj. obsahovat:</w:t>
      </w:r>
    </w:p>
    <w:p w:rsidR="008477B2" w:rsidRPr="005D0D73" w:rsidRDefault="008477B2" w:rsidP="002D4324">
      <w:pPr>
        <w:pStyle w:val="ZkladntextodsazenIMP"/>
        <w:numPr>
          <w:ilvl w:val="1"/>
          <w:numId w:val="23"/>
        </w:numPr>
        <w:tabs>
          <w:tab w:val="left" w:pos="1307"/>
        </w:tabs>
        <w:ind w:left="1701" w:hanging="283"/>
        <w:jc w:val="both"/>
        <w:rPr>
          <w:rFonts w:ascii="Tahoma" w:hAnsi="Tahoma" w:cs="Tahoma"/>
          <w:sz w:val="21"/>
          <w:szCs w:val="21"/>
        </w:rPr>
      </w:pPr>
      <w:r w:rsidRPr="005D0D73">
        <w:rPr>
          <w:rFonts w:ascii="Tahoma" w:hAnsi="Tahoma" w:cs="Tahoma"/>
          <w:sz w:val="21"/>
          <w:szCs w:val="21"/>
        </w:rPr>
        <w:t>základní list, ve kterém se uvádí název a sídlo objednatele, projektanta a změny těchto údajů,</w:t>
      </w:r>
    </w:p>
    <w:p w:rsidR="008477B2" w:rsidRPr="005D0D73" w:rsidRDefault="008477B2" w:rsidP="002D4324">
      <w:pPr>
        <w:pStyle w:val="ZkladntextodsazenIMP"/>
        <w:numPr>
          <w:ilvl w:val="1"/>
          <w:numId w:val="23"/>
        </w:numPr>
        <w:tabs>
          <w:tab w:val="left" w:pos="1307"/>
        </w:tabs>
        <w:ind w:left="1701" w:hanging="283"/>
        <w:jc w:val="both"/>
        <w:rPr>
          <w:rFonts w:ascii="Tahoma" w:hAnsi="Tahoma" w:cs="Tahoma"/>
          <w:sz w:val="21"/>
          <w:szCs w:val="21"/>
        </w:rPr>
      </w:pPr>
      <w:r w:rsidRPr="005D0D73">
        <w:rPr>
          <w:rFonts w:ascii="Tahoma" w:hAnsi="Tahoma" w:cs="Tahoma"/>
          <w:sz w:val="21"/>
          <w:szCs w:val="21"/>
        </w:rPr>
        <w:t>identifikační údaje stavby podle projektové dokumentace,</w:t>
      </w:r>
    </w:p>
    <w:p w:rsidR="008477B2" w:rsidRPr="005D0D73" w:rsidRDefault="008477B2" w:rsidP="002D4324">
      <w:pPr>
        <w:pStyle w:val="ZkladntextodsazenIMP"/>
        <w:numPr>
          <w:ilvl w:val="1"/>
          <w:numId w:val="23"/>
        </w:numPr>
        <w:tabs>
          <w:tab w:val="left" w:pos="1307"/>
        </w:tabs>
        <w:ind w:left="1701" w:hanging="283"/>
        <w:jc w:val="both"/>
        <w:rPr>
          <w:rFonts w:ascii="Tahoma" w:hAnsi="Tahoma" w:cs="Tahoma"/>
          <w:sz w:val="21"/>
          <w:szCs w:val="21"/>
        </w:rPr>
      </w:pPr>
      <w:r w:rsidRPr="005D0D73">
        <w:rPr>
          <w:rFonts w:ascii="Tahoma" w:hAnsi="Tahoma" w:cs="Tahoma"/>
          <w:sz w:val="21"/>
          <w:szCs w:val="21"/>
        </w:rPr>
        <w:t>přehled smluv včetně dodatků a změn,</w:t>
      </w:r>
    </w:p>
    <w:p w:rsidR="008477B2" w:rsidRPr="005D0D73" w:rsidRDefault="008477B2" w:rsidP="002D4324">
      <w:pPr>
        <w:pStyle w:val="ZkladntextodsazenIMP"/>
        <w:numPr>
          <w:ilvl w:val="1"/>
          <w:numId w:val="23"/>
        </w:numPr>
        <w:tabs>
          <w:tab w:val="left" w:pos="1307"/>
        </w:tabs>
        <w:ind w:left="1701" w:hanging="283"/>
        <w:jc w:val="both"/>
        <w:rPr>
          <w:rFonts w:ascii="Tahoma" w:hAnsi="Tahoma" w:cs="Tahoma"/>
          <w:sz w:val="21"/>
          <w:szCs w:val="21"/>
        </w:rPr>
      </w:pPr>
      <w:r w:rsidRPr="005D0D73">
        <w:rPr>
          <w:rFonts w:ascii="Tahoma" w:hAnsi="Tahoma" w:cs="Tahoma"/>
          <w:sz w:val="21"/>
          <w:szCs w:val="21"/>
        </w:rPr>
        <w:t>seznam dokladů a úředních opatření týkajících se stavby,</w:t>
      </w:r>
    </w:p>
    <w:p w:rsidR="008477B2" w:rsidRPr="005D0D73" w:rsidRDefault="008477B2" w:rsidP="002D4324">
      <w:pPr>
        <w:pStyle w:val="ZkladntextodsazenIMP"/>
        <w:numPr>
          <w:ilvl w:val="1"/>
          <w:numId w:val="23"/>
        </w:numPr>
        <w:tabs>
          <w:tab w:val="left" w:pos="1307"/>
        </w:tabs>
        <w:ind w:left="1701" w:hanging="283"/>
        <w:jc w:val="both"/>
        <w:rPr>
          <w:rFonts w:ascii="Tahoma" w:hAnsi="Tahoma" w:cs="Tahoma"/>
          <w:sz w:val="21"/>
          <w:szCs w:val="21"/>
        </w:rPr>
      </w:pPr>
      <w:r w:rsidRPr="005D0D73">
        <w:rPr>
          <w:rFonts w:ascii="Tahoma" w:hAnsi="Tahoma" w:cs="Tahoma"/>
          <w:sz w:val="21"/>
          <w:szCs w:val="21"/>
        </w:rPr>
        <w:t>seznam dokumentace stavby a jejích změn</w:t>
      </w:r>
      <w:r w:rsidR="00DC755C" w:rsidRPr="005D0D73">
        <w:rPr>
          <w:rFonts w:ascii="Tahoma" w:hAnsi="Tahoma" w:cs="Tahoma"/>
          <w:sz w:val="21"/>
          <w:szCs w:val="21"/>
        </w:rPr>
        <w:t>.</w:t>
      </w:r>
    </w:p>
    <w:p w:rsidR="00DC755C" w:rsidRPr="005D0D73" w:rsidRDefault="00DC755C" w:rsidP="00DC755C">
      <w:pPr>
        <w:pStyle w:val="ZkladntextodsazenIMP"/>
        <w:tabs>
          <w:tab w:val="left" w:pos="1307"/>
        </w:tabs>
        <w:ind w:left="1701"/>
        <w:jc w:val="both"/>
        <w:rPr>
          <w:rFonts w:ascii="Tahoma" w:hAnsi="Tahoma" w:cs="Tahoma"/>
          <w:sz w:val="21"/>
          <w:szCs w:val="21"/>
        </w:rPr>
      </w:pPr>
    </w:p>
    <w:p w:rsidR="008477B2" w:rsidRPr="005D0D73" w:rsidRDefault="008477B2" w:rsidP="002D4324">
      <w:pPr>
        <w:pStyle w:val="Odstavecseseznamem"/>
        <w:keepLines/>
        <w:numPr>
          <w:ilvl w:val="1"/>
          <w:numId w:val="38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1"/>
          <w:szCs w:val="21"/>
        </w:rPr>
      </w:pPr>
      <w:r w:rsidRPr="005D0D73">
        <w:rPr>
          <w:rFonts w:ascii="Tahoma" w:hAnsi="Tahoma" w:cs="Tahoma"/>
          <w:sz w:val="21"/>
          <w:szCs w:val="21"/>
        </w:rPr>
        <w:t>Denní záznamy bude zapisovat a podepisovat stavbyvedoucí (jeho zástupce) v den, kdy práce byly provedeny nebo kdy nastaly okolnosti, které vyvolaly nutnost zápisu. Při denních záznamech nesmí být vynechána volná místa.</w:t>
      </w:r>
    </w:p>
    <w:p w:rsidR="008477B2" w:rsidRPr="005D0D73" w:rsidRDefault="008477B2" w:rsidP="008477B2">
      <w:pPr>
        <w:pStyle w:val="Odstavecseseznamem"/>
        <w:keepLines/>
        <w:suppressAutoHyphens/>
        <w:autoSpaceDE w:val="0"/>
        <w:autoSpaceDN w:val="0"/>
        <w:adjustRightInd w:val="0"/>
        <w:spacing w:after="0" w:line="240" w:lineRule="auto"/>
        <w:ind w:left="1004"/>
        <w:jc w:val="both"/>
        <w:rPr>
          <w:rFonts w:ascii="Tahoma" w:hAnsi="Tahoma" w:cs="Tahoma"/>
          <w:sz w:val="21"/>
          <w:szCs w:val="21"/>
        </w:rPr>
      </w:pPr>
    </w:p>
    <w:p w:rsidR="008477B2" w:rsidRPr="005D0D73" w:rsidRDefault="008477B2" w:rsidP="002D4324">
      <w:pPr>
        <w:pStyle w:val="Odstavecseseznamem"/>
        <w:keepLines/>
        <w:numPr>
          <w:ilvl w:val="1"/>
          <w:numId w:val="38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1"/>
          <w:szCs w:val="21"/>
        </w:rPr>
      </w:pPr>
      <w:r w:rsidRPr="005D0D73">
        <w:rPr>
          <w:rFonts w:ascii="Tahoma" w:hAnsi="Tahoma" w:cs="Tahoma"/>
          <w:sz w:val="21"/>
          <w:szCs w:val="21"/>
        </w:rPr>
        <w:t>Do deníku je oprávněn provádět záznamy kromě státního stavebního dohledu také technický</w:t>
      </w:r>
      <w:r w:rsidR="00F17CF4" w:rsidRPr="005D0D73">
        <w:rPr>
          <w:rFonts w:ascii="Tahoma" w:hAnsi="Tahoma" w:cs="Tahoma"/>
          <w:sz w:val="21"/>
          <w:szCs w:val="21"/>
        </w:rPr>
        <w:t xml:space="preserve"> dozor objednatele a projektant</w:t>
      </w:r>
      <w:r w:rsidRPr="005D0D73">
        <w:rPr>
          <w:rFonts w:ascii="Tahoma" w:hAnsi="Tahoma" w:cs="Tahoma"/>
          <w:sz w:val="21"/>
          <w:szCs w:val="21"/>
        </w:rPr>
        <w:t>.</w:t>
      </w:r>
    </w:p>
    <w:p w:rsidR="008477B2" w:rsidRPr="005D0D73" w:rsidRDefault="008477B2" w:rsidP="008477B2">
      <w:pPr>
        <w:pStyle w:val="Odstavecseseznamem"/>
        <w:rPr>
          <w:rFonts w:ascii="Tahoma" w:hAnsi="Tahoma" w:cs="Tahoma"/>
          <w:sz w:val="21"/>
          <w:szCs w:val="21"/>
        </w:rPr>
      </w:pPr>
    </w:p>
    <w:p w:rsidR="008477B2" w:rsidRPr="005D0D73" w:rsidRDefault="008477B2" w:rsidP="002D4324">
      <w:pPr>
        <w:pStyle w:val="Odstavecseseznamem"/>
        <w:keepLines/>
        <w:numPr>
          <w:ilvl w:val="1"/>
          <w:numId w:val="38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1"/>
          <w:szCs w:val="21"/>
        </w:rPr>
      </w:pPr>
      <w:r w:rsidRPr="005D0D73">
        <w:rPr>
          <w:rFonts w:ascii="Tahoma" w:hAnsi="Tahoma" w:cs="Tahoma"/>
          <w:sz w:val="21"/>
          <w:szCs w:val="21"/>
        </w:rPr>
        <w:lastRenderedPageBreak/>
        <w:t>Zápisem ve stavebním deníku nelze obsah této smlouvy měnit; zápisy slouží jako případný podklad pro jednání o změně smlouvy.</w:t>
      </w:r>
    </w:p>
    <w:p w:rsidR="008477B2" w:rsidRPr="005D0D73" w:rsidRDefault="008477B2" w:rsidP="008477B2">
      <w:pPr>
        <w:pStyle w:val="Odstavecseseznamem"/>
        <w:rPr>
          <w:rFonts w:ascii="Tahoma" w:hAnsi="Tahoma" w:cs="Tahoma"/>
          <w:sz w:val="21"/>
          <w:szCs w:val="21"/>
        </w:rPr>
      </w:pPr>
    </w:p>
    <w:p w:rsidR="00516F68" w:rsidRDefault="008477B2" w:rsidP="002D4324">
      <w:pPr>
        <w:pStyle w:val="Odstavecseseznamem"/>
        <w:keepLines/>
        <w:numPr>
          <w:ilvl w:val="1"/>
          <w:numId w:val="38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1"/>
          <w:szCs w:val="21"/>
        </w:rPr>
      </w:pPr>
      <w:r w:rsidRPr="005D0D73">
        <w:rPr>
          <w:rFonts w:ascii="Tahoma" w:hAnsi="Tahoma" w:cs="Tahoma"/>
          <w:sz w:val="21"/>
          <w:szCs w:val="21"/>
        </w:rPr>
        <w:t>Originál deníku předá zhotovitel objednateli za účelem archivace</w:t>
      </w:r>
      <w:r w:rsidR="00516F68" w:rsidRPr="005D0D73">
        <w:rPr>
          <w:rFonts w:ascii="Tahoma" w:hAnsi="Tahoma" w:cs="Tahoma"/>
          <w:sz w:val="21"/>
          <w:szCs w:val="21"/>
        </w:rPr>
        <w:t xml:space="preserve"> při předání díla</w:t>
      </w:r>
      <w:r w:rsidRPr="005D0D73">
        <w:rPr>
          <w:rFonts w:ascii="Tahoma" w:hAnsi="Tahoma" w:cs="Tahoma"/>
          <w:sz w:val="21"/>
          <w:szCs w:val="21"/>
        </w:rPr>
        <w:t>.</w:t>
      </w:r>
    </w:p>
    <w:p w:rsidR="00222C64" w:rsidRPr="00222C64" w:rsidRDefault="00222C64" w:rsidP="00222C64">
      <w:pPr>
        <w:pStyle w:val="Odstavecseseznamem"/>
        <w:rPr>
          <w:rFonts w:ascii="Tahoma" w:hAnsi="Tahoma" w:cs="Tahoma"/>
          <w:sz w:val="21"/>
          <w:szCs w:val="21"/>
        </w:rPr>
      </w:pPr>
    </w:p>
    <w:p w:rsidR="00222C64" w:rsidRPr="005D0D73" w:rsidRDefault="00222C64" w:rsidP="00222C64">
      <w:pPr>
        <w:pStyle w:val="Odstavecseseznamem"/>
        <w:keepLines/>
        <w:suppressAutoHyphens/>
        <w:autoSpaceDE w:val="0"/>
        <w:autoSpaceDN w:val="0"/>
        <w:adjustRightInd w:val="0"/>
        <w:spacing w:after="0" w:line="240" w:lineRule="auto"/>
        <w:ind w:left="1080"/>
        <w:jc w:val="both"/>
        <w:rPr>
          <w:rFonts w:ascii="Tahoma" w:hAnsi="Tahoma" w:cs="Tahoma"/>
          <w:sz w:val="21"/>
          <w:szCs w:val="21"/>
        </w:rPr>
      </w:pPr>
    </w:p>
    <w:p w:rsidR="009A62C6" w:rsidRPr="005D0D73" w:rsidRDefault="009A62C6" w:rsidP="008477B2">
      <w:pPr>
        <w:pStyle w:val="ZkladntextodsazenIMP"/>
        <w:spacing w:line="240" w:lineRule="auto"/>
        <w:ind w:left="0"/>
        <w:jc w:val="both"/>
        <w:rPr>
          <w:rFonts w:ascii="Tahoma" w:hAnsi="Tahoma" w:cs="Tahoma"/>
          <w:sz w:val="21"/>
          <w:szCs w:val="21"/>
        </w:rPr>
      </w:pPr>
    </w:p>
    <w:p w:rsidR="00AB37E2" w:rsidRPr="005D0D73" w:rsidRDefault="009A62C6" w:rsidP="002D4324">
      <w:pPr>
        <w:pStyle w:val="Odstavecseseznamem"/>
        <w:keepLines/>
        <w:numPr>
          <w:ilvl w:val="0"/>
          <w:numId w:val="38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sz w:val="21"/>
          <w:szCs w:val="21"/>
          <w:lang w:eastAsia="cs-CZ"/>
        </w:rPr>
      </w:pPr>
      <w:r w:rsidRPr="005D0D73">
        <w:rPr>
          <w:rFonts w:ascii="Tahoma" w:hAnsi="Tahoma" w:cs="Tahoma"/>
          <w:b/>
          <w:sz w:val="21"/>
          <w:szCs w:val="21"/>
          <w:lang w:eastAsia="cs-CZ"/>
        </w:rPr>
        <w:t xml:space="preserve">Provádění díla/ kontrola </w:t>
      </w:r>
      <w:r w:rsidR="009C6E61" w:rsidRPr="005D0D73">
        <w:rPr>
          <w:rFonts w:ascii="Tahoma" w:hAnsi="Tahoma" w:cs="Tahoma"/>
          <w:b/>
          <w:sz w:val="21"/>
          <w:szCs w:val="21"/>
          <w:lang w:eastAsia="cs-CZ"/>
        </w:rPr>
        <w:t xml:space="preserve">díla, včetně </w:t>
      </w:r>
      <w:r w:rsidRPr="005D0D73">
        <w:rPr>
          <w:rFonts w:ascii="Tahoma" w:hAnsi="Tahoma" w:cs="Tahoma"/>
          <w:b/>
          <w:sz w:val="21"/>
          <w:szCs w:val="21"/>
          <w:lang w:eastAsia="cs-CZ"/>
        </w:rPr>
        <w:t>zakrytých částí díla</w:t>
      </w:r>
    </w:p>
    <w:p w:rsidR="009A62C6" w:rsidRPr="005D0D73" w:rsidRDefault="009A62C6" w:rsidP="009A62C6">
      <w:pPr>
        <w:pStyle w:val="Odstavecseseznamem"/>
        <w:keepLines/>
        <w:suppressAutoHyphens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ahoma" w:hAnsi="Tahoma" w:cs="Tahoma"/>
          <w:b/>
          <w:sz w:val="21"/>
          <w:szCs w:val="21"/>
          <w:lang w:eastAsia="cs-CZ"/>
        </w:rPr>
      </w:pPr>
    </w:p>
    <w:p w:rsidR="009A62C6" w:rsidRPr="005D0D73" w:rsidRDefault="009A62C6" w:rsidP="002D4324">
      <w:pPr>
        <w:pStyle w:val="Odstavecseseznamem"/>
        <w:numPr>
          <w:ilvl w:val="1"/>
          <w:numId w:val="38"/>
        </w:numPr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5D0D73">
        <w:rPr>
          <w:rFonts w:ascii="Tahoma" w:hAnsi="Tahoma" w:cs="Tahoma"/>
          <w:sz w:val="21"/>
          <w:szCs w:val="21"/>
          <w:lang w:eastAsia="cs-CZ"/>
        </w:rPr>
        <w:t xml:space="preserve">Zhotovitel zahájí činnosti vedoucí k provedení stavby dnem předání a převzetí staveniště. </w:t>
      </w:r>
    </w:p>
    <w:p w:rsidR="009A62C6" w:rsidRPr="005D0D73" w:rsidRDefault="009A62C6" w:rsidP="009A62C6">
      <w:pPr>
        <w:pStyle w:val="Odstavecseseznamem"/>
        <w:spacing w:after="0" w:line="240" w:lineRule="auto"/>
        <w:ind w:left="1004"/>
        <w:jc w:val="both"/>
        <w:rPr>
          <w:rFonts w:ascii="Tahoma" w:hAnsi="Tahoma" w:cs="Tahoma"/>
          <w:sz w:val="21"/>
          <w:szCs w:val="21"/>
          <w:lang w:eastAsia="cs-CZ"/>
        </w:rPr>
      </w:pPr>
    </w:p>
    <w:p w:rsidR="009C6E61" w:rsidRPr="005D0D73" w:rsidRDefault="009C6E61" w:rsidP="002D4324">
      <w:pPr>
        <w:pStyle w:val="Odstavecseseznamem"/>
        <w:numPr>
          <w:ilvl w:val="1"/>
          <w:numId w:val="38"/>
        </w:numPr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5D0D73">
        <w:rPr>
          <w:rFonts w:ascii="Tahoma" w:hAnsi="Tahoma" w:cs="Tahoma"/>
          <w:sz w:val="21"/>
          <w:szCs w:val="21"/>
          <w:lang w:eastAsia="cs-CZ"/>
        </w:rPr>
        <w:t xml:space="preserve">Před samotným dodáním a zapracováním materiálů a výrobků budou zhotovitelem </w:t>
      </w:r>
      <w:r w:rsidR="009F1F74" w:rsidRPr="005D0D73">
        <w:rPr>
          <w:rFonts w:ascii="Tahoma" w:hAnsi="Tahoma" w:cs="Tahoma"/>
          <w:sz w:val="21"/>
          <w:szCs w:val="21"/>
          <w:lang w:eastAsia="cs-CZ"/>
        </w:rPr>
        <w:t xml:space="preserve">TD </w:t>
      </w:r>
      <w:r w:rsidRPr="005D0D73">
        <w:rPr>
          <w:rFonts w:ascii="Tahoma" w:hAnsi="Tahoma" w:cs="Tahoma"/>
          <w:sz w:val="21"/>
          <w:szCs w:val="21"/>
          <w:lang w:eastAsia="cs-CZ"/>
        </w:rPr>
        <w:t>objednatel</w:t>
      </w:r>
      <w:r w:rsidR="009F1F74" w:rsidRPr="005D0D73">
        <w:rPr>
          <w:rFonts w:ascii="Tahoma" w:hAnsi="Tahoma" w:cs="Tahoma"/>
          <w:sz w:val="21"/>
          <w:szCs w:val="21"/>
          <w:lang w:eastAsia="cs-CZ"/>
        </w:rPr>
        <w:t>e</w:t>
      </w:r>
      <w:r w:rsidRPr="005D0D73">
        <w:rPr>
          <w:rFonts w:ascii="Tahoma" w:hAnsi="Tahoma" w:cs="Tahoma"/>
          <w:sz w:val="21"/>
          <w:szCs w:val="21"/>
          <w:lang w:eastAsia="cs-CZ"/>
        </w:rPr>
        <w:t xml:space="preserve">, předloženy veškeré potřebné doklady, zejména certifikáty, prohlášení o shodě, doplněné montážními listy a technologické postupy, na </w:t>
      </w:r>
      <w:proofErr w:type="gramStart"/>
      <w:r w:rsidRPr="005D0D73">
        <w:rPr>
          <w:rFonts w:ascii="Tahoma" w:hAnsi="Tahoma" w:cs="Tahoma"/>
          <w:sz w:val="21"/>
          <w:szCs w:val="21"/>
          <w:lang w:eastAsia="cs-CZ"/>
        </w:rPr>
        <w:t>základě</w:t>
      </w:r>
      <w:proofErr w:type="gramEnd"/>
      <w:r w:rsidRPr="005D0D73">
        <w:rPr>
          <w:rFonts w:ascii="Tahoma" w:hAnsi="Tahoma" w:cs="Tahoma"/>
          <w:sz w:val="21"/>
          <w:szCs w:val="21"/>
          <w:lang w:eastAsia="cs-CZ"/>
        </w:rPr>
        <w:t xml:space="preserve"> kterých bude možno odsouhlasit shodu nabízeného výrobku (technologie) s projektovou dokumentací. Dodávky na stavbu lze realizovat až po předchozím odsouhlasení se zástupcem objednatele. </w:t>
      </w:r>
    </w:p>
    <w:p w:rsidR="009C6E61" w:rsidRPr="005D0D73" w:rsidRDefault="009C6E61" w:rsidP="00DB021F">
      <w:pPr>
        <w:pStyle w:val="Odstavecseseznamem"/>
        <w:spacing w:after="0" w:line="240" w:lineRule="auto"/>
        <w:ind w:left="1004"/>
        <w:jc w:val="both"/>
        <w:rPr>
          <w:rFonts w:ascii="Tahoma" w:hAnsi="Tahoma" w:cs="Tahoma"/>
          <w:sz w:val="21"/>
          <w:szCs w:val="21"/>
          <w:lang w:eastAsia="cs-CZ"/>
        </w:rPr>
      </w:pPr>
    </w:p>
    <w:p w:rsidR="009C6E61" w:rsidRPr="005D0D73" w:rsidRDefault="009C6E61" w:rsidP="002D4324">
      <w:pPr>
        <w:pStyle w:val="Odstavecseseznamem"/>
        <w:numPr>
          <w:ilvl w:val="1"/>
          <w:numId w:val="38"/>
        </w:numPr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5D0D73">
        <w:rPr>
          <w:rFonts w:ascii="Tahoma" w:hAnsi="Tahoma" w:cs="Tahoma"/>
          <w:sz w:val="21"/>
          <w:szCs w:val="21"/>
          <w:lang w:eastAsia="cs-CZ"/>
        </w:rPr>
        <w:t>Objednatel je oprávněn kontrolovat provádění díla. Zjistí-li objednatel, že zhotovitel provádí dílo v rozporu s povinnostmi vyplývajícími ze smlouvy nebo obecně závazných právních předpisů, je objednatel oprávněn dožadovat se toho, aby zhotovitel odstranil vady vzniklé vadným prováděním a dílo prováděl řádným způsobem. Jestliže zhotovitel tak neučiní ani v dodatečné přiměřené lhůtě, jedná se o takové porušení smlouvy, které opravňuje objednatele k odstoupení od smlouvy.</w:t>
      </w:r>
    </w:p>
    <w:p w:rsidR="009C6E61" w:rsidRPr="005D0D73" w:rsidRDefault="009C6E61" w:rsidP="009C6E61">
      <w:pPr>
        <w:pStyle w:val="Odstavecseseznamem"/>
        <w:rPr>
          <w:rFonts w:ascii="Tahoma" w:hAnsi="Tahoma" w:cs="Tahoma"/>
          <w:sz w:val="21"/>
          <w:szCs w:val="21"/>
          <w:lang w:eastAsia="cs-CZ"/>
        </w:rPr>
      </w:pPr>
    </w:p>
    <w:p w:rsidR="009C6E61" w:rsidRPr="005D0D73" w:rsidRDefault="009C6E61" w:rsidP="002D4324">
      <w:pPr>
        <w:pStyle w:val="Odstavecseseznamem"/>
        <w:numPr>
          <w:ilvl w:val="1"/>
          <w:numId w:val="38"/>
        </w:numPr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5D0D73">
        <w:rPr>
          <w:rFonts w:ascii="Tahoma" w:hAnsi="Tahoma" w:cs="Tahoma"/>
          <w:sz w:val="21"/>
          <w:szCs w:val="21"/>
          <w:lang w:eastAsia="cs-CZ"/>
        </w:rPr>
        <w:t>Zhotovitel je povinen alespoň 3 pracovní dny před znepřístupněním nebo zakrytím provedených prací nebo konstrukcí vyzvat osobu TD objednatele písemnou formou –</w:t>
      </w:r>
      <w:r w:rsidR="00DB021F" w:rsidRPr="005D0D73">
        <w:rPr>
          <w:rFonts w:ascii="Tahoma" w:hAnsi="Tahoma" w:cs="Tahoma"/>
          <w:sz w:val="21"/>
          <w:szCs w:val="21"/>
          <w:lang w:eastAsia="cs-CZ"/>
        </w:rPr>
        <w:t xml:space="preserve"> </w:t>
      </w:r>
      <w:r w:rsidR="00E609BC" w:rsidRPr="005D0D73">
        <w:rPr>
          <w:rFonts w:ascii="Tahoma" w:hAnsi="Tahoma" w:cs="Tahoma"/>
          <w:sz w:val="21"/>
          <w:szCs w:val="21"/>
          <w:lang w:eastAsia="cs-CZ"/>
        </w:rPr>
        <w:t>emailem ke</w:t>
      </w:r>
      <w:r w:rsidRPr="005D0D73">
        <w:rPr>
          <w:rFonts w:ascii="Tahoma" w:hAnsi="Tahoma" w:cs="Tahoma"/>
          <w:sz w:val="21"/>
          <w:szCs w:val="21"/>
          <w:lang w:eastAsia="cs-CZ"/>
        </w:rPr>
        <w:t xml:space="preserve"> kontrole a prověření prací, které v dalším postupu budou zakryty nebo se stanou nepřístupnými. Výzva včetně způsobu jejího provedení bude zaznamenána do stavebního deníku.</w:t>
      </w:r>
      <w:r w:rsidR="00DB021F" w:rsidRPr="005D0D73">
        <w:rPr>
          <w:rFonts w:ascii="Tahoma" w:hAnsi="Tahoma" w:cs="Tahoma"/>
          <w:sz w:val="21"/>
          <w:szCs w:val="21"/>
          <w:lang w:eastAsia="cs-CZ"/>
        </w:rPr>
        <w:t xml:space="preserve"> Neučiní-li tak, je povinen na žádost objednatele práce, které byly zakryty nebo se staly nepřístupnými, na svůj náklad odkrýt.</w:t>
      </w:r>
    </w:p>
    <w:p w:rsidR="009C6E61" w:rsidRPr="005D0D73" w:rsidRDefault="009C6E61" w:rsidP="009C6E61">
      <w:pPr>
        <w:pStyle w:val="Odstavecseseznamem"/>
        <w:rPr>
          <w:rFonts w:ascii="Tahoma" w:hAnsi="Tahoma" w:cs="Tahoma"/>
          <w:sz w:val="21"/>
          <w:szCs w:val="21"/>
          <w:lang w:eastAsia="cs-CZ"/>
        </w:rPr>
      </w:pPr>
    </w:p>
    <w:p w:rsidR="009C6E61" w:rsidRPr="005D0D73" w:rsidRDefault="009C6E61" w:rsidP="002D4324">
      <w:pPr>
        <w:pStyle w:val="Odstavecseseznamem"/>
        <w:numPr>
          <w:ilvl w:val="1"/>
          <w:numId w:val="38"/>
        </w:numPr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5D0D73">
        <w:rPr>
          <w:rFonts w:ascii="Tahoma" w:hAnsi="Tahoma" w:cs="Tahoma"/>
          <w:sz w:val="21"/>
          <w:szCs w:val="21"/>
          <w:lang w:eastAsia="cs-CZ"/>
        </w:rPr>
        <w:t>Zhotovitel je povinen před zakrytím díla nebo jeho části provést všechny předepsané kontroly a zkoušky. Zhotovitel je povinen informovat TD objednatele o konání předepsaných kontrol a zkoušek dle předcházející věty.</w:t>
      </w:r>
    </w:p>
    <w:p w:rsidR="00BE1C36" w:rsidRPr="005D0D73" w:rsidRDefault="00BE1C36" w:rsidP="009C6E61">
      <w:pPr>
        <w:pStyle w:val="Odstavecseseznamem"/>
        <w:rPr>
          <w:rFonts w:ascii="Tahoma" w:hAnsi="Tahoma" w:cs="Tahoma"/>
          <w:sz w:val="21"/>
          <w:szCs w:val="21"/>
          <w:lang w:eastAsia="cs-CZ"/>
        </w:rPr>
      </w:pPr>
    </w:p>
    <w:p w:rsidR="009C6E61" w:rsidRPr="005D0D73" w:rsidRDefault="009C6E61" w:rsidP="002D4324">
      <w:pPr>
        <w:pStyle w:val="Odstavecseseznamem"/>
        <w:numPr>
          <w:ilvl w:val="1"/>
          <w:numId w:val="38"/>
        </w:numPr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5D0D73">
        <w:rPr>
          <w:rFonts w:ascii="Tahoma" w:hAnsi="Tahoma" w:cs="Tahoma"/>
          <w:sz w:val="21"/>
          <w:szCs w:val="21"/>
          <w:lang w:eastAsia="cs-CZ"/>
        </w:rPr>
        <w:t>Pokud zhotovitel provede zakrytí díla bez předepsaných kontrol a zkoušek, provede práce spojené s následnými zkouškami nebo kontrolami a uvedením díla do souladu s požadovanými parametry na vlastní náklady. O provedených zkouškách musí být vyhotoven protokol, který zhotovitel předloží TD objednatele.</w:t>
      </w:r>
    </w:p>
    <w:p w:rsidR="009C6E61" w:rsidRPr="005D0D73" w:rsidRDefault="005C5453" w:rsidP="005C5453">
      <w:pPr>
        <w:pStyle w:val="Odstavecseseznamem"/>
        <w:tabs>
          <w:tab w:val="left" w:pos="2940"/>
        </w:tabs>
        <w:rPr>
          <w:rFonts w:ascii="Tahoma" w:hAnsi="Tahoma" w:cs="Tahoma"/>
          <w:sz w:val="21"/>
          <w:szCs w:val="21"/>
          <w:lang w:eastAsia="cs-CZ"/>
        </w:rPr>
      </w:pPr>
      <w:r w:rsidRPr="005D0D73">
        <w:rPr>
          <w:rFonts w:ascii="Tahoma" w:hAnsi="Tahoma" w:cs="Tahoma"/>
          <w:sz w:val="21"/>
          <w:szCs w:val="21"/>
          <w:lang w:eastAsia="cs-CZ"/>
        </w:rPr>
        <w:tab/>
      </w:r>
    </w:p>
    <w:p w:rsidR="009A62C6" w:rsidRPr="005D0D73" w:rsidRDefault="0037081C" w:rsidP="002D4324">
      <w:pPr>
        <w:pStyle w:val="Odstavecseseznamem"/>
        <w:numPr>
          <w:ilvl w:val="1"/>
          <w:numId w:val="38"/>
        </w:numPr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5D0D73">
        <w:rPr>
          <w:rFonts w:ascii="Tahoma" w:hAnsi="Tahoma" w:cs="Tahoma"/>
          <w:sz w:val="21"/>
          <w:szCs w:val="21"/>
          <w:lang w:eastAsia="cs-CZ"/>
        </w:rPr>
        <w:t>Pokud se TD</w:t>
      </w:r>
      <w:r w:rsidR="009C6E61" w:rsidRPr="005D0D73">
        <w:rPr>
          <w:rFonts w:ascii="Tahoma" w:hAnsi="Tahoma" w:cs="Tahoma"/>
          <w:sz w:val="21"/>
          <w:szCs w:val="21"/>
          <w:lang w:eastAsia="cs-CZ"/>
        </w:rPr>
        <w:t xml:space="preserve"> ke kontrole přes včasné písemné vyzvání nedostaví, je zhotovitel oprávněn předmětné práce zakrýt. Bude-li v tomto případě TD objednatele dodatečně požadovat jejich odkrytí, je zhotovitel povinen toto odkrytí provést na náklady objednatele. Pokud se však zjistí, že práce nebyly řádně provedeny, nese veškeré náklady spojené s odkrytím prací, opravou chybného stavu a následným zakrytím zhotovitel. </w:t>
      </w:r>
    </w:p>
    <w:p w:rsidR="00D136DA" w:rsidRPr="005D0D73" w:rsidRDefault="00D136DA" w:rsidP="00DB021F">
      <w:pPr>
        <w:spacing w:after="0" w:line="240" w:lineRule="auto"/>
        <w:jc w:val="both"/>
        <w:rPr>
          <w:rFonts w:ascii="Tahoma" w:hAnsi="Tahoma" w:cs="Tahoma"/>
          <w:b/>
          <w:sz w:val="21"/>
          <w:szCs w:val="21"/>
          <w:lang w:eastAsia="cs-CZ"/>
        </w:rPr>
      </w:pPr>
    </w:p>
    <w:p w:rsidR="00D136DA" w:rsidRPr="005D0D73" w:rsidRDefault="00D136DA" w:rsidP="00DB021F">
      <w:pPr>
        <w:spacing w:after="0" w:line="240" w:lineRule="auto"/>
        <w:jc w:val="both"/>
        <w:rPr>
          <w:rFonts w:ascii="Tahoma" w:hAnsi="Tahoma" w:cs="Tahoma"/>
          <w:b/>
          <w:sz w:val="21"/>
          <w:szCs w:val="21"/>
          <w:lang w:eastAsia="cs-CZ"/>
        </w:rPr>
      </w:pPr>
    </w:p>
    <w:p w:rsidR="009A62C6" w:rsidRPr="005D0D73" w:rsidRDefault="00DB021F" w:rsidP="00DB021F">
      <w:pPr>
        <w:spacing w:after="0" w:line="240" w:lineRule="auto"/>
        <w:jc w:val="both"/>
        <w:rPr>
          <w:rFonts w:ascii="Tahoma" w:hAnsi="Tahoma" w:cs="Tahoma"/>
          <w:b/>
          <w:sz w:val="21"/>
          <w:szCs w:val="21"/>
          <w:lang w:eastAsia="cs-CZ"/>
        </w:rPr>
      </w:pPr>
      <w:r w:rsidRPr="005D0D73">
        <w:rPr>
          <w:rFonts w:ascii="Tahoma" w:hAnsi="Tahoma" w:cs="Tahoma"/>
          <w:b/>
          <w:sz w:val="21"/>
          <w:szCs w:val="21"/>
          <w:lang w:eastAsia="cs-CZ"/>
        </w:rPr>
        <w:t>Kontrolní dny</w:t>
      </w:r>
    </w:p>
    <w:p w:rsidR="009A62C6" w:rsidRPr="005D0D73" w:rsidRDefault="009A62C6" w:rsidP="009A62C6">
      <w:pPr>
        <w:pStyle w:val="Odstavecseseznamem"/>
        <w:spacing w:after="0" w:line="240" w:lineRule="auto"/>
        <w:ind w:left="284" w:hanging="425"/>
        <w:jc w:val="both"/>
        <w:rPr>
          <w:rFonts w:ascii="Tahoma" w:hAnsi="Tahoma" w:cs="Tahoma"/>
          <w:sz w:val="21"/>
          <w:szCs w:val="21"/>
          <w:lang w:eastAsia="cs-CZ"/>
        </w:rPr>
      </w:pPr>
    </w:p>
    <w:p w:rsidR="00DB021F" w:rsidRPr="005D0D73" w:rsidRDefault="00DB021F" w:rsidP="002D4324">
      <w:pPr>
        <w:pStyle w:val="Odstavecseseznamem"/>
        <w:numPr>
          <w:ilvl w:val="1"/>
          <w:numId w:val="38"/>
        </w:numPr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5D0D73">
        <w:rPr>
          <w:rFonts w:ascii="Tahoma" w:hAnsi="Tahoma" w:cs="Tahoma"/>
          <w:sz w:val="21"/>
          <w:szCs w:val="21"/>
          <w:lang w:eastAsia="cs-CZ"/>
        </w:rPr>
        <w:t xml:space="preserve">Pro účely kontroly průběhu provádění díla organizuje objednatel kontrolní dny v termínech nezbytných pro řádné provádění kontroly, nejméně však </w:t>
      </w:r>
      <w:r w:rsidR="007661DE" w:rsidRPr="005D0D73">
        <w:rPr>
          <w:rFonts w:ascii="Tahoma" w:hAnsi="Tahoma" w:cs="Tahoma"/>
          <w:sz w:val="21"/>
          <w:szCs w:val="21"/>
          <w:lang w:eastAsia="cs-CZ"/>
        </w:rPr>
        <w:t>1</w:t>
      </w:r>
      <w:r w:rsidRPr="005D0D73">
        <w:rPr>
          <w:rFonts w:ascii="Tahoma" w:hAnsi="Tahoma" w:cs="Tahoma"/>
          <w:sz w:val="21"/>
          <w:szCs w:val="21"/>
          <w:lang w:eastAsia="cs-CZ"/>
        </w:rPr>
        <w:t xml:space="preserve"> x </w:t>
      </w:r>
      <w:r w:rsidR="007661DE" w:rsidRPr="005D0D73">
        <w:rPr>
          <w:rFonts w:ascii="Tahoma" w:hAnsi="Tahoma" w:cs="Tahoma"/>
          <w:sz w:val="21"/>
          <w:szCs w:val="21"/>
          <w:lang w:eastAsia="cs-CZ"/>
        </w:rPr>
        <w:t>týdně</w:t>
      </w:r>
      <w:r w:rsidRPr="005D0D73">
        <w:rPr>
          <w:rFonts w:ascii="Tahoma" w:hAnsi="Tahoma" w:cs="Tahoma"/>
          <w:sz w:val="21"/>
          <w:szCs w:val="21"/>
          <w:lang w:eastAsia="cs-CZ"/>
        </w:rPr>
        <w:t>, pokud se zástupci ve věcech technických nedohodnou jinak.</w:t>
      </w:r>
    </w:p>
    <w:p w:rsidR="00DB021F" w:rsidRPr="005D0D73" w:rsidRDefault="00DB021F" w:rsidP="00DB021F">
      <w:pPr>
        <w:spacing w:after="0" w:line="240" w:lineRule="auto"/>
        <w:ind w:left="284"/>
        <w:jc w:val="both"/>
        <w:rPr>
          <w:rFonts w:ascii="Tahoma" w:hAnsi="Tahoma" w:cs="Tahoma"/>
          <w:sz w:val="21"/>
          <w:szCs w:val="21"/>
          <w:lang w:eastAsia="cs-CZ"/>
        </w:rPr>
      </w:pPr>
    </w:p>
    <w:p w:rsidR="00DB021F" w:rsidRPr="005D0D73" w:rsidRDefault="00DB021F" w:rsidP="002D4324">
      <w:pPr>
        <w:pStyle w:val="Odstavecseseznamem"/>
        <w:numPr>
          <w:ilvl w:val="1"/>
          <w:numId w:val="38"/>
        </w:numPr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5D0D73">
        <w:rPr>
          <w:rFonts w:ascii="Tahoma" w:hAnsi="Tahoma" w:cs="Tahoma"/>
          <w:sz w:val="21"/>
          <w:szCs w:val="21"/>
          <w:lang w:eastAsia="cs-CZ"/>
        </w:rPr>
        <w:t>Objednatel je povinen oznámi</w:t>
      </w:r>
      <w:r w:rsidR="001D7987" w:rsidRPr="005D0D73">
        <w:rPr>
          <w:rFonts w:ascii="Tahoma" w:hAnsi="Tahoma" w:cs="Tahoma"/>
          <w:sz w:val="21"/>
          <w:szCs w:val="21"/>
          <w:lang w:eastAsia="cs-CZ"/>
        </w:rPr>
        <w:t>t konání kontrolního dne</w:t>
      </w:r>
      <w:r w:rsidRPr="005D0D73">
        <w:rPr>
          <w:rFonts w:ascii="Tahoma" w:hAnsi="Tahoma" w:cs="Tahoma"/>
          <w:sz w:val="21"/>
          <w:szCs w:val="21"/>
          <w:lang w:eastAsia="cs-CZ"/>
        </w:rPr>
        <w:t xml:space="preserve"> nejméně 3 dny předem.</w:t>
      </w:r>
    </w:p>
    <w:p w:rsidR="00DB021F" w:rsidRPr="005D0D73" w:rsidRDefault="00DB021F" w:rsidP="00DB021F">
      <w:pPr>
        <w:pStyle w:val="Odstavecseseznamem"/>
        <w:rPr>
          <w:rFonts w:ascii="Tahoma" w:hAnsi="Tahoma" w:cs="Tahoma"/>
          <w:sz w:val="21"/>
          <w:szCs w:val="21"/>
          <w:lang w:eastAsia="cs-CZ"/>
        </w:rPr>
      </w:pPr>
    </w:p>
    <w:p w:rsidR="00DB021F" w:rsidRPr="005D0D73" w:rsidRDefault="00DB021F" w:rsidP="002D4324">
      <w:pPr>
        <w:pStyle w:val="Odstavecseseznamem"/>
        <w:numPr>
          <w:ilvl w:val="1"/>
          <w:numId w:val="38"/>
        </w:numPr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5D0D73">
        <w:rPr>
          <w:rFonts w:ascii="Tahoma" w:hAnsi="Tahoma" w:cs="Tahoma"/>
          <w:sz w:val="21"/>
          <w:szCs w:val="21"/>
          <w:lang w:eastAsia="cs-CZ"/>
        </w:rPr>
        <w:lastRenderedPageBreak/>
        <w:t xml:space="preserve">Zhotovitel má právo </w:t>
      </w:r>
      <w:r w:rsidR="005A3B47" w:rsidRPr="005D0D73">
        <w:rPr>
          <w:rFonts w:ascii="Tahoma" w:hAnsi="Tahoma" w:cs="Tahoma"/>
          <w:sz w:val="21"/>
          <w:szCs w:val="21"/>
          <w:lang w:eastAsia="cs-CZ"/>
        </w:rPr>
        <w:t>přizvat na kontrolní den své pod</w:t>
      </w:r>
      <w:r w:rsidRPr="005D0D73">
        <w:rPr>
          <w:rFonts w:ascii="Tahoma" w:hAnsi="Tahoma" w:cs="Tahoma"/>
          <w:sz w:val="21"/>
          <w:szCs w:val="21"/>
          <w:lang w:eastAsia="cs-CZ"/>
        </w:rPr>
        <w:t>dodavatele. Zhotovitel je povinen zajistit, že kontrolních dnů se bude účastnit osoba pověřená odborným vedením realizace stav</w:t>
      </w:r>
      <w:r w:rsidR="005A3B47" w:rsidRPr="005D0D73">
        <w:rPr>
          <w:rFonts w:ascii="Tahoma" w:hAnsi="Tahoma" w:cs="Tahoma"/>
          <w:sz w:val="21"/>
          <w:szCs w:val="21"/>
          <w:lang w:eastAsia="cs-CZ"/>
        </w:rPr>
        <w:t>by zapsaná ve stavebním deníku.</w:t>
      </w:r>
    </w:p>
    <w:p w:rsidR="00DB021F" w:rsidRPr="005D0D73" w:rsidRDefault="00DB021F" w:rsidP="00DB021F">
      <w:pPr>
        <w:pStyle w:val="Odstavecseseznamem"/>
        <w:rPr>
          <w:rFonts w:ascii="Tahoma" w:hAnsi="Tahoma" w:cs="Tahoma"/>
          <w:sz w:val="21"/>
          <w:szCs w:val="21"/>
          <w:lang w:eastAsia="cs-CZ"/>
        </w:rPr>
      </w:pPr>
    </w:p>
    <w:p w:rsidR="00DB021F" w:rsidRPr="005D0D73" w:rsidRDefault="00DB021F" w:rsidP="002D4324">
      <w:pPr>
        <w:pStyle w:val="Odstavecseseznamem"/>
        <w:numPr>
          <w:ilvl w:val="1"/>
          <w:numId w:val="38"/>
        </w:numPr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5D0D73">
        <w:rPr>
          <w:rFonts w:ascii="Tahoma" w:hAnsi="Tahoma" w:cs="Tahoma"/>
          <w:sz w:val="21"/>
          <w:szCs w:val="21"/>
          <w:lang w:eastAsia="cs-CZ"/>
        </w:rPr>
        <w:t>Kontrolní dny vede objednatel, prostřednictvím osoby vykonávající funkci TD. Obsahem kontrolního dne je zejména zpráva zhotovitele o postupu prací, kontrola časového a finančního plnění provádění prací, připomínky a podněty osob vykonávajících funkci TDS</w:t>
      </w:r>
      <w:r w:rsidR="001D7987" w:rsidRPr="005D0D73">
        <w:rPr>
          <w:rFonts w:ascii="Tahoma" w:hAnsi="Tahoma" w:cs="Tahoma"/>
          <w:sz w:val="21"/>
          <w:szCs w:val="21"/>
          <w:lang w:eastAsia="cs-CZ"/>
        </w:rPr>
        <w:t>, BOZP</w:t>
      </w:r>
      <w:r w:rsidRPr="005D0D73">
        <w:rPr>
          <w:rFonts w:ascii="Tahoma" w:hAnsi="Tahoma" w:cs="Tahoma"/>
          <w:sz w:val="21"/>
          <w:szCs w:val="21"/>
          <w:lang w:eastAsia="cs-CZ"/>
        </w:rPr>
        <w:t xml:space="preserve"> a stanovení případných nápravných opatření a úkolů.</w:t>
      </w:r>
    </w:p>
    <w:p w:rsidR="00EE3B59" w:rsidRPr="005D0D73" w:rsidRDefault="00EE3B59" w:rsidP="00EE3B59">
      <w:pPr>
        <w:pStyle w:val="Odstavecseseznamem"/>
        <w:rPr>
          <w:rFonts w:ascii="Tahoma" w:hAnsi="Tahoma" w:cs="Tahoma"/>
          <w:sz w:val="21"/>
          <w:szCs w:val="21"/>
          <w:lang w:eastAsia="cs-CZ"/>
        </w:rPr>
      </w:pPr>
    </w:p>
    <w:p w:rsidR="00DB021F" w:rsidRPr="005D0D73" w:rsidRDefault="00DB021F" w:rsidP="002D4324">
      <w:pPr>
        <w:pStyle w:val="Odstavecseseznamem"/>
        <w:numPr>
          <w:ilvl w:val="1"/>
          <w:numId w:val="38"/>
        </w:numPr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5D0D73">
        <w:rPr>
          <w:rFonts w:ascii="Tahoma" w:hAnsi="Tahoma" w:cs="Tahoma"/>
          <w:sz w:val="21"/>
          <w:szCs w:val="21"/>
          <w:lang w:eastAsia="cs-CZ"/>
        </w:rPr>
        <w:t xml:space="preserve">Objednatel pořizuje z kontrolního dne zápis o jednání, který písemně předá </w:t>
      </w:r>
      <w:r w:rsidR="003E21D3" w:rsidRPr="005D0D73">
        <w:rPr>
          <w:rFonts w:ascii="Tahoma" w:hAnsi="Tahoma" w:cs="Tahoma"/>
          <w:sz w:val="21"/>
          <w:szCs w:val="21"/>
          <w:lang w:eastAsia="cs-CZ"/>
        </w:rPr>
        <w:t xml:space="preserve">nebo zašle e-mailem </w:t>
      </w:r>
      <w:r w:rsidRPr="005D0D73">
        <w:rPr>
          <w:rFonts w:ascii="Tahoma" w:hAnsi="Tahoma" w:cs="Tahoma"/>
          <w:sz w:val="21"/>
          <w:szCs w:val="21"/>
          <w:lang w:eastAsia="cs-CZ"/>
        </w:rPr>
        <w:t>všem zúčastněným.</w:t>
      </w:r>
    </w:p>
    <w:p w:rsidR="009A62C6" w:rsidRPr="005D0D73" w:rsidRDefault="009A62C6" w:rsidP="00EE3B59">
      <w:pPr>
        <w:pStyle w:val="Odstavecseseznamem"/>
        <w:spacing w:after="0" w:line="240" w:lineRule="auto"/>
        <w:ind w:left="284"/>
        <w:jc w:val="both"/>
        <w:rPr>
          <w:rFonts w:ascii="Tahoma" w:hAnsi="Tahoma" w:cs="Tahoma"/>
          <w:sz w:val="21"/>
          <w:szCs w:val="21"/>
          <w:lang w:eastAsia="cs-CZ"/>
        </w:rPr>
      </w:pPr>
    </w:p>
    <w:p w:rsidR="00162C93" w:rsidRDefault="00162C93" w:rsidP="007B2C6A">
      <w:pPr>
        <w:spacing w:after="0" w:line="240" w:lineRule="auto"/>
        <w:jc w:val="center"/>
        <w:rPr>
          <w:rFonts w:ascii="Tahoma" w:hAnsi="Tahoma" w:cs="Tahoma"/>
          <w:b/>
          <w:sz w:val="21"/>
          <w:szCs w:val="21"/>
          <w:lang w:eastAsia="cs-CZ"/>
        </w:rPr>
      </w:pPr>
    </w:p>
    <w:p w:rsidR="00346AD5" w:rsidRDefault="00346AD5" w:rsidP="007B2C6A">
      <w:pPr>
        <w:spacing w:after="0" w:line="240" w:lineRule="auto"/>
        <w:jc w:val="center"/>
        <w:rPr>
          <w:rFonts w:ascii="Tahoma" w:hAnsi="Tahoma" w:cs="Tahoma"/>
          <w:b/>
          <w:sz w:val="21"/>
          <w:szCs w:val="21"/>
          <w:lang w:eastAsia="cs-CZ"/>
        </w:rPr>
      </w:pPr>
    </w:p>
    <w:p w:rsidR="00086886" w:rsidRPr="005D0D73" w:rsidRDefault="007B2C6A" w:rsidP="007B2C6A">
      <w:pPr>
        <w:spacing w:after="0" w:line="240" w:lineRule="auto"/>
        <w:jc w:val="center"/>
        <w:rPr>
          <w:rFonts w:ascii="Tahoma" w:hAnsi="Tahoma" w:cs="Tahoma"/>
          <w:b/>
          <w:sz w:val="21"/>
          <w:szCs w:val="21"/>
          <w:lang w:eastAsia="cs-CZ"/>
        </w:rPr>
      </w:pPr>
      <w:r w:rsidRPr="005D0D73">
        <w:rPr>
          <w:rFonts w:ascii="Tahoma" w:hAnsi="Tahoma" w:cs="Tahoma"/>
          <w:b/>
          <w:sz w:val="21"/>
          <w:szCs w:val="21"/>
          <w:lang w:eastAsia="cs-CZ"/>
        </w:rPr>
        <w:t>ČLÁNEK 5</w:t>
      </w:r>
    </w:p>
    <w:p w:rsidR="00086886" w:rsidRPr="005D0D73" w:rsidRDefault="00086886" w:rsidP="0078707D">
      <w:pPr>
        <w:keepNext/>
        <w:spacing w:after="240" w:line="240" w:lineRule="auto"/>
        <w:ind w:right="-79"/>
        <w:jc w:val="center"/>
        <w:outlineLvl w:val="3"/>
        <w:rPr>
          <w:rFonts w:ascii="Tahoma" w:hAnsi="Tahoma" w:cs="Tahoma"/>
          <w:b/>
          <w:caps/>
          <w:sz w:val="21"/>
          <w:szCs w:val="21"/>
          <w:lang w:eastAsia="cs-CZ"/>
        </w:rPr>
      </w:pPr>
      <w:r w:rsidRPr="005D0D73">
        <w:rPr>
          <w:rFonts w:ascii="Tahoma" w:hAnsi="Tahoma" w:cs="Tahoma"/>
          <w:b/>
          <w:caps/>
          <w:sz w:val="21"/>
          <w:szCs w:val="21"/>
          <w:lang w:eastAsia="cs-CZ"/>
        </w:rPr>
        <w:t>Cena díla</w:t>
      </w:r>
    </w:p>
    <w:p w:rsidR="00FC3F60" w:rsidRPr="005D0D73" w:rsidRDefault="002E03A2" w:rsidP="002D4324">
      <w:pPr>
        <w:keepLines/>
        <w:numPr>
          <w:ilvl w:val="1"/>
          <w:numId w:val="8"/>
        </w:numPr>
        <w:tabs>
          <w:tab w:val="clear" w:pos="360"/>
        </w:tabs>
        <w:suppressAutoHyphens/>
        <w:spacing w:after="0" w:line="240" w:lineRule="auto"/>
        <w:ind w:left="284" w:hanging="284"/>
        <w:rPr>
          <w:rFonts w:ascii="Tahoma" w:hAnsi="Tahoma" w:cs="Tahoma"/>
          <w:sz w:val="21"/>
          <w:szCs w:val="21"/>
          <w:lang w:eastAsia="cs-CZ"/>
        </w:rPr>
      </w:pPr>
      <w:r w:rsidRPr="005D0D73">
        <w:rPr>
          <w:rFonts w:ascii="Tahoma" w:hAnsi="Tahoma" w:cs="Tahoma"/>
          <w:sz w:val="21"/>
          <w:szCs w:val="21"/>
          <w:lang w:eastAsia="cs-CZ"/>
        </w:rPr>
        <w:t>Cena za dílo</w:t>
      </w:r>
      <w:r w:rsidR="00FC3F60" w:rsidRPr="005D0D73">
        <w:rPr>
          <w:rFonts w:ascii="Tahoma" w:hAnsi="Tahoma" w:cs="Tahoma"/>
          <w:sz w:val="21"/>
          <w:szCs w:val="21"/>
          <w:lang w:eastAsia="cs-CZ"/>
        </w:rPr>
        <w:t xml:space="preserve"> dle této smlouvy se sjednává v Kč celkem ve výši:</w:t>
      </w:r>
    </w:p>
    <w:p w:rsidR="00F17CF4" w:rsidRPr="005D0D73" w:rsidRDefault="00F17CF4" w:rsidP="00F17CF4">
      <w:pPr>
        <w:keepLines/>
        <w:suppressAutoHyphens/>
        <w:spacing w:after="0" w:line="240" w:lineRule="auto"/>
        <w:ind w:left="284"/>
        <w:rPr>
          <w:rFonts w:ascii="Tahoma" w:hAnsi="Tahoma" w:cs="Tahoma"/>
          <w:sz w:val="21"/>
          <w:szCs w:val="21"/>
          <w:lang w:eastAsia="cs-CZ"/>
        </w:rPr>
      </w:pPr>
    </w:p>
    <w:tbl>
      <w:tblPr>
        <w:tblW w:w="9639" w:type="dxa"/>
        <w:tblInd w:w="63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27"/>
        <w:gridCol w:w="2835"/>
        <w:gridCol w:w="1902"/>
        <w:gridCol w:w="2775"/>
      </w:tblGrid>
      <w:tr w:rsidR="00F17CF4" w:rsidRPr="005D0D73" w:rsidTr="00596B72">
        <w:trPr>
          <w:trHeight w:val="567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17CF4" w:rsidRPr="005D0D73" w:rsidRDefault="00F17CF4" w:rsidP="00B87642">
            <w:pPr>
              <w:spacing w:before="120" w:after="120"/>
              <w:jc w:val="both"/>
              <w:rPr>
                <w:rFonts w:ascii="Tahoma" w:eastAsiaTheme="minorEastAsia" w:hAnsi="Tahoma" w:cs="Tahoma"/>
                <w:bCs/>
                <w:sz w:val="21"/>
                <w:szCs w:val="21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17CF4" w:rsidRPr="005D0D73" w:rsidRDefault="00F17CF4" w:rsidP="00B87642">
            <w:pPr>
              <w:spacing w:before="120" w:after="120"/>
              <w:jc w:val="center"/>
              <w:rPr>
                <w:rFonts w:ascii="Tahoma" w:eastAsiaTheme="minorEastAsia" w:hAnsi="Tahoma" w:cs="Tahoma"/>
                <w:bCs/>
                <w:sz w:val="21"/>
                <w:szCs w:val="21"/>
              </w:rPr>
            </w:pPr>
            <w:r w:rsidRPr="005D0D73">
              <w:rPr>
                <w:rFonts w:ascii="Tahoma" w:eastAsiaTheme="minorEastAsia" w:hAnsi="Tahoma" w:cs="Tahoma"/>
                <w:bCs/>
                <w:sz w:val="21"/>
                <w:szCs w:val="21"/>
              </w:rPr>
              <w:t>bez DPH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17CF4" w:rsidRPr="00F71B49" w:rsidRDefault="00F17CF4" w:rsidP="00824244">
            <w:pPr>
              <w:spacing w:before="120" w:after="120"/>
              <w:jc w:val="center"/>
              <w:rPr>
                <w:rFonts w:ascii="Tahoma" w:eastAsiaTheme="minorEastAsia" w:hAnsi="Tahoma" w:cs="Tahoma"/>
                <w:b/>
                <w:bCs/>
                <w:sz w:val="21"/>
                <w:szCs w:val="21"/>
              </w:rPr>
            </w:pPr>
            <w:r w:rsidRPr="00F71B49">
              <w:rPr>
                <w:rFonts w:ascii="Tahoma" w:eastAsiaTheme="minorEastAsia" w:hAnsi="Tahoma" w:cs="Tahoma"/>
                <w:b/>
                <w:bCs/>
                <w:sz w:val="21"/>
                <w:szCs w:val="21"/>
              </w:rPr>
              <w:t>DPH</w:t>
            </w:r>
            <w:r w:rsidR="00B8782D" w:rsidRPr="00F71B49">
              <w:rPr>
                <w:rFonts w:ascii="Tahoma" w:eastAsiaTheme="minorEastAsia" w:hAnsi="Tahoma" w:cs="Tahoma"/>
                <w:b/>
                <w:bCs/>
                <w:sz w:val="21"/>
                <w:szCs w:val="21"/>
              </w:rPr>
              <w:t xml:space="preserve"> </w:t>
            </w:r>
            <w:r w:rsidR="00551A20" w:rsidRPr="00F71B49">
              <w:rPr>
                <w:rFonts w:ascii="Tahoma" w:eastAsiaTheme="minorEastAsia" w:hAnsi="Tahoma" w:cs="Tahoma"/>
                <w:b/>
                <w:bCs/>
                <w:sz w:val="21"/>
                <w:szCs w:val="21"/>
              </w:rPr>
              <w:t>21</w:t>
            </w:r>
            <w:r w:rsidRPr="00F71B49">
              <w:rPr>
                <w:rFonts w:ascii="Tahoma" w:eastAsiaTheme="minorEastAsia" w:hAnsi="Tahoma" w:cs="Tahoma"/>
                <w:b/>
                <w:bCs/>
                <w:sz w:val="21"/>
                <w:szCs w:val="21"/>
              </w:rPr>
              <w:t xml:space="preserve"> %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17CF4" w:rsidRPr="005D0D73" w:rsidRDefault="00F17CF4" w:rsidP="00B87642">
            <w:pPr>
              <w:spacing w:before="120" w:after="120"/>
              <w:jc w:val="center"/>
              <w:rPr>
                <w:rFonts w:ascii="Tahoma" w:eastAsiaTheme="minorEastAsia" w:hAnsi="Tahoma" w:cs="Tahoma"/>
                <w:bCs/>
                <w:sz w:val="21"/>
                <w:szCs w:val="21"/>
              </w:rPr>
            </w:pPr>
            <w:r w:rsidRPr="005D0D73">
              <w:rPr>
                <w:rFonts w:ascii="Tahoma" w:eastAsiaTheme="minorEastAsia" w:hAnsi="Tahoma" w:cs="Tahoma"/>
                <w:bCs/>
                <w:sz w:val="21"/>
                <w:szCs w:val="21"/>
              </w:rPr>
              <w:t>včetně DPH</w:t>
            </w:r>
          </w:p>
        </w:tc>
      </w:tr>
      <w:tr w:rsidR="0052140C" w:rsidRPr="005D0D73" w:rsidTr="00596B72">
        <w:trPr>
          <w:trHeight w:val="450"/>
        </w:trPr>
        <w:tc>
          <w:tcPr>
            <w:tcW w:w="21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2140C" w:rsidRPr="005D0D73" w:rsidRDefault="0052140C" w:rsidP="0052140C">
            <w:pPr>
              <w:spacing w:before="120" w:after="120"/>
              <w:jc w:val="both"/>
              <w:rPr>
                <w:rFonts w:ascii="Tahoma" w:eastAsiaTheme="minorEastAsia" w:hAnsi="Tahoma" w:cs="Tahoma"/>
                <w:b/>
                <w:bCs/>
                <w:sz w:val="21"/>
                <w:szCs w:val="21"/>
              </w:rPr>
            </w:pPr>
            <w:r>
              <w:rPr>
                <w:rFonts w:ascii="Tahoma" w:eastAsiaTheme="minorEastAsia" w:hAnsi="Tahoma" w:cs="Tahoma"/>
                <w:b/>
                <w:bCs/>
                <w:sz w:val="21"/>
                <w:szCs w:val="21"/>
              </w:rPr>
              <w:t>Projektová dokumentace pro provádění stavby (</w:t>
            </w:r>
            <w:r>
              <w:rPr>
                <w:rFonts w:ascii="Tahoma" w:hAnsi="Tahoma" w:cs="Tahoma"/>
                <w:b/>
                <w:sz w:val="21"/>
                <w:szCs w:val="21"/>
              </w:rPr>
              <w:t>určená také pro povolení stavebního záměru)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2140C" w:rsidRPr="0052140C" w:rsidRDefault="0052140C" w:rsidP="0052140C">
            <w:pPr>
              <w:spacing w:before="120" w:after="120"/>
              <w:jc w:val="center"/>
              <w:rPr>
                <w:rFonts w:ascii="Tahoma" w:eastAsiaTheme="minorEastAsia" w:hAnsi="Tahoma" w:cs="Tahoma"/>
                <w:bCs/>
                <w:sz w:val="21"/>
                <w:szCs w:val="21"/>
              </w:rPr>
            </w:pPr>
            <w:r w:rsidRPr="0052140C">
              <w:rPr>
                <w:rFonts w:ascii="Tahoma" w:eastAsiaTheme="minorEastAsia" w:hAnsi="Tahoma" w:cs="Tahoma"/>
                <w:bCs/>
                <w:sz w:val="21"/>
                <w:szCs w:val="21"/>
              </w:rPr>
              <w:t>0,00 Kč</w:t>
            </w:r>
          </w:p>
        </w:tc>
        <w:tc>
          <w:tcPr>
            <w:tcW w:w="1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2140C" w:rsidRPr="0052140C" w:rsidRDefault="0052140C" w:rsidP="0052140C">
            <w:pPr>
              <w:spacing w:before="120" w:after="120"/>
              <w:jc w:val="center"/>
              <w:rPr>
                <w:rFonts w:ascii="Tahoma" w:eastAsiaTheme="minorEastAsia" w:hAnsi="Tahoma" w:cs="Tahoma"/>
                <w:bCs/>
                <w:sz w:val="21"/>
                <w:szCs w:val="21"/>
              </w:rPr>
            </w:pPr>
            <w:r w:rsidRPr="0052140C">
              <w:rPr>
                <w:rFonts w:ascii="Tahoma" w:eastAsiaTheme="minorEastAsia" w:hAnsi="Tahoma" w:cs="Tahoma"/>
                <w:bCs/>
                <w:sz w:val="21"/>
                <w:szCs w:val="21"/>
              </w:rPr>
              <w:t>0,00 Kč</w:t>
            </w:r>
          </w:p>
        </w:tc>
        <w:tc>
          <w:tcPr>
            <w:tcW w:w="2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2140C" w:rsidRPr="0052140C" w:rsidRDefault="0052140C" w:rsidP="0052140C">
            <w:pPr>
              <w:spacing w:before="120" w:after="120"/>
              <w:jc w:val="center"/>
              <w:rPr>
                <w:rFonts w:ascii="Tahoma" w:eastAsiaTheme="minorEastAsia" w:hAnsi="Tahoma" w:cs="Tahoma"/>
                <w:bCs/>
                <w:sz w:val="21"/>
                <w:szCs w:val="21"/>
              </w:rPr>
            </w:pPr>
            <w:r w:rsidRPr="0052140C">
              <w:rPr>
                <w:rFonts w:ascii="Tahoma" w:eastAsiaTheme="minorEastAsia" w:hAnsi="Tahoma" w:cs="Tahoma"/>
                <w:bCs/>
                <w:sz w:val="21"/>
                <w:szCs w:val="21"/>
              </w:rPr>
              <w:t>0,00 Kč</w:t>
            </w:r>
          </w:p>
        </w:tc>
      </w:tr>
      <w:tr w:rsidR="0052140C" w:rsidRPr="005D0D73" w:rsidTr="00596B72">
        <w:trPr>
          <w:trHeight w:val="450"/>
        </w:trPr>
        <w:tc>
          <w:tcPr>
            <w:tcW w:w="21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2140C" w:rsidRPr="005D0D73" w:rsidRDefault="0052140C" w:rsidP="001202FF">
            <w:pPr>
              <w:spacing w:before="120" w:after="120"/>
              <w:rPr>
                <w:rFonts w:ascii="Tahoma" w:eastAsiaTheme="minorEastAsia" w:hAnsi="Tahoma" w:cs="Tahoma"/>
                <w:b/>
                <w:bCs/>
                <w:sz w:val="21"/>
                <w:szCs w:val="21"/>
              </w:rPr>
            </w:pPr>
            <w:r>
              <w:rPr>
                <w:rFonts w:ascii="Tahoma" w:hAnsi="Tahoma" w:cs="Tahoma"/>
                <w:b/>
                <w:sz w:val="21"/>
                <w:szCs w:val="21"/>
              </w:rPr>
              <w:t xml:space="preserve">Inženýrská činnost </w:t>
            </w:r>
            <w:r w:rsidRPr="00EE24F7">
              <w:rPr>
                <w:rFonts w:ascii="Tahoma" w:hAnsi="Tahoma" w:cs="Tahoma"/>
                <w:b/>
                <w:sz w:val="21"/>
                <w:szCs w:val="21"/>
              </w:rPr>
              <w:t>pro zajištění příslušného povolení</w:t>
            </w:r>
            <w:r>
              <w:rPr>
                <w:rFonts w:ascii="Tahoma" w:hAnsi="Tahoma" w:cs="Tahoma"/>
                <w:b/>
                <w:sz w:val="21"/>
                <w:szCs w:val="21"/>
              </w:rPr>
              <w:t xml:space="preserve"> záměru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2140C" w:rsidRPr="0052140C" w:rsidRDefault="0052140C" w:rsidP="0052140C">
            <w:pPr>
              <w:spacing w:before="120" w:after="120"/>
              <w:jc w:val="center"/>
              <w:rPr>
                <w:rFonts w:ascii="Tahoma" w:eastAsiaTheme="minorEastAsia" w:hAnsi="Tahoma" w:cs="Tahoma"/>
                <w:bCs/>
                <w:sz w:val="21"/>
                <w:szCs w:val="21"/>
              </w:rPr>
            </w:pPr>
            <w:r w:rsidRPr="0052140C">
              <w:rPr>
                <w:rFonts w:ascii="Tahoma" w:eastAsiaTheme="minorEastAsia" w:hAnsi="Tahoma" w:cs="Tahoma"/>
                <w:bCs/>
                <w:sz w:val="21"/>
                <w:szCs w:val="21"/>
              </w:rPr>
              <w:t>0,00 Kč</w:t>
            </w:r>
          </w:p>
        </w:tc>
        <w:tc>
          <w:tcPr>
            <w:tcW w:w="1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2140C" w:rsidRPr="0052140C" w:rsidRDefault="0052140C" w:rsidP="0052140C">
            <w:pPr>
              <w:spacing w:before="120" w:after="120"/>
              <w:jc w:val="center"/>
              <w:rPr>
                <w:rFonts w:ascii="Tahoma" w:eastAsiaTheme="minorEastAsia" w:hAnsi="Tahoma" w:cs="Tahoma"/>
                <w:bCs/>
                <w:sz w:val="21"/>
                <w:szCs w:val="21"/>
              </w:rPr>
            </w:pPr>
            <w:r w:rsidRPr="0052140C">
              <w:rPr>
                <w:rFonts w:ascii="Tahoma" w:eastAsiaTheme="minorEastAsia" w:hAnsi="Tahoma" w:cs="Tahoma"/>
                <w:bCs/>
                <w:sz w:val="21"/>
                <w:szCs w:val="21"/>
              </w:rPr>
              <w:t>0,00 Kč</w:t>
            </w:r>
          </w:p>
        </w:tc>
        <w:tc>
          <w:tcPr>
            <w:tcW w:w="2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2140C" w:rsidRPr="0052140C" w:rsidRDefault="0052140C" w:rsidP="0052140C">
            <w:pPr>
              <w:spacing w:before="120" w:after="120"/>
              <w:jc w:val="center"/>
              <w:rPr>
                <w:rFonts w:ascii="Tahoma" w:eastAsiaTheme="minorEastAsia" w:hAnsi="Tahoma" w:cs="Tahoma"/>
                <w:bCs/>
                <w:sz w:val="21"/>
                <w:szCs w:val="21"/>
              </w:rPr>
            </w:pPr>
            <w:r w:rsidRPr="0052140C">
              <w:rPr>
                <w:rFonts w:ascii="Tahoma" w:eastAsiaTheme="minorEastAsia" w:hAnsi="Tahoma" w:cs="Tahoma"/>
                <w:bCs/>
                <w:sz w:val="21"/>
                <w:szCs w:val="21"/>
              </w:rPr>
              <w:t>0,00 Kč</w:t>
            </w:r>
          </w:p>
        </w:tc>
      </w:tr>
      <w:tr w:rsidR="00F17CF4" w:rsidRPr="005D0D73" w:rsidTr="00596B72">
        <w:trPr>
          <w:trHeight w:val="450"/>
        </w:trPr>
        <w:tc>
          <w:tcPr>
            <w:tcW w:w="21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17CF4" w:rsidRPr="005D0D73" w:rsidRDefault="00F17CF4" w:rsidP="001202FF">
            <w:pPr>
              <w:spacing w:before="120" w:after="120"/>
              <w:rPr>
                <w:rFonts w:ascii="Tahoma" w:eastAsiaTheme="minorEastAsia" w:hAnsi="Tahoma" w:cs="Tahoma"/>
                <w:b/>
                <w:bCs/>
                <w:sz w:val="21"/>
                <w:szCs w:val="21"/>
              </w:rPr>
            </w:pPr>
            <w:r w:rsidRPr="005D0D73">
              <w:rPr>
                <w:rFonts w:ascii="Tahoma" w:eastAsiaTheme="minorEastAsia" w:hAnsi="Tahoma" w:cs="Tahoma"/>
                <w:b/>
                <w:bCs/>
                <w:sz w:val="21"/>
                <w:szCs w:val="21"/>
              </w:rPr>
              <w:t>Cena celkem</w:t>
            </w:r>
            <w:r w:rsidR="00D3332D">
              <w:rPr>
                <w:rFonts w:ascii="Tahoma" w:eastAsiaTheme="minorEastAsia" w:hAnsi="Tahoma" w:cs="Tahoma"/>
                <w:b/>
                <w:bCs/>
                <w:sz w:val="21"/>
                <w:szCs w:val="21"/>
              </w:rPr>
              <w:t xml:space="preserve">                    PD + IČ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17CF4" w:rsidRPr="005D0D73" w:rsidRDefault="004B5790" w:rsidP="00B87642">
            <w:pPr>
              <w:spacing w:before="120" w:after="120"/>
              <w:jc w:val="center"/>
              <w:rPr>
                <w:rFonts w:ascii="Tahoma" w:eastAsiaTheme="minorEastAsia" w:hAnsi="Tahoma" w:cs="Tahoma"/>
                <w:b/>
                <w:bCs/>
                <w:sz w:val="21"/>
                <w:szCs w:val="21"/>
              </w:rPr>
            </w:pPr>
            <w:r>
              <w:rPr>
                <w:rFonts w:ascii="Tahoma" w:eastAsiaTheme="minorEastAsia" w:hAnsi="Tahoma" w:cs="Tahoma"/>
                <w:b/>
                <w:bCs/>
                <w:sz w:val="21"/>
                <w:szCs w:val="21"/>
              </w:rPr>
              <w:t>0,00</w:t>
            </w:r>
            <w:r w:rsidR="00F17CF4" w:rsidRPr="005D0D73">
              <w:rPr>
                <w:rFonts w:ascii="Tahoma" w:eastAsiaTheme="minorEastAsia" w:hAnsi="Tahoma" w:cs="Tahoma"/>
                <w:b/>
                <w:bCs/>
                <w:sz w:val="21"/>
                <w:szCs w:val="21"/>
              </w:rPr>
              <w:t xml:space="preserve"> Kč</w:t>
            </w:r>
          </w:p>
        </w:tc>
        <w:tc>
          <w:tcPr>
            <w:tcW w:w="1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17CF4" w:rsidRPr="005D0D73" w:rsidRDefault="004B5790" w:rsidP="00B87642">
            <w:pPr>
              <w:spacing w:before="120" w:after="120"/>
              <w:jc w:val="center"/>
              <w:rPr>
                <w:rFonts w:ascii="Tahoma" w:eastAsiaTheme="minorEastAsia" w:hAnsi="Tahoma" w:cs="Tahoma"/>
                <w:b/>
                <w:bCs/>
                <w:sz w:val="21"/>
                <w:szCs w:val="21"/>
              </w:rPr>
            </w:pPr>
            <w:r>
              <w:rPr>
                <w:rFonts w:ascii="Tahoma" w:eastAsiaTheme="minorEastAsia" w:hAnsi="Tahoma" w:cs="Tahoma"/>
                <w:b/>
                <w:bCs/>
                <w:sz w:val="21"/>
                <w:szCs w:val="21"/>
              </w:rPr>
              <w:t>0,00</w:t>
            </w:r>
            <w:r w:rsidR="00F17CF4" w:rsidRPr="005D0D73">
              <w:rPr>
                <w:rFonts w:ascii="Tahoma" w:eastAsiaTheme="minorEastAsia" w:hAnsi="Tahoma" w:cs="Tahoma"/>
                <w:b/>
                <w:bCs/>
                <w:sz w:val="21"/>
                <w:szCs w:val="21"/>
              </w:rPr>
              <w:t xml:space="preserve"> Kč</w:t>
            </w:r>
          </w:p>
        </w:tc>
        <w:tc>
          <w:tcPr>
            <w:tcW w:w="2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17CF4" w:rsidRPr="005D0D73" w:rsidRDefault="004B5790" w:rsidP="00B87642">
            <w:pPr>
              <w:spacing w:before="120" w:after="120"/>
              <w:jc w:val="center"/>
              <w:rPr>
                <w:rFonts w:ascii="Tahoma" w:eastAsiaTheme="minorEastAsia" w:hAnsi="Tahoma" w:cs="Tahoma"/>
                <w:b/>
                <w:bCs/>
                <w:sz w:val="21"/>
                <w:szCs w:val="21"/>
              </w:rPr>
            </w:pPr>
            <w:r>
              <w:rPr>
                <w:rFonts w:ascii="Tahoma" w:eastAsiaTheme="minorEastAsia" w:hAnsi="Tahoma" w:cs="Tahoma"/>
                <w:b/>
                <w:bCs/>
                <w:sz w:val="21"/>
                <w:szCs w:val="21"/>
              </w:rPr>
              <w:t>0,00</w:t>
            </w:r>
            <w:r w:rsidR="00F17CF4" w:rsidRPr="005D0D73">
              <w:rPr>
                <w:rFonts w:ascii="Tahoma" w:eastAsiaTheme="minorEastAsia" w:hAnsi="Tahoma" w:cs="Tahoma"/>
                <w:b/>
                <w:bCs/>
                <w:sz w:val="21"/>
                <w:szCs w:val="21"/>
              </w:rPr>
              <w:t xml:space="preserve"> Kč</w:t>
            </w:r>
          </w:p>
        </w:tc>
      </w:tr>
    </w:tbl>
    <w:p w:rsidR="00FC3F60" w:rsidRPr="005D0D73" w:rsidRDefault="00FC3F60" w:rsidP="00FC3F60">
      <w:pPr>
        <w:keepLines/>
        <w:suppressAutoHyphens/>
        <w:spacing w:after="0" w:line="240" w:lineRule="auto"/>
        <w:ind w:left="284"/>
        <w:rPr>
          <w:rFonts w:ascii="Tahoma" w:hAnsi="Tahoma" w:cs="Tahoma"/>
          <w:sz w:val="21"/>
          <w:szCs w:val="21"/>
          <w:lang w:eastAsia="cs-CZ"/>
        </w:rPr>
      </w:pPr>
    </w:p>
    <w:p w:rsidR="00FC3F60" w:rsidRDefault="00FC3F60" w:rsidP="00FC3F60">
      <w:pPr>
        <w:keepLines/>
        <w:suppressAutoHyphens/>
        <w:spacing w:after="0" w:line="240" w:lineRule="auto"/>
        <w:ind w:left="284"/>
        <w:rPr>
          <w:rFonts w:ascii="Tahoma" w:hAnsi="Tahoma" w:cs="Tahoma"/>
          <w:sz w:val="21"/>
          <w:szCs w:val="21"/>
          <w:lang w:eastAsia="cs-CZ"/>
        </w:rPr>
      </w:pPr>
    </w:p>
    <w:p w:rsidR="008661FF" w:rsidRDefault="008661FF" w:rsidP="00FC3F60">
      <w:pPr>
        <w:keepLines/>
        <w:suppressAutoHyphens/>
        <w:spacing w:after="0" w:line="240" w:lineRule="auto"/>
        <w:ind w:left="284"/>
        <w:rPr>
          <w:rFonts w:ascii="Tahoma" w:hAnsi="Tahoma" w:cs="Tahoma"/>
          <w:sz w:val="21"/>
          <w:szCs w:val="21"/>
          <w:lang w:eastAsia="cs-CZ"/>
        </w:rPr>
      </w:pPr>
    </w:p>
    <w:tbl>
      <w:tblPr>
        <w:tblW w:w="9706" w:type="dxa"/>
        <w:tblInd w:w="63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64"/>
        <w:gridCol w:w="688"/>
        <w:gridCol w:w="992"/>
        <w:gridCol w:w="1559"/>
        <w:gridCol w:w="1418"/>
        <w:gridCol w:w="1275"/>
        <w:gridCol w:w="2410"/>
      </w:tblGrid>
      <w:tr w:rsidR="00CB2FF5" w:rsidRPr="005D0D73" w:rsidTr="00D3332D">
        <w:trPr>
          <w:trHeight w:val="567"/>
        </w:trPr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B2FF5" w:rsidRPr="005D0D73" w:rsidRDefault="00CB2FF5" w:rsidP="006B742A">
            <w:pPr>
              <w:spacing w:before="120" w:after="120"/>
              <w:jc w:val="both"/>
              <w:rPr>
                <w:rFonts w:ascii="Tahoma" w:eastAsiaTheme="minorEastAsia" w:hAnsi="Tahoma" w:cs="Tahoma"/>
                <w:bCs/>
                <w:sz w:val="21"/>
                <w:szCs w:val="21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FF5" w:rsidRDefault="00CB2FF5" w:rsidP="006B742A">
            <w:pPr>
              <w:spacing w:before="120" w:after="120"/>
              <w:jc w:val="center"/>
              <w:rPr>
                <w:rFonts w:ascii="Tahoma" w:eastAsiaTheme="minorEastAsia" w:hAnsi="Tahoma" w:cs="Tahoma"/>
                <w:bCs/>
                <w:sz w:val="21"/>
                <w:szCs w:val="21"/>
              </w:rPr>
            </w:pPr>
          </w:p>
          <w:p w:rsidR="00CB2FF5" w:rsidRPr="005D0D73" w:rsidRDefault="00CB2FF5" w:rsidP="006B742A">
            <w:pPr>
              <w:spacing w:before="120" w:after="120"/>
              <w:jc w:val="center"/>
              <w:rPr>
                <w:rFonts w:ascii="Tahoma" w:eastAsiaTheme="minorEastAsia" w:hAnsi="Tahoma" w:cs="Tahoma"/>
                <w:bCs/>
                <w:sz w:val="21"/>
                <w:szCs w:val="21"/>
              </w:rPr>
            </w:pPr>
            <w:r>
              <w:rPr>
                <w:rFonts w:ascii="Tahoma" w:eastAsiaTheme="minorEastAsia" w:hAnsi="Tahoma" w:cs="Tahoma"/>
                <w:bCs/>
                <w:sz w:val="21"/>
                <w:szCs w:val="21"/>
              </w:rPr>
              <w:t>MJ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B2FF5" w:rsidRPr="005D0D73" w:rsidRDefault="00CB2FF5" w:rsidP="006B742A">
            <w:pPr>
              <w:spacing w:before="120" w:after="120"/>
              <w:jc w:val="center"/>
              <w:rPr>
                <w:rFonts w:ascii="Tahoma" w:eastAsiaTheme="minorEastAsia" w:hAnsi="Tahoma" w:cs="Tahoma"/>
                <w:bCs/>
                <w:sz w:val="21"/>
                <w:szCs w:val="21"/>
              </w:rPr>
            </w:pPr>
            <w:r>
              <w:rPr>
                <w:rFonts w:ascii="Tahoma" w:eastAsiaTheme="minorEastAsia" w:hAnsi="Tahoma" w:cs="Tahoma"/>
                <w:bCs/>
                <w:sz w:val="21"/>
                <w:szCs w:val="21"/>
              </w:rPr>
              <w:t>množství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FF5" w:rsidRPr="005D0D73" w:rsidRDefault="00CB2FF5" w:rsidP="006B742A">
            <w:pPr>
              <w:spacing w:before="120" w:after="120"/>
              <w:jc w:val="center"/>
              <w:rPr>
                <w:rFonts w:ascii="Tahoma" w:eastAsiaTheme="minorEastAsia" w:hAnsi="Tahoma" w:cs="Tahoma"/>
                <w:bCs/>
                <w:sz w:val="21"/>
                <w:szCs w:val="21"/>
              </w:rPr>
            </w:pPr>
            <w:r>
              <w:rPr>
                <w:rFonts w:ascii="Tahoma" w:eastAsiaTheme="minorEastAsia" w:hAnsi="Tahoma" w:cs="Tahoma"/>
                <w:bCs/>
                <w:sz w:val="21"/>
                <w:szCs w:val="21"/>
              </w:rPr>
              <w:t>Cena 1ks/bez DPH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B2FF5" w:rsidRPr="00F71B49" w:rsidRDefault="00CB2FF5" w:rsidP="006B742A">
            <w:pPr>
              <w:spacing w:before="120" w:after="120"/>
              <w:jc w:val="center"/>
              <w:rPr>
                <w:rFonts w:ascii="Tahoma" w:eastAsiaTheme="minorEastAsia" w:hAnsi="Tahoma" w:cs="Tahoma"/>
                <w:b/>
                <w:bCs/>
                <w:sz w:val="21"/>
                <w:szCs w:val="21"/>
              </w:rPr>
            </w:pPr>
            <w:r w:rsidRPr="00F71B49">
              <w:rPr>
                <w:rFonts w:ascii="Tahoma" w:eastAsiaTheme="minorEastAsia" w:hAnsi="Tahoma" w:cs="Tahoma"/>
                <w:b/>
                <w:bCs/>
                <w:sz w:val="21"/>
                <w:szCs w:val="21"/>
              </w:rPr>
              <w:t>DPH 12 %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B2FF5" w:rsidRPr="005D0D73" w:rsidRDefault="00CB2FF5" w:rsidP="006B742A">
            <w:pPr>
              <w:spacing w:before="120" w:after="120"/>
              <w:jc w:val="center"/>
              <w:rPr>
                <w:rFonts w:ascii="Tahoma" w:eastAsiaTheme="minorEastAsia" w:hAnsi="Tahoma" w:cs="Tahoma"/>
                <w:bCs/>
                <w:sz w:val="21"/>
                <w:szCs w:val="21"/>
              </w:rPr>
            </w:pPr>
            <w:r>
              <w:rPr>
                <w:rFonts w:ascii="Tahoma" w:eastAsiaTheme="minorEastAsia" w:hAnsi="Tahoma" w:cs="Tahoma"/>
                <w:bCs/>
                <w:sz w:val="21"/>
                <w:szCs w:val="21"/>
              </w:rPr>
              <w:t>Cena 1ks/</w:t>
            </w:r>
            <w:r w:rsidRPr="005D0D73">
              <w:rPr>
                <w:rFonts w:ascii="Tahoma" w:eastAsiaTheme="minorEastAsia" w:hAnsi="Tahoma" w:cs="Tahoma"/>
                <w:bCs/>
                <w:sz w:val="21"/>
                <w:szCs w:val="21"/>
              </w:rPr>
              <w:t>vč</w:t>
            </w:r>
            <w:r>
              <w:rPr>
                <w:rFonts w:ascii="Tahoma" w:eastAsiaTheme="minorEastAsia" w:hAnsi="Tahoma" w:cs="Tahoma"/>
                <w:bCs/>
                <w:sz w:val="21"/>
                <w:szCs w:val="21"/>
              </w:rPr>
              <w:t>.</w:t>
            </w:r>
            <w:r w:rsidRPr="005D0D73">
              <w:rPr>
                <w:rFonts w:ascii="Tahoma" w:eastAsiaTheme="minorEastAsia" w:hAnsi="Tahoma" w:cs="Tahoma"/>
                <w:bCs/>
                <w:sz w:val="21"/>
                <w:szCs w:val="21"/>
              </w:rPr>
              <w:t xml:space="preserve"> DPH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B2FF5" w:rsidRDefault="00CB2FF5" w:rsidP="006B742A">
            <w:pPr>
              <w:spacing w:before="120" w:after="120"/>
              <w:jc w:val="center"/>
              <w:rPr>
                <w:rFonts w:ascii="Tahoma" w:eastAsiaTheme="minorEastAsia" w:hAnsi="Tahoma" w:cs="Tahoma"/>
                <w:bCs/>
                <w:sz w:val="21"/>
                <w:szCs w:val="21"/>
              </w:rPr>
            </w:pPr>
          </w:p>
          <w:p w:rsidR="00CB2FF5" w:rsidRPr="005D0D73" w:rsidRDefault="00CB2FF5" w:rsidP="006B742A">
            <w:pPr>
              <w:spacing w:before="120" w:after="120"/>
              <w:jc w:val="center"/>
              <w:rPr>
                <w:rFonts w:ascii="Tahoma" w:eastAsiaTheme="minorEastAsia" w:hAnsi="Tahoma" w:cs="Tahoma"/>
                <w:bCs/>
                <w:sz w:val="21"/>
                <w:szCs w:val="21"/>
              </w:rPr>
            </w:pPr>
            <w:r>
              <w:rPr>
                <w:rFonts w:ascii="Tahoma" w:eastAsiaTheme="minorEastAsia" w:hAnsi="Tahoma" w:cs="Tahoma"/>
                <w:bCs/>
                <w:sz w:val="21"/>
                <w:szCs w:val="21"/>
              </w:rPr>
              <w:t>Cena celkem</w:t>
            </w:r>
            <w:r w:rsidR="00D1140F">
              <w:rPr>
                <w:rFonts w:ascii="Tahoma" w:eastAsiaTheme="minorEastAsia" w:hAnsi="Tahoma" w:cs="Tahoma"/>
                <w:bCs/>
                <w:sz w:val="21"/>
                <w:szCs w:val="21"/>
              </w:rPr>
              <w:t xml:space="preserve"> vč. DPH</w:t>
            </w:r>
          </w:p>
        </w:tc>
      </w:tr>
      <w:tr w:rsidR="00CB2FF5" w:rsidRPr="0052140C" w:rsidTr="00D3332D">
        <w:trPr>
          <w:trHeight w:val="450"/>
        </w:trPr>
        <w:tc>
          <w:tcPr>
            <w:tcW w:w="136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B2FF5" w:rsidRPr="005D0D73" w:rsidRDefault="00CB2FF5" w:rsidP="006B742A">
            <w:pPr>
              <w:spacing w:before="120" w:after="120"/>
              <w:jc w:val="both"/>
              <w:rPr>
                <w:rFonts w:ascii="Tahoma" w:eastAsiaTheme="minorEastAsia" w:hAnsi="Tahoma" w:cs="Tahoma"/>
                <w:b/>
                <w:bCs/>
                <w:sz w:val="21"/>
                <w:szCs w:val="21"/>
              </w:rPr>
            </w:pPr>
            <w:r>
              <w:rPr>
                <w:rFonts w:ascii="Tahoma" w:eastAsiaTheme="minorEastAsia" w:hAnsi="Tahoma" w:cs="Tahoma"/>
                <w:b/>
                <w:bCs/>
                <w:sz w:val="21"/>
                <w:szCs w:val="21"/>
              </w:rPr>
              <w:t xml:space="preserve">Lůžkový výtah s nosností 1000 kg </w:t>
            </w:r>
          </w:p>
        </w:tc>
        <w:tc>
          <w:tcPr>
            <w:tcW w:w="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CB2FF5" w:rsidRPr="00222C64" w:rsidRDefault="00CB2FF5" w:rsidP="006B742A">
            <w:pPr>
              <w:spacing w:before="120" w:after="120"/>
              <w:jc w:val="center"/>
              <w:rPr>
                <w:rFonts w:ascii="Tahoma" w:eastAsiaTheme="minorEastAsia" w:hAnsi="Tahoma" w:cs="Tahoma"/>
                <w:b/>
                <w:bCs/>
                <w:sz w:val="21"/>
                <w:szCs w:val="21"/>
              </w:rPr>
            </w:pPr>
          </w:p>
          <w:p w:rsidR="00CB2FF5" w:rsidRPr="00222C64" w:rsidRDefault="00CB2FF5" w:rsidP="006B742A">
            <w:pPr>
              <w:spacing w:before="120" w:after="120"/>
              <w:jc w:val="center"/>
              <w:rPr>
                <w:rFonts w:ascii="Tahoma" w:eastAsiaTheme="minorEastAsia" w:hAnsi="Tahoma" w:cs="Tahoma"/>
                <w:b/>
                <w:bCs/>
                <w:sz w:val="21"/>
                <w:szCs w:val="21"/>
              </w:rPr>
            </w:pPr>
          </w:p>
          <w:p w:rsidR="00CB2FF5" w:rsidRPr="00222C64" w:rsidRDefault="00CB2FF5" w:rsidP="006B742A">
            <w:pPr>
              <w:spacing w:before="120" w:after="120"/>
              <w:jc w:val="center"/>
              <w:rPr>
                <w:rFonts w:ascii="Tahoma" w:eastAsiaTheme="minorEastAsia" w:hAnsi="Tahoma" w:cs="Tahoma"/>
                <w:b/>
                <w:bCs/>
                <w:sz w:val="21"/>
                <w:szCs w:val="21"/>
              </w:rPr>
            </w:pPr>
            <w:r w:rsidRPr="00222C64">
              <w:rPr>
                <w:rFonts w:ascii="Tahoma" w:eastAsiaTheme="minorEastAsia" w:hAnsi="Tahoma" w:cs="Tahoma"/>
                <w:b/>
                <w:bCs/>
                <w:sz w:val="21"/>
                <w:szCs w:val="21"/>
              </w:rPr>
              <w:t>ks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B2FF5" w:rsidRPr="00222C64" w:rsidRDefault="00CB2FF5" w:rsidP="006B742A">
            <w:pPr>
              <w:spacing w:before="120" w:after="120"/>
              <w:jc w:val="center"/>
              <w:rPr>
                <w:rFonts w:ascii="Tahoma" w:eastAsiaTheme="minorEastAsia" w:hAnsi="Tahoma" w:cs="Tahoma"/>
                <w:b/>
                <w:bCs/>
                <w:sz w:val="21"/>
                <w:szCs w:val="21"/>
              </w:rPr>
            </w:pPr>
          </w:p>
          <w:p w:rsidR="00CB2FF5" w:rsidRPr="00222C64" w:rsidRDefault="00CB2FF5" w:rsidP="006B742A">
            <w:pPr>
              <w:spacing w:before="120" w:after="120"/>
              <w:jc w:val="center"/>
              <w:rPr>
                <w:rFonts w:ascii="Tahoma" w:eastAsiaTheme="minorEastAsia" w:hAnsi="Tahoma" w:cs="Tahoma"/>
                <w:b/>
                <w:bCs/>
                <w:sz w:val="21"/>
                <w:szCs w:val="21"/>
              </w:rPr>
            </w:pPr>
          </w:p>
          <w:p w:rsidR="00CB2FF5" w:rsidRPr="00222C64" w:rsidRDefault="00CB2FF5" w:rsidP="006B742A">
            <w:pPr>
              <w:spacing w:before="120" w:after="120"/>
              <w:jc w:val="center"/>
              <w:rPr>
                <w:rFonts w:ascii="Tahoma" w:eastAsiaTheme="minorEastAsia" w:hAnsi="Tahoma" w:cs="Tahoma"/>
                <w:b/>
                <w:bCs/>
                <w:sz w:val="21"/>
                <w:szCs w:val="21"/>
              </w:rPr>
            </w:pPr>
            <w:r w:rsidRPr="00222C64">
              <w:rPr>
                <w:rFonts w:ascii="Tahoma" w:eastAsiaTheme="minorEastAsia" w:hAnsi="Tahoma" w:cs="Tahoma"/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CB2FF5" w:rsidRDefault="00CB2FF5" w:rsidP="006B742A">
            <w:pPr>
              <w:spacing w:before="120" w:after="120"/>
              <w:jc w:val="center"/>
              <w:rPr>
                <w:rFonts w:ascii="Tahoma" w:eastAsiaTheme="minorEastAsia" w:hAnsi="Tahoma" w:cs="Tahoma"/>
                <w:bCs/>
                <w:sz w:val="21"/>
                <w:szCs w:val="21"/>
              </w:rPr>
            </w:pPr>
          </w:p>
          <w:p w:rsidR="00CB2FF5" w:rsidRDefault="00CB2FF5" w:rsidP="006B742A">
            <w:pPr>
              <w:spacing w:before="120" w:after="120"/>
              <w:jc w:val="center"/>
              <w:rPr>
                <w:rFonts w:ascii="Tahoma" w:eastAsiaTheme="minorEastAsia" w:hAnsi="Tahoma" w:cs="Tahoma"/>
                <w:bCs/>
                <w:sz w:val="21"/>
                <w:szCs w:val="21"/>
              </w:rPr>
            </w:pPr>
          </w:p>
          <w:p w:rsidR="00CB2FF5" w:rsidRDefault="00CB2FF5" w:rsidP="006B742A">
            <w:pPr>
              <w:spacing w:before="120" w:after="120"/>
              <w:jc w:val="center"/>
              <w:rPr>
                <w:rFonts w:ascii="Tahoma" w:eastAsiaTheme="minorEastAsia" w:hAnsi="Tahoma" w:cs="Tahoma"/>
                <w:bCs/>
                <w:sz w:val="21"/>
                <w:szCs w:val="21"/>
              </w:rPr>
            </w:pPr>
            <w:r w:rsidRPr="0052140C">
              <w:rPr>
                <w:rFonts w:ascii="Tahoma" w:eastAsiaTheme="minorEastAsia" w:hAnsi="Tahoma" w:cs="Tahoma"/>
                <w:bCs/>
                <w:sz w:val="21"/>
                <w:szCs w:val="21"/>
              </w:rPr>
              <w:t>0,00 Kč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B2FF5" w:rsidRDefault="00CB2FF5" w:rsidP="006B742A">
            <w:pPr>
              <w:spacing w:before="120" w:after="120"/>
              <w:jc w:val="center"/>
              <w:rPr>
                <w:rFonts w:ascii="Tahoma" w:eastAsiaTheme="minorEastAsia" w:hAnsi="Tahoma" w:cs="Tahoma"/>
                <w:bCs/>
                <w:sz w:val="21"/>
                <w:szCs w:val="21"/>
              </w:rPr>
            </w:pPr>
          </w:p>
          <w:p w:rsidR="00CB2FF5" w:rsidRDefault="00CB2FF5" w:rsidP="006B742A">
            <w:pPr>
              <w:spacing w:before="120" w:after="120"/>
              <w:jc w:val="center"/>
              <w:rPr>
                <w:rFonts w:ascii="Tahoma" w:eastAsiaTheme="minorEastAsia" w:hAnsi="Tahoma" w:cs="Tahoma"/>
                <w:bCs/>
                <w:sz w:val="21"/>
                <w:szCs w:val="21"/>
              </w:rPr>
            </w:pPr>
          </w:p>
          <w:p w:rsidR="00CB2FF5" w:rsidRPr="0052140C" w:rsidRDefault="00CB2FF5" w:rsidP="006B742A">
            <w:pPr>
              <w:spacing w:before="120" w:after="120"/>
              <w:jc w:val="center"/>
              <w:rPr>
                <w:rFonts w:ascii="Tahoma" w:eastAsiaTheme="minorEastAsia" w:hAnsi="Tahoma" w:cs="Tahoma"/>
                <w:bCs/>
                <w:sz w:val="21"/>
                <w:szCs w:val="21"/>
              </w:rPr>
            </w:pPr>
            <w:r w:rsidRPr="0052140C">
              <w:rPr>
                <w:rFonts w:ascii="Tahoma" w:eastAsiaTheme="minorEastAsia" w:hAnsi="Tahoma" w:cs="Tahoma"/>
                <w:bCs/>
                <w:sz w:val="21"/>
                <w:szCs w:val="21"/>
              </w:rPr>
              <w:t>0,00 Kč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B2FF5" w:rsidRDefault="00CB2FF5" w:rsidP="006B742A">
            <w:pPr>
              <w:spacing w:before="120" w:after="120"/>
              <w:jc w:val="center"/>
              <w:rPr>
                <w:rFonts w:ascii="Tahoma" w:eastAsiaTheme="minorEastAsia" w:hAnsi="Tahoma" w:cs="Tahoma"/>
                <w:bCs/>
                <w:sz w:val="21"/>
                <w:szCs w:val="21"/>
              </w:rPr>
            </w:pPr>
          </w:p>
          <w:p w:rsidR="00CB2FF5" w:rsidRDefault="00CB2FF5" w:rsidP="006B742A">
            <w:pPr>
              <w:spacing w:before="120" w:after="120"/>
              <w:jc w:val="center"/>
              <w:rPr>
                <w:rFonts w:ascii="Tahoma" w:eastAsiaTheme="minorEastAsia" w:hAnsi="Tahoma" w:cs="Tahoma"/>
                <w:bCs/>
                <w:sz w:val="21"/>
                <w:szCs w:val="21"/>
              </w:rPr>
            </w:pPr>
          </w:p>
          <w:p w:rsidR="00CB2FF5" w:rsidRPr="0052140C" w:rsidRDefault="00CB2FF5" w:rsidP="006B742A">
            <w:pPr>
              <w:spacing w:before="120" w:after="120"/>
              <w:jc w:val="center"/>
              <w:rPr>
                <w:rFonts w:ascii="Tahoma" w:eastAsiaTheme="minorEastAsia" w:hAnsi="Tahoma" w:cs="Tahoma"/>
                <w:bCs/>
                <w:sz w:val="21"/>
                <w:szCs w:val="21"/>
              </w:rPr>
            </w:pPr>
            <w:r w:rsidRPr="0052140C">
              <w:rPr>
                <w:rFonts w:ascii="Tahoma" w:eastAsiaTheme="minorEastAsia" w:hAnsi="Tahoma" w:cs="Tahoma"/>
                <w:bCs/>
                <w:sz w:val="21"/>
                <w:szCs w:val="21"/>
              </w:rPr>
              <w:t>0,00 Kč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C0C0C0"/>
          </w:tcPr>
          <w:p w:rsidR="00CB2FF5" w:rsidRDefault="00CB2FF5" w:rsidP="006B742A">
            <w:pPr>
              <w:spacing w:before="120" w:after="120"/>
              <w:jc w:val="center"/>
              <w:rPr>
                <w:rFonts w:ascii="Tahoma" w:eastAsiaTheme="minorEastAsia" w:hAnsi="Tahoma" w:cs="Tahoma"/>
                <w:bCs/>
                <w:sz w:val="21"/>
                <w:szCs w:val="21"/>
              </w:rPr>
            </w:pPr>
          </w:p>
          <w:p w:rsidR="00CB2FF5" w:rsidRDefault="00CB2FF5" w:rsidP="006B742A">
            <w:pPr>
              <w:spacing w:before="120" w:after="120"/>
              <w:jc w:val="center"/>
              <w:rPr>
                <w:rFonts w:ascii="Tahoma" w:eastAsiaTheme="minorEastAsia" w:hAnsi="Tahoma" w:cs="Tahoma"/>
                <w:bCs/>
                <w:sz w:val="21"/>
                <w:szCs w:val="21"/>
              </w:rPr>
            </w:pPr>
          </w:p>
          <w:p w:rsidR="00CB2FF5" w:rsidRDefault="00CB2FF5" w:rsidP="006B742A">
            <w:pPr>
              <w:spacing w:before="120" w:after="120"/>
              <w:jc w:val="center"/>
              <w:rPr>
                <w:rFonts w:ascii="Tahoma" w:eastAsiaTheme="minorEastAsia" w:hAnsi="Tahoma" w:cs="Tahoma"/>
                <w:bCs/>
                <w:sz w:val="21"/>
                <w:szCs w:val="21"/>
              </w:rPr>
            </w:pPr>
            <w:r w:rsidRPr="0052140C">
              <w:rPr>
                <w:rFonts w:ascii="Tahoma" w:eastAsiaTheme="minorEastAsia" w:hAnsi="Tahoma" w:cs="Tahoma"/>
                <w:bCs/>
                <w:sz w:val="21"/>
                <w:szCs w:val="21"/>
              </w:rPr>
              <w:t>0,00 Kč</w:t>
            </w:r>
          </w:p>
        </w:tc>
      </w:tr>
      <w:tr w:rsidR="00CB2FF5" w:rsidRPr="0052140C" w:rsidTr="00D3332D">
        <w:trPr>
          <w:trHeight w:val="450"/>
        </w:trPr>
        <w:tc>
          <w:tcPr>
            <w:tcW w:w="136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B2FF5" w:rsidRPr="005D0D73" w:rsidRDefault="00CB2FF5" w:rsidP="006B742A">
            <w:pPr>
              <w:spacing w:before="120" w:after="120"/>
              <w:jc w:val="both"/>
              <w:rPr>
                <w:rFonts w:ascii="Tahoma" w:eastAsiaTheme="minorEastAsia" w:hAnsi="Tahoma" w:cs="Tahoma"/>
                <w:b/>
                <w:bCs/>
                <w:sz w:val="21"/>
                <w:szCs w:val="21"/>
              </w:rPr>
            </w:pPr>
            <w:r>
              <w:rPr>
                <w:rFonts w:ascii="Tahoma" w:eastAsiaTheme="minorEastAsia" w:hAnsi="Tahoma" w:cs="Tahoma"/>
                <w:b/>
                <w:bCs/>
                <w:sz w:val="21"/>
                <w:szCs w:val="21"/>
              </w:rPr>
              <w:lastRenderedPageBreak/>
              <w:t>Osobní výtah             500 kg</w:t>
            </w:r>
          </w:p>
        </w:tc>
        <w:tc>
          <w:tcPr>
            <w:tcW w:w="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CB2FF5" w:rsidRPr="00222C64" w:rsidRDefault="00CB2FF5" w:rsidP="006B742A">
            <w:pPr>
              <w:spacing w:before="120" w:after="120"/>
              <w:jc w:val="center"/>
              <w:rPr>
                <w:rFonts w:ascii="Tahoma" w:eastAsiaTheme="minorEastAsia" w:hAnsi="Tahoma" w:cs="Tahoma"/>
                <w:b/>
                <w:bCs/>
                <w:sz w:val="21"/>
                <w:szCs w:val="21"/>
              </w:rPr>
            </w:pPr>
          </w:p>
          <w:p w:rsidR="00D3332D" w:rsidRPr="00222C64" w:rsidRDefault="00D3332D" w:rsidP="006B742A">
            <w:pPr>
              <w:spacing w:before="120" w:after="120"/>
              <w:jc w:val="center"/>
              <w:rPr>
                <w:rFonts w:ascii="Tahoma" w:eastAsiaTheme="minorEastAsia" w:hAnsi="Tahoma" w:cs="Tahoma"/>
                <w:b/>
                <w:bCs/>
                <w:sz w:val="21"/>
                <w:szCs w:val="21"/>
              </w:rPr>
            </w:pPr>
          </w:p>
          <w:p w:rsidR="00CB2FF5" w:rsidRPr="00222C64" w:rsidRDefault="00CB2FF5" w:rsidP="006B742A">
            <w:pPr>
              <w:spacing w:before="120" w:after="120"/>
              <w:jc w:val="center"/>
              <w:rPr>
                <w:rFonts w:ascii="Tahoma" w:eastAsiaTheme="minorEastAsia" w:hAnsi="Tahoma" w:cs="Tahoma"/>
                <w:b/>
                <w:bCs/>
                <w:sz w:val="21"/>
                <w:szCs w:val="21"/>
              </w:rPr>
            </w:pPr>
            <w:r w:rsidRPr="00222C64">
              <w:rPr>
                <w:rFonts w:ascii="Tahoma" w:eastAsiaTheme="minorEastAsia" w:hAnsi="Tahoma" w:cs="Tahoma"/>
                <w:b/>
                <w:bCs/>
                <w:sz w:val="21"/>
                <w:szCs w:val="21"/>
              </w:rPr>
              <w:t>ks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B2FF5" w:rsidRPr="00222C64" w:rsidRDefault="00CB2FF5" w:rsidP="006B742A">
            <w:pPr>
              <w:spacing w:before="120" w:after="120"/>
              <w:jc w:val="center"/>
              <w:rPr>
                <w:rFonts w:ascii="Tahoma" w:eastAsiaTheme="minorEastAsia" w:hAnsi="Tahoma" w:cs="Tahoma"/>
                <w:b/>
                <w:bCs/>
                <w:sz w:val="21"/>
                <w:szCs w:val="21"/>
              </w:rPr>
            </w:pPr>
          </w:p>
          <w:p w:rsidR="00D3332D" w:rsidRPr="00222C64" w:rsidRDefault="00D3332D" w:rsidP="006B742A">
            <w:pPr>
              <w:spacing w:before="120" w:after="120"/>
              <w:jc w:val="center"/>
              <w:rPr>
                <w:rFonts w:ascii="Tahoma" w:eastAsiaTheme="minorEastAsia" w:hAnsi="Tahoma" w:cs="Tahoma"/>
                <w:b/>
                <w:bCs/>
                <w:sz w:val="21"/>
                <w:szCs w:val="21"/>
              </w:rPr>
            </w:pPr>
          </w:p>
          <w:p w:rsidR="00CB2FF5" w:rsidRPr="00222C64" w:rsidRDefault="00CB2FF5" w:rsidP="006B742A">
            <w:pPr>
              <w:spacing w:before="120" w:after="120"/>
              <w:jc w:val="center"/>
              <w:rPr>
                <w:rFonts w:ascii="Tahoma" w:eastAsiaTheme="minorEastAsia" w:hAnsi="Tahoma" w:cs="Tahoma"/>
                <w:b/>
                <w:bCs/>
                <w:sz w:val="21"/>
                <w:szCs w:val="21"/>
              </w:rPr>
            </w:pPr>
            <w:r w:rsidRPr="00222C64">
              <w:rPr>
                <w:rFonts w:ascii="Tahoma" w:eastAsiaTheme="minorEastAsia" w:hAnsi="Tahoma" w:cs="Tahoma"/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D3332D" w:rsidRDefault="00D3332D" w:rsidP="006B742A">
            <w:pPr>
              <w:spacing w:before="120" w:after="120"/>
              <w:jc w:val="center"/>
              <w:rPr>
                <w:rFonts w:ascii="Tahoma" w:eastAsiaTheme="minorEastAsia" w:hAnsi="Tahoma" w:cs="Tahoma"/>
                <w:bCs/>
                <w:sz w:val="21"/>
                <w:szCs w:val="21"/>
              </w:rPr>
            </w:pPr>
          </w:p>
          <w:p w:rsidR="00D3332D" w:rsidRDefault="00D3332D" w:rsidP="006B742A">
            <w:pPr>
              <w:spacing w:before="120" w:after="120"/>
              <w:jc w:val="center"/>
              <w:rPr>
                <w:rFonts w:ascii="Tahoma" w:eastAsiaTheme="minorEastAsia" w:hAnsi="Tahoma" w:cs="Tahoma"/>
                <w:bCs/>
                <w:sz w:val="21"/>
                <w:szCs w:val="21"/>
              </w:rPr>
            </w:pPr>
          </w:p>
          <w:p w:rsidR="00CB2FF5" w:rsidRPr="0052140C" w:rsidRDefault="00CB2FF5" w:rsidP="006B742A">
            <w:pPr>
              <w:spacing w:before="120" w:after="120"/>
              <w:jc w:val="center"/>
              <w:rPr>
                <w:rFonts w:ascii="Tahoma" w:eastAsiaTheme="minorEastAsia" w:hAnsi="Tahoma" w:cs="Tahoma"/>
                <w:bCs/>
                <w:sz w:val="21"/>
                <w:szCs w:val="21"/>
              </w:rPr>
            </w:pPr>
            <w:r w:rsidRPr="0052140C">
              <w:rPr>
                <w:rFonts w:ascii="Tahoma" w:eastAsiaTheme="minorEastAsia" w:hAnsi="Tahoma" w:cs="Tahoma"/>
                <w:bCs/>
                <w:sz w:val="21"/>
                <w:szCs w:val="21"/>
              </w:rPr>
              <w:t>0,00 Kč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3332D" w:rsidRDefault="00D3332D" w:rsidP="006B742A">
            <w:pPr>
              <w:spacing w:before="120" w:after="120"/>
              <w:jc w:val="center"/>
              <w:rPr>
                <w:rFonts w:ascii="Tahoma" w:eastAsiaTheme="minorEastAsia" w:hAnsi="Tahoma" w:cs="Tahoma"/>
                <w:bCs/>
                <w:sz w:val="21"/>
                <w:szCs w:val="21"/>
              </w:rPr>
            </w:pPr>
          </w:p>
          <w:p w:rsidR="00D3332D" w:rsidRDefault="00D3332D" w:rsidP="006B742A">
            <w:pPr>
              <w:spacing w:before="120" w:after="120"/>
              <w:jc w:val="center"/>
              <w:rPr>
                <w:rFonts w:ascii="Tahoma" w:eastAsiaTheme="minorEastAsia" w:hAnsi="Tahoma" w:cs="Tahoma"/>
                <w:bCs/>
                <w:sz w:val="21"/>
                <w:szCs w:val="21"/>
              </w:rPr>
            </w:pPr>
          </w:p>
          <w:p w:rsidR="00CB2FF5" w:rsidRPr="0052140C" w:rsidRDefault="00CB2FF5" w:rsidP="006B742A">
            <w:pPr>
              <w:spacing w:before="120" w:after="120"/>
              <w:jc w:val="center"/>
              <w:rPr>
                <w:rFonts w:ascii="Tahoma" w:eastAsiaTheme="minorEastAsia" w:hAnsi="Tahoma" w:cs="Tahoma"/>
                <w:bCs/>
                <w:sz w:val="21"/>
                <w:szCs w:val="21"/>
              </w:rPr>
            </w:pPr>
            <w:r w:rsidRPr="0052140C">
              <w:rPr>
                <w:rFonts w:ascii="Tahoma" w:eastAsiaTheme="minorEastAsia" w:hAnsi="Tahoma" w:cs="Tahoma"/>
                <w:bCs/>
                <w:sz w:val="21"/>
                <w:szCs w:val="21"/>
              </w:rPr>
              <w:t>0,00 Kč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3332D" w:rsidRDefault="00D3332D" w:rsidP="006B742A">
            <w:pPr>
              <w:spacing w:before="120" w:after="120"/>
              <w:jc w:val="center"/>
              <w:rPr>
                <w:rFonts w:ascii="Tahoma" w:eastAsiaTheme="minorEastAsia" w:hAnsi="Tahoma" w:cs="Tahoma"/>
                <w:bCs/>
                <w:sz w:val="21"/>
                <w:szCs w:val="21"/>
              </w:rPr>
            </w:pPr>
          </w:p>
          <w:p w:rsidR="00D3332D" w:rsidRDefault="00D3332D" w:rsidP="006B742A">
            <w:pPr>
              <w:spacing w:before="120" w:after="120"/>
              <w:jc w:val="center"/>
              <w:rPr>
                <w:rFonts w:ascii="Tahoma" w:eastAsiaTheme="minorEastAsia" w:hAnsi="Tahoma" w:cs="Tahoma"/>
                <w:bCs/>
                <w:sz w:val="21"/>
                <w:szCs w:val="21"/>
              </w:rPr>
            </w:pPr>
          </w:p>
          <w:p w:rsidR="00CB2FF5" w:rsidRPr="0052140C" w:rsidRDefault="00CB2FF5" w:rsidP="006B742A">
            <w:pPr>
              <w:spacing w:before="120" w:after="120"/>
              <w:jc w:val="center"/>
              <w:rPr>
                <w:rFonts w:ascii="Tahoma" w:eastAsiaTheme="minorEastAsia" w:hAnsi="Tahoma" w:cs="Tahoma"/>
                <w:bCs/>
                <w:sz w:val="21"/>
                <w:szCs w:val="21"/>
              </w:rPr>
            </w:pPr>
            <w:r w:rsidRPr="0052140C">
              <w:rPr>
                <w:rFonts w:ascii="Tahoma" w:eastAsiaTheme="minorEastAsia" w:hAnsi="Tahoma" w:cs="Tahoma"/>
                <w:bCs/>
                <w:sz w:val="21"/>
                <w:szCs w:val="21"/>
              </w:rPr>
              <w:t>0,00 Kč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C0C0C0"/>
          </w:tcPr>
          <w:p w:rsidR="00D3332D" w:rsidRDefault="00D3332D" w:rsidP="006B742A">
            <w:pPr>
              <w:spacing w:before="120" w:after="120"/>
              <w:jc w:val="center"/>
              <w:rPr>
                <w:rFonts w:ascii="Tahoma" w:eastAsiaTheme="minorEastAsia" w:hAnsi="Tahoma" w:cs="Tahoma"/>
                <w:bCs/>
                <w:sz w:val="21"/>
                <w:szCs w:val="21"/>
              </w:rPr>
            </w:pPr>
          </w:p>
          <w:p w:rsidR="00D3332D" w:rsidRDefault="00D3332D" w:rsidP="006B742A">
            <w:pPr>
              <w:spacing w:before="120" w:after="120"/>
              <w:jc w:val="center"/>
              <w:rPr>
                <w:rFonts w:ascii="Tahoma" w:eastAsiaTheme="minorEastAsia" w:hAnsi="Tahoma" w:cs="Tahoma"/>
                <w:bCs/>
                <w:sz w:val="21"/>
                <w:szCs w:val="21"/>
              </w:rPr>
            </w:pPr>
          </w:p>
          <w:p w:rsidR="00CB2FF5" w:rsidRPr="0052140C" w:rsidRDefault="00CB2FF5" w:rsidP="006B742A">
            <w:pPr>
              <w:spacing w:before="120" w:after="120"/>
              <w:jc w:val="center"/>
              <w:rPr>
                <w:rFonts w:ascii="Tahoma" w:eastAsiaTheme="minorEastAsia" w:hAnsi="Tahoma" w:cs="Tahoma"/>
                <w:bCs/>
                <w:sz w:val="21"/>
                <w:szCs w:val="21"/>
              </w:rPr>
            </w:pPr>
            <w:r w:rsidRPr="0052140C">
              <w:rPr>
                <w:rFonts w:ascii="Tahoma" w:eastAsiaTheme="minorEastAsia" w:hAnsi="Tahoma" w:cs="Tahoma"/>
                <w:bCs/>
                <w:sz w:val="21"/>
                <w:szCs w:val="21"/>
              </w:rPr>
              <w:t>0,00 Kč</w:t>
            </w:r>
          </w:p>
        </w:tc>
      </w:tr>
      <w:tr w:rsidR="00CB2FF5" w:rsidRPr="005D0D73" w:rsidTr="00D3332D">
        <w:trPr>
          <w:trHeight w:val="450"/>
        </w:trPr>
        <w:tc>
          <w:tcPr>
            <w:tcW w:w="136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B2FF5" w:rsidRPr="005D0D73" w:rsidRDefault="00CB2FF5" w:rsidP="00CB2FF5">
            <w:pPr>
              <w:spacing w:before="120" w:after="120"/>
              <w:jc w:val="both"/>
              <w:rPr>
                <w:rFonts w:ascii="Tahoma" w:eastAsiaTheme="minorEastAsia" w:hAnsi="Tahoma" w:cs="Tahoma"/>
                <w:b/>
                <w:bCs/>
                <w:sz w:val="21"/>
                <w:szCs w:val="21"/>
              </w:rPr>
            </w:pPr>
            <w:r>
              <w:rPr>
                <w:rFonts w:ascii="Tahoma" w:eastAsiaTheme="minorEastAsia" w:hAnsi="Tahoma" w:cs="Tahoma"/>
                <w:b/>
                <w:bCs/>
                <w:sz w:val="21"/>
                <w:szCs w:val="21"/>
              </w:rPr>
              <w:t>Osobní výtah    průchozí         500 kg</w:t>
            </w:r>
          </w:p>
        </w:tc>
        <w:tc>
          <w:tcPr>
            <w:tcW w:w="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D3332D" w:rsidRDefault="00D3332D" w:rsidP="00CB2FF5">
            <w:pPr>
              <w:spacing w:before="120" w:after="120"/>
              <w:jc w:val="center"/>
              <w:rPr>
                <w:rFonts w:ascii="Tahoma" w:eastAsiaTheme="minorEastAsia" w:hAnsi="Tahoma" w:cs="Tahoma"/>
                <w:b/>
                <w:bCs/>
                <w:sz w:val="21"/>
                <w:szCs w:val="21"/>
              </w:rPr>
            </w:pPr>
          </w:p>
          <w:p w:rsidR="00D3332D" w:rsidRDefault="00D3332D" w:rsidP="00CB2FF5">
            <w:pPr>
              <w:spacing w:before="120" w:after="120"/>
              <w:jc w:val="center"/>
              <w:rPr>
                <w:rFonts w:ascii="Tahoma" w:eastAsiaTheme="minorEastAsia" w:hAnsi="Tahoma" w:cs="Tahoma"/>
                <w:b/>
                <w:bCs/>
                <w:sz w:val="21"/>
                <w:szCs w:val="21"/>
              </w:rPr>
            </w:pPr>
          </w:p>
          <w:p w:rsidR="00CB2FF5" w:rsidRDefault="00CB2FF5" w:rsidP="00CB2FF5">
            <w:pPr>
              <w:spacing w:before="120" w:after="120"/>
              <w:jc w:val="center"/>
              <w:rPr>
                <w:rFonts w:ascii="Tahoma" w:eastAsiaTheme="minorEastAsia" w:hAnsi="Tahoma" w:cs="Tahoma"/>
                <w:b/>
                <w:bCs/>
                <w:sz w:val="21"/>
                <w:szCs w:val="21"/>
              </w:rPr>
            </w:pPr>
            <w:r>
              <w:rPr>
                <w:rFonts w:ascii="Tahoma" w:eastAsiaTheme="minorEastAsia" w:hAnsi="Tahoma" w:cs="Tahoma"/>
                <w:b/>
                <w:bCs/>
                <w:sz w:val="21"/>
                <w:szCs w:val="21"/>
              </w:rPr>
              <w:t>ks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3332D" w:rsidRDefault="00D3332D" w:rsidP="00CB2FF5">
            <w:pPr>
              <w:spacing w:before="120" w:after="120"/>
              <w:jc w:val="center"/>
              <w:rPr>
                <w:rFonts w:ascii="Tahoma" w:eastAsiaTheme="minorEastAsia" w:hAnsi="Tahoma" w:cs="Tahoma"/>
                <w:b/>
                <w:bCs/>
                <w:sz w:val="21"/>
                <w:szCs w:val="21"/>
              </w:rPr>
            </w:pPr>
          </w:p>
          <w:p w:rsidR="00D3332D" w:rsidRDefault="00D3332D" w:rsidP="00CB2FF5">
            <w:pPr>
              <w:spacing w:before="120" w:after="120"/>
              <w:jc w:val="center"/>
              <w:rPr>
                <w:rFonts w:ascii="Tahoma" w:eastAsiaTheme="minorEastAsia" w:hAnsi="Tahoma" w:cs="Tahoma"/>
                <w:b/>
                <w:bCs/>
                <w:sz w:val="21"/>
                <w:szCs w:val="21"/>
              </w:rPr>
            </w:pPr>
          </w:p>
          <w:p w:rsidR="00CB2FF5" w:rsidRDefault="00CB2FF5" w:rsidP="00CB2FF5">
            <w:pPr>
              <w:spacing w:before="120" w:after="120"/>
              <w:jc w:val="center"/>
              <w:rPr>
                <w:rFonts w:ascii="Tahoma" w:eastAsiaTheme="minorEastAsia" w:hAnsi="Tahoma" w:cs="Tahoma"/>
                <w:b/>
                <w:bCs/>
                <w:sz w:val="21"/>
                <w:szCs w:val="21"/>
              </w:rPr>
            </w:pPr>
            <w:r>
              <w:rPr>
                <w:rFonts w:ascii="Tahoma" w:eastAsiaTheme="minorEastAsia" w:hAnsi="Tahoma" w:cs="Tahoma"/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CB2FF5" w:rsidRDefault="00CB2FF5" w:rsidP="00CB2FF5">
            <w:pPr>
              <w:spacing w:before="120" w:after="120"/>
              <w:jc w:val="center"/>
              <w:rPr>
                <w:rFonts w:ascii="Tahoma" w:eastAsiaTheme="minorEastAsia" w:hAnsi="Tahoma" w:cs="Tahoma"/>
                <w:bCs/>
                <w:sz w:val="21"/>
                <w:szCs w:val="21"/>
              </w:rPr>
            </w:pPr>
          </w:p>
          <w:p w:rsidR="00CB2FF5" w:rsidRDefault="00CB2FF5" w:rsidP="00CB2FF5">
            <w:pPr>
              <w:spacing w:before="120" w:after="120"/>
              <w:jc w:val="center"/>
              <w:rPr>
                <w:rFonts w:ascii="Tahoma" w:eastAsiaTheme="minorEastAsia" w:hAnsi="Tahoma" w:cs="Tahoma"/>
                <w:bCs/>
                <w:sz w:val="21"/>
                <w:szCs w:val="21"/>
              </w:rPr>
            </w:pPr>
          </w:p>
          <w:p w:rsidR="00CB2FF5" w:rsidRDefault="00CB2FF5" w:rsidP="00CB2FF5">
            <w:pPr>
              <w:spacing w:before="120" w:after="120"/>
              <w:jc w:val="center"/>
              <w:rPr>
                <w:rFonts w:ascii="Tahoma" w:eastAsiaTheme="minorEastAsia" w:hAnsi="Tahoma" w:cs="Tahoma"/>
                <w:bCs/>
                <w:sz w:val="21"/>
                <w:szCs w:val="21"/>
              </w:rPr>
            </w:pPr>
            <w:r w:rsidRPr="0052140C">
              <w:rPr>
                <w:rFonts w:ascii="Tahoma" w:eastAsiaTheme="minorEastAsia" w:hAnsi="Tahoma" w:cs="Tahoma"/>
                <w:bCs/>
                <w:sz w:val="21"/>
                <w:szCs w:val="21"/>
              </w:rPr>
              <w:t>0,00 Kč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B2FF5" w:rsidRDefault="00CB2FF5" w:rsidP="00CB2FF5">
            <w:pPr>
              <w:spacing w:before="120" w:after="120"/>
              <w:jc w:val="center"/>
              <w:rPr>
                <w:rFonts w:ascii="Tahoma" w:eastAsiaTheme="minorEastAsia" w:hAnsi="Tahoma" w:cs="Tahoma"/>
                <w:bCs/>
                <w:sz w:val="21"/>
                <w:szCs w:val="21"/>
              </w:rPr>
            </w:pPr>
          </w:p>
          <w:p w:rsidR="00CB2FF5" w:rsidRDefault="00CB2FF5" w:rsidP="00CB2FF5">
            <w:pPr>
              <w:spacing w:before="120" w:after="120"/>
              <w:jc w:val="center"/>
              <w:rPr>
                <w:rFonts w:ascii="Tahoma" w:eastAsiaTheme="minorEastAsia" w:hAnsi="Tahoma" w:cs="Tahoma"/>
                <w:bCs/>
                <w:sz w:val="21"/>
                <w:szCs w:val="21"/>
              </w:rPr>
            </w:pPr>
          </w:p>
          <w:p w:rsidR="00CB2FF5" w:rsidRPr="0052140C" w:rsidRDefault="00CB2FF5" w:rsidP="00CB2FF5">
            <w:pPr>
              <w:spacing w:before="120" w:after="120"/>
              <w:jc w:val="center"/>
              <w:rPr>
                <w:rFonts w:ascii="Tahoma" w:eastAsiaTheme="minorEastAsia" w:hAnsi="Tahoma" w:cs="Tahoma"/>
                <w:bCs/>
                <w:sz w:val="21"/>
                <w:szCs w:val="21"/>
              </w:rPr>
            </w:pPr>
            <w:r w:rsidRPr="0052140C">
              <w:rPr>
                <w:rFonts w:ascii="Tahoma" w:eastAsiaTheme="minorEastAsia" w:hAnsi="Tahoma" w:cs="Tahoma"/>
                <w:bCs/>
                <w:sz w:val="21"/>
                <w:szCs w:val="21"/>
              </w:rPr>
              <w:t>0,00 Kč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</w:tcPr>
          <w:p w:rsidR="00CB2FF5" w:rsidRDefault="00CB2FF5" w:rsidP="00CB2FF5">
            <w:pPr>
              <w:spacing w:before="120" w:after="120"/>
              <w:jc w:val="center"/>
              <w:rPr>
                <w:rFonts w:ascii="Tahoma" w:eastAsiaTheme="minorEastAsia" w:hAnsi="Tahoma" w:cs="Tahoma"/>
                <w:bCs/>
                <w:sz w:val="21"/>
                <w:szCs w:val="21"/>
              </w:rPr>
            </w:pPr>
          </w:p>
          <w:p w:rsidR="00CB2FF5" w:rsidRDefault="00CB2FF5" w:rsidP="00CB2FF5">
            <w:pPr>
              <w:spacing w:before="120" w:after="120"/>
              <w:jc w:val="center"/>
              <w:rPr>
                <w:rFonts w:ascii="Tahoma" w:eastAsiaTheme="minorEastAsia" w:hAnsi="Tahoma" w:cs="Tahoma"/>
                <w:bCs/>
                <w:sz w:val="21"/>
                <w:szCs w:val="21"/>
              </w:rPr>
            </w:pPr>
          </w:p>
          <w:p w:rsidR="00CB2FF5" w:rsidRPr="0052140C" w:rsidRDefault="00CB2FF5" w:rsidP="00CB2FF5">
            <w:pPr>
              <w:spacing w:before="120" w:after="120"/>
              <w:jc w:val="center"/>
              <w:rPr>
                <w:rFonts w:ascii="Tahoma" w:eastAsiaTheme="minorEastAsia" w:hAnsi="Tahoma" w:cs="Tahoma"/>
                <w:bCs/>
                <w:sz w:val="21"/>
                <w:szCs w:val="21"/>
              </w:rPr>
            </w:pPr>
            <w:r w:rsidRPr="0052140C">
              <w:rPr>
                <w:rFonts w:ascii="Tahoma" w:eastAsiaTheme="minorEastAsia" w:hAnsi="Tahoma" w:cs="Tahoma"/>
                <w:bCs/>
                <w:sz w:val="21"/>
                <w:szCs w:val="21"/>
              </w:rPr>
              <w:t>0,00 Kč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B2FF5" w:rsidRDefault="00CB2FF5" w:rsidP="00CB2FF5">
            <w:pPr>
              <w:spacing w:before="120" w:after="120"/>
              <w:jc w:val="center"/>
              <w:rPr>
                <w:rFonts w:ascii="Tahoma" w:eastAsiaTheme="minorEastAsia" w:hAnsi="Tahoma" w:cs="Tahoma"/>
                <w:bCs/>
                <w:sz w:val="21"/>
                <w:szCs w:val="21"/>
              </w:rPr>
            </w:pPr>
          </w:p>
          <w:p w:rsidR="00CB2FF5" w:rsidRDefault="00CB2FF5" w:rsidP="00CB2FF5">
            <w:pPr>
              <w:spacing w:before="120" w:after="120"/>
              <w:jc w:val="center"/>
              <w:rPr>
                <w:rFonts w:ascii="Tahoma" w:eastAsiaTheme="minorEastAsia" w:hAnsi="Tahoma" w:cs="Tahoma"/>
                <w:bCs/>
                <w:sz w:val="21"/>
                <w:szCs w:val="21"/>
              </w:rPr>
            </w:pPr>
          </w:p>
          <w:p w:rsidR="00CB2FF5" w:rsidRDefault="00CB2FF5" w:rsidP="00CB2FF5">
            <w:pPr>
              <w:spacing w:before="120" w:after="120"/>
              <w:jc w:val="center"/>
              <w:rPr>
                <w:rFonts w:ascii="Tahoma" w:eastAsiaTheme="minorEastAsia" w:hAnsi="Tahoma" w:cs="Tahoma"/>
                <w:bCs/>
                <w:sz w:val="21"/>
                <w:szCs w:val="21"/>
              </w:rPr>
            </w:pPr>
            <w:r w:rsidRPr="0052140C">
              <w:rPr>
                <w:rFonts w:ascii="Tahoma" w:eastAsiaTheme="minorEastAsia" w:hAnsi="Tahoma" w:cs="Tahoma"/>
                <w:bCs/>
                <w:sz w:val="21"/>
                <w:szCs w:val="21"/>
              </w:rPr>
              <w:t>0,00 Kč</w:t>
            </w:r>
          </w:p>
        </w:tc>
      </w:tr>
      <w:tr w:rsidR="00D3332D" w:rsidRPr="005D0D73" w:rsidTr="00D3332D">
        <w:trPr>
          <w:trHeight w:val="450"/>
        </w:trPr>
        <w:tc>
          <w:tcPr>
            <w:tcW w:w="136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3332D" w:rsidRPr="005D0D73" w:rsidRDefault="00D3332D" w:rsidP="00CB2FF5">
            <w:pPr>
              <w:spacing w:before="120" w:after="120"/>
              <w:jc w:val="both"/>
              <w:rPr>
                <w:rFonts w:ascii="Tahoma" w:eastAsiaTheme="minorEastAsia" w:hAnsi="Tahoma" w:cs="Tahoma"/>
                <w:b/>
                <w:bCs/>
                <w:sz w:val="21"/>
                <w:szCs w:val="21"/>
              </w:rPr>
            </w:pPr>
            <w:r w:rsidRPr="005D0D73">
              <w:rPr>
                <w:rFonts w:ascii="Tahoma" w:eastAsiaTheme="minorEastAsia" w:hAnsi="Tahoma" w:cs="Tahoma"/>
                <w:b/>
                <w:bCs/>
                <w:sz w:val="21"/>
                <w:szCs w:val="21"/>
              </w:rPr>
              <w:t>Cena celkem</w:t>
            </w:r>
            <w:r>
              <w:rPr>
                <w:rFonts w:ascii="Tahoma" w:eastAsiaTheme="minorEastAsia" w:hAnsi="Tahoma" w:cs="Tahoma"/>
                <w:b/>
                <w:bCs/>
                <w:sz w:val="21"/>
                <w:szCs w:val="21"/>
              </w:rPr>
              <w:t xml:space="preserve"> výtahy</w:t>
            </w:r>
          </w:p>
        </w:tc>
        <w:tc>
          <w:tcPr>
            <w:tcW w:w="593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C0C0C0"/>
          </w:tcPr>
          <w:p w:rsidR="00D3332D" w:rsidRPr="005D0D73" w:rsidRDefault="00D3332D" w:rsidP="00CB2FF5">
            <w:pPr>
              <w:spacing w:before="120" w:after="120"/>
              <w:jc w:val="center"/>
              <w:rPr>
                <w:rFonts w:ascii="Tahoma" w:eastAsiaTheme="minorEastAsia" w:hAnsi="Tahoma" w:cs="Tahoma"/>
                <w:b/>
                <w:bCs/>
                <w:sz w:val="21"/>
                <w:szCs w:val="21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C0C0C0"/>
          </w:tcPr>
          <w:p w:rsidR="00D3332D" w:rsidRPr="005D0D73" w:rsidRDefault="00D3332D" w:rsidP="00CB2FF5">
            <w:pPr>
              <w:spacing w:before="120" w:after="120"/>
              <w:jc w:val="center"/>
              <w:rPr>
                <w:rFonts w:ascii="Tahoma" w:eastAsiaTheme="minorEastAsia" w:hAnsi="Tahoma" w:cs="Tahoma"/>
                <w:b/>
                <w:bCs/>
                <w:sz w:val="21"/>
                <w:szCs w:val="21"/>
              </w:rPr>
            </w:pPr>
            <w:r>
              <w:rPr>
                <w:rFonts w:ascii="Tahoma" w:eastAsiaTheme="minorEastAsia" w:hAnsi="Tahoma" w:cs="Tahoma"/>
                <w:b/>
                <w:bCs/>
                <w:sz w:val="21"/>
                <w:szCs w:val="21"/>
              </w:rPr>
              <w:t>0,00</w:t>
            </w:r>
            <w:r w:rsidRPr="005D0D73">
              <w:rPr>
                <w:rFonts w:ascii="Tahoma" w:eastAsiaTheme="minorEastAsia" w:hAnsi="Tahoma" w:cs="Tahoma"/>
                <w:b/>
                <w:bCs/>
                <w:sz w:val="21"/>
                <w:szCs w:val="21"/>
              </w:rPr>
              <w:t xml:space="preserve"> Kč</w:t>
            </w:r>
          </w:p>
        </w:tc>
      </w:tr>
    </w:tbl>
    <w:p w:rsidR="008661FF" w:rsidRDefault="008661FF" w:rsidP="00FC3F60">
      <w:pPr>
        <w:keepLines/>
        <w:suppressAutoHyphens/>
        <w:spacing w:after="0" w:line="240" w:lineRule="auto"/>
        <w:ind w:left="284"/>
        <w:rPr>
          <w:rFonts w:ascii="Tahoma" w:hAnsi="Tahoma" w:cs="Tahoma"/>
          <w:sz w:val="21"/>
          <w:szCs w:val="21"/>
          <w:lang w:eastAsia="cs-CZ"/>
        </w:rPr>
      </w:pPr>
    </w:p>
    <w:p w:rsidR="00D3332D" w:rsidRDefault="00D3332D" w:rsidP="00FC3F60">
      <w:pPr>
        <w:keepLines/>
        <w:suppressAutoHyphens/>
        <w:spacing w:after="0" w:line="240" w:lineRule="auto"/>
        <w:ind w:left="284"/>
        <w:rPr>
          <w:rFonts w:ascii="Tahoma" w:hAnsi="Tahoma" w:cs="Tahoma"/>
          <w:sz w:val="21"/>
          <w:szCs w:val="21"/>
          <w:lang w:eastAsia="cs-CZ"/>
        </w:rPr>
      </w:pPr>
    </w:p>
    <w:p w:rsidR="00D3332D" w:rsidRDefault="00D3332D" w:rsidP="00FC3F60">
      <w:pPr>
        <w:keepLines/>
        <w:suppressAutoHyphens/>
        <w:spacing w:after="0" w:line="240" w:lineRule="auto"/>
        <w:ind w:left="284"/>
        <w:rPr>
          <w:rFonts w:ascii="Tahoma" w:hAnsi="Tahoma" w:cs="Tahoma"/>
          <w:sz w:val="21"/>
          <w:szCs w:val="21"/>
          <w:lang w:eastAsia="cs-CZ"/>
        </w:rPr>
      </w:pPr>
    </w:p>
    <w:tbl>
      <w:tblPr>
        <w:tblW w:w="9706" w:type="dxa"/>
        <w:tblInd w:w="63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27"/>
        <w:gridCol w:w="2835"/>
        <w:gridCol w:w="1902"/>
        <w:gridCol w:w="2842"/>
      </w:tblGrid>
      <w:tr w:rsidR="00D3332D" w:rsidRPr="005D0D73" w:rsidTr="00D3332D">
        <w:trPr>
          <w:trHeight w:val="567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3332D" w:rsidRPr="005D0D73" w:rsidRDefault="00D3332D" w:rsidP="006B742A">
            <w:pPr>
              <w:spacing w:before="120" w:after="120"/>
              <w:jc w:val="both"/>
              <w:rPr>
                <w:rFonts w:ascii="Tahoma" w:eastAsiaTheme="minorEastAsia" w:hAnsi="Tahoma" w:cs="Tahoma"/>
                <w:bCs/>
                <w:sz w:val="21"/>
                <w:szCs w:val="21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3332D" w:rsidRPr="005D0D73" w:rsidRDefault="00D3332D" w:rsidP="006B742A">
            <w:pPr>
              <w:spacing w:before="120" w:after="120"/>
              <w:jc w:val="center"/>
              <w:rPr>
                <w:rFonts w:ascii="Tahoma" w:eastAsiaTheme="minorEastAsia" w:hAnsi="Tahoma" w:cs="Tahoma"/>
                <w:bCs/>
                <w:sz w:val="21"/>
                <w:szCs w:val="21"/>
              </w:rPr>
            </w:pPr>
            <w:r w:rsidRPr="005D0D73">
              <w:rPr>
                <w:rFonts w:ascii="Tahoma" w:eastAsiaTheme="minorEastAsia" w:hAnsi="Tahoma" w:cs="Tahoma"/>
                <w:bCs/>
                <w:sz w:val="21"/>
                <w:szCs w:val="21"/>
              </w:rPr>
              <w:t>bez DPH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3332D" w:rsidRPr="005D0D73" w:rsidRDefault="00D3332D" w:rsidP="006B742A">
            <w:pPr>
              <w:spacing w:before="120" w:after="120"/>
              <w:jc w:val="center"/>
              <w:rPr>
                <w:rFonts w:ascii="Tahoma" w:eastAsiaTheme="minorEastAsia" w:hAnsi="Tahoma" w:cs="Tahoma"/>
                <w:bCs/>
                <w:sz w:val="21"/>
                <w:szCs w:val="21"/>
              </w:rPr>
            </w:pPr>
            <w:r w:rsidRPr="005D0D73">
              <w:rPr>
                <w:rFonts w:ascii="Tahoma" w:eastAsiaTheme="minorEastAsia" w:hAnsi="Tahoma" w:cs="Tahoma"/>
                <w:bCs/>
                <w:sz w:val="21"/>
                <w:szCs w:val="21"/>
              </w:rPr>
              <w:t xml:space="preserve">DPH 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3332D" w:rsidRPr="005D0D73" w:rsidRDefault="00D3332D" w:rsidP="006B742A">
            <w:pPr>
              <w:spacing w:before="120" w:after="120"/>
              <w:jc w:val="center"/>
              <w:rPr>
                <w:rFonts w:ascii="Tahoma" w:eastAsiaTheme="minorEastAsia" w:hAnsi="Tahoma" w:cs="Tahoma"/>
                <w:bCs/>
                <w:sz w:val="21"/>
                <w:szCs w:val="21"/>
              </w:rPr>
            </w:pPr>
            <w:r w:rsidRPr="005D0D73">
              <w:rPr>
                <w:rFonts w:ascii="Tahoma" w:eastAsiaTheme="minorEastAsia" w:hAnsi="Tahoma" w:cs="Tahoma"/>
                <w:bCs/>
                <w:sz w:val="21"/>
                <w:szCs w:val="21"/>
              </w:rPr>
              <w:t>včetně DPH</w:t>
            </w:r>
          </w:p>
        </w:tc>
      </w:tr>
      <w:tr w:rsidR="00D3332D" w:rsidRPr="0052140C" w:rsidTr="00D3332D">
        <w:trPr>
          <w:trHeight w:val="450"/>
        </w:trPr>
        <w:tc>
          <w:tcPr>
            <w:tcW w:w="21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3332D" w:rsidRPr="005D0D73" w:rsidRDefault="00D3332D" w:rsidP="001202FF">
            <w:pPr>
              <w:spacing w:before="120" w:after="120"/>
              <w:rPr>
                <w:rFonts w:ascii="Tahoma" w:eastAsiaTheme="minorEastAsia" w:hAnsi="Tahoma" w:cs="Tahoma"/>
                <w:b/>
                <w:bCs/>
                <w:sz w:val="21"/>
                <w:szCs w:val="21"/>
              </w:rPr>
            </w:pPr>
            <w:r w:rsidRPr="005D0D73">
              <w:rPr>
                <w:rFonts w:ascii="Tahoma" w:eastAsiaTheme="minorEastAsia" w:hAnsi="Tahoma" w:cs="Tahoma"/>
                <w:b/>
                <w:bCs/>
                <w:sz w:val="21"/>
                <w:szCs w:val="21"/>
              </w:rPr>
              <w:t>Cena celkem</w:t>
            </w:r>
            <w:r>
              <w:rPr>
                <w:rFonts w:ascii="Tahoma" w:eastAsiaTheme="minorEastAsia" w:hAnsi="Tahoma" w:cs="Tahoma"/>
                <w:b/>
                <w:bCs/>
                <w:sz w:val="21"/>
                <w:szCs w:val="21"/>
              </w:rPr>
              <w:t xml:space="preserve">                    PD + IČ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3332D" w:rsidRPr="0052140C" w:rsidRDefault="00D3332D" w:rsidP="006B742A">
            <w:pPr>
              <w:spacing w:before="120" w:after="120"/>
              <w:jc w:val="center"/>
              <w:rPr>
                <w:rFonts w:ascii="Tahoma" w:eastAsiaTheme="minorEastAsia" w:hAnsi="Tahoma" w:cs="Tahoma"/>
                <w:bCs/>
                <w:sz w:val="21"/>
                <w:szCs w:val="21"/>
              </w:rPr>
            </w:pPr>
            <w:r w:rsidRPr="0052140C">
              <w:rPr>
                <w:rFonts w:ascii="Tahoma" w:eastAsiaTheme="minorEastAsia" w:hAnsi="Tahoma" w:cs="Tahoma"/>
                <w:bCs/>
                <w:sz w:val="21"/>
                <w:szCs w:val="21"/>
              </w:rPr>
              <w:t>0,00 Kč</w:t>
            </w:r>
          </w:p>
        </w:tc>
        <w:tc>
          <w:tcPr>
            <w:tcW w:w="1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3332D" w:rsidRPr="0052140C" w:rsidRDefault="00D3332D" w:rsidP="006B742A">
            <w:pPr>
              <w:spacing w:before="120" w:after="120"/>
              <w:jc w:val="center"/>
              <w:rPr>
                <w:rFonts w:ascii="Tahoma" w:eastAsiaTheme="minorEastAsia" w:hAnsi="Tahoma" w:cs="Tahoma"/>
                <w:bCs/>
                <w:sz w:val="21"/>
                <w:szCs w:val="21"/>
              </w:rPr>
            </w:pPr>
            <w:r w:rsidRPr="0052140C">
              <w:rPr>
                <w:rFonts w:ascii="Tahoma" w:eastAsiaTheme="minorEastAsia" w:hAnsi="Tahoma" w:cs="Tahoma"/>
                <w:bCs/>
                <w:sz w:val="21"/>
                <w:szCs w:val="21"/>
              </w:rPr>
              <w:t>0,00 Kč</w:t>
            </w:r>
          </w:p>
        </w:tc>
        <w:tc>
          <w:tcPr>
            <w:tcW w:w="2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3332D" w:rsidRPr="0052140C" w:rsidRDefault="00D3332D" w:rsidP="006B742A">
            <w:pPr>
              <w:spacing w:before="120" w:after="120"/>
              <w:jc w:val="center"/>
              <w:rPr>
                <w:rFonts w:ascii="Tahoma" w:eastAsiaTheme="minorEastAsia" w:hAnsi="Tahoma" w:cs="Tahoma"/>
                <w:bCs/>
                <w:sz w:val="21"/>
                <w:szCs w:val="21"/>
              </w:rPr>
            </w:pPr>
            <w:r w:rsidRPr="0052140C">
              <w:rPr>
                <w:rFonts w:ascii="Tahoma" w:eastAsiaTheme="minorEastAsia" w:hAnsi="Tahoma" w:cs="Tahoma"/>
                <w:bCs/>
                <w:sz w:val="21"/>
                <w:szCs w:val="21"/>
              </w:rPr>
              <w:t>0,00 Kč</w:t>
            </w:r>
          </w:p>
        </w:tc>
      </w:tr>
      <w:tr w:rsidR="00D3332D" w:rsidRPr="0052140C" w:rsidTr="00D3332D">
        <w:trPr>
          <w:trHeight w:val="450"/>
        </w:trPr>
        <w:tc>
          <w:tcPr>
            <w:tcW w:w="21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3332D" w:rsidRPr="005D0D73" w:rsidRDefault="00D3332D" w:rsidP="001202FF">
            <w:pPr>
              <w:spacing w:before="120" w:after="120"/>
              <w:rPr>
                <w:rFonts w:ascii="Tahoma" w:eastAsiaTheme="minorEastAsia" w:hAnsi="Tahoma" w:cs="Tahoma"/>
                <w:b/>
                <w:bCs/>
                <w:sz w:val="21"/>
                <w:szCs w:val="21"/>
              </w:rPr>
            </w:pPr>
            <w:r w:rsidRPr="005D0D73">
              <w:rPr>
                <w:rFonts w:ascii="Tahoma" w:eastAsiaTheme="minorEastAsia" w:hAnsi="Tahoma" w:cs="Tahoma"/>
                <w:b/>
                <w:bCs/>
                <w:sz w:val="21"/>
                <w:szCs w:val="21"/>
              </w:rPr>
              <w:t>Cena</w:t>
            </w:r>
            <w:r>
              <w:rPr>
                <w:rFonts w:ascii="Tahoma" w:eastAsiaTheme="minorEastAsia" w:hAnsi="Tahoma" w:cs="Tahoma"/>
                <w:b/>
                <w:bCs/>
                <w:sz w:val="21"/>
                <w:szCs w:val="21"/>
              </w:rPr>
              <w:t xml:space="preserve"> </w:t>
            </w:r>
            <w:r w:rsidRPr="005D0D73">
              <w:rPr>
                <w:rFonts w:ascii="Tahoma" w:eastAsiaTheme="minorEastAsia" w:hAnsi="Tahoma" w:cs="Tahoma"/>
                <w:b/>
                <w:bCs/>
                <w:sz w:val="21"/>
                <w:szCs w:val="21"/>
              </w:rPr>
              <w:t>celkem</w:t>
            </w:r>
            <w:r>
              <w:rPr>
                <w:rFonts w:ascii="Tahoma" w:eastAsiaTheme="minorEastAsia" w:hAnsi="Tahoma" w:cs="Tahoma"/>
                <w:b/>
                <w:bCs/>
                <w:sz w:val="21"/>
                <w:szCs w:val="21"/>
              </w:rPr>
              <w:t xml:space="preserve"> výtahy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3332D" w:rsidRPr="0052140C" w:rsidRDefault="00D3332D" w:rsidP="006B742A">
            <w:pPr>
              <w:spacing w:before="120" w:after="120"/>
              <w:jc w:val="center"/>
              <w:rPr>
                <w:rFonts w:ascii="Tahoma" w:eastAsiaTheme="minorEastAsia" w:hAnsi="Tahoma" w:cs="Tahoma"/>
                <w:bCs/>
                <w:sz w:val="21"/>
                <w:szCs w:val="21"/>
              </w:rPr>
            </w:pPr>
            <w:r w:rsidRPr="0052140C">
              <w:rPr>
                <w:rFonts w:ascii="Tahoma" w:eastAsiaTheme="minorEastAsia" w:hAnsi="Tahoma" w:cs="Tahoma"/>
                <w:bCs/>
                <w:sz w:val="21"/>
                <w:szCs w:val="21"/>
              </w:rPr>
              <w:t>0,00 Kč</w:t>
            </w:r>
          </w:p>
        </w:tc>
        <w:tc>
          <w:tcPr>
            <w:tcW w:w="1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3332D" w:rsidRPr="0052140C" w:rsidRDefault="00D3332D" w:rsidP="006B742A">
            <w:pPr>
              <w:spacing w:before="120" w:after="120"/>
              <w:jc w:val="center"/>
              <w:rPr>
                <w:rFonts w:ascii="Tahoma" w:eastAsiaTheme="minorEastAsia" w:hAnsi="Tahoma" w:cs="Tahoma"/>
                <w:bCs/>
                <w:sz w:val="21"/>
                <w:szCs w:val="21"/>
              </w:rPr>
            </w:pPr>
            <w:r w:rsidRPr="0052140C">
              <w:rPr>
                <w:rFonts w:ascii="Tahoma" w:eastAsiaTheme="minorEastAsia" w:hAnsi="Tahoma" w:cs="Tahoma"/>
                <w:bCs/>
                <w:sz w:val="21"/>
                <w:szCs w:val="21"/>
              </w:rPr>
              <w:t>0,00 Kč</w:t>
            </w:r>
          </w:p>
        </w:tc>
        <w:tc>
          <w:tcPr>
            <w:tcW w:w="2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3332D" w:rsidRPr="0052140C" w:rsidRDefault="00D3332D" w:rsidP="006B742A">
            <w:pPr>
              <w:spacing w:before="120" w:after="120"/>
              <w:jc w:val="center"/>
              <w:rPr>
                <w:rFonts w:ascii="Tahoma" w:eastAsiaTheme="minorEastAsia" w:hAnsi="Tahoma" w:cs="Tahoma"/>
                <w:bCs/>
                <w:sz w:val="21"/>
                <w:szCs w:val="21"/>
              </w:rPr>
            </w:pPr>
            <w:r w:rsidRPr="0052140C">
              <w:rPr>
                <w:rFonts w:ascii="Tahoma" w:eastAsiaTheme="minorEastAsia" w:hAnsi="Tahoma" w:cs="Tahoma"/>
                <w:bCs/>
                <w:sz w:val="21"/>
                <w:szCs w:val="21"/>
              </w:rPr>
              <w:t>0,00 Kč</w:t>
            </w:r>
          </w:p>
        </w:tc>
      </w:tr>
      <w:tr w:rsidR="00D3332D" w:rsidRPr="005D0D73" w:rsidTr="00D3332D">
        <w:trPr>
          <w:trHeight w:val="450"/>
        </w:trPr>
        <w:tc>
          <w:tcPr>
            <w:tcW w:w="21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3332D" w:rsidRPr="005D0D73" w:rsidRDefault="00D3332D" w:rsidP="006B742A">
            <w:pPr>
              <w:spacing w:before="120" w:after="120"/>
              <w:jc w:val="both"/>
              <w:rPr>
                <w:rFonts w:ascii="Tahoma" w:eastAsiaTheme="minorEastAsia" w:hAnsi="Tahoma" w:cs="Tahoma"/>
                <w:b/>
                <w:bCs/>
                <w:sz w:val="21"/>
                <w:szCs w:val="21"/>
              </w:rPr>
            </w:pPr>
            <w:r w:rsidRPr="005D0D73">
              <w:rPr>
                <w:rFonts w:ascii="Tahoma" w:eastAsiaTheme="minorEastAsia" w:hAnsi="Tahoma" w:cs="Tahoma"/>
                <w:b/>
                <w:bCs/>
                <w:sz w:val="21"/>
                <w:szCs w:val="21"/>
              </w:rPr>
              <w:t>Cena celkem</w:t>
            </w:r>
            <w:r>
              <w:rPr>
                <w:rFonts w:ascii="Tahoma" w:eastAsiaTheme="minorEastAsia" w:hAnsi="Tahoma" w:cs="Tahoma"/>
                <w:b/>
                <w:bCs/>
                <w:sz w:val="21"/>
                <w:szCs w:val="21"/>
              </w:rPr>
              <w:t xml:space="preserve">                    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3332D" w:rsidRPr="005D0D73" w:rsidRDefault="00D3332D" w:rsidP="006B742A">
            <w:pPr>
              <w:spacing w:before="120" w:after="120"/>
              <w:jc w:val="center"/>
              <w:rPr>
                <w:rFonts w:ascii="Tahoma" w:eastAsiaTheme="minorEastAsia" w:hAnsi="Tahoma" w:cs="Tahoma"/>
                <w:b/>
                <w:bCs/>
                <w:sz w:val="21"/>
                <w:szCs w:val="21"/>
              </w:rPr>
            </w:pPr>
            <w:r>
              <w:rPr>
                <w:rFonts w:ascii="Tahoma" w:eastAsiaTheme="minorEastAsia" w:hAnsi="Tahoma" w:cs="Tahoma"/>
                <w:b/>
                <w:bCs/>
                <w:sz w:val="21"/>
                <w:szCs w:val="21"/>
              </w:rPr>
              <w:t>0,00</w:t>
            </w:r>
            <w:r w:rsidRPr="005D0D73">
              <w:rPr>
                <w:rFonts w:ascii="Tahoma" w:eastAsiaTheme="minorEastAsia" w:hAnsi="Tahoma" w:cs="Tahoma"/>
                <w:b/>
                <w:bCs/>
                <w:sz w:val="21"/>
                <w:szCs w:val="21"/>
              </w:rPr>
              <w:t xml:space="preserve"> Kč</w:t>
            </w:r>
          </w:p>
        </w:tc>
        <w:tc>
          <w:tcPr>
            <w:tcW w:w="1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3332D" w:rsidRPr="005D0D73" w:rsidRDefault="00D3332D" w:rsidP="006B742A">
            <w:pPr>
              <w:spacing w:before="120" w:after="120"/>
              <w:jc w:val="center"/>
              <w:rPr>
                <w:rFonts w:ascii="Tahoma" w:eastAsiaTheme="minorEastAsia" w:hAnsi="Tahoma" w:cs="Tahoma"/>
                <w:b/>
                <w:bCs/>
                <w:sz w:val="21"/>
                <w:szCs w:val="21"/>
              </w:rPr>
            </w:pPr>
            <w:r>
              <w:rPr>
                <w:rFonts w:ascii="Tahoma" w:eastAsiaTheme="minorEastAsia" w:hAnsi="Tahoma" w:cs="Tahoma"/>
                <w:b/>
                <w:bCs/>
                <w:sz w:val="21"/>
                <w:szCs w:val="21"/>
              </w:rPr>
              <w:t>0,00</w:t>
            </w:r>
            <w:r w:rsidRPr="005D0D73">
              <w:rPr>
                <w:rFonts w:ascii="Tahoma" w:eastAsiaTheme="minorEastAsia" w:hAnsi="Tahoma" w:cs="Tahoma"/>
                <w:b/>
                <w:bCs/>
                <w:sz w:val="21"/>
                <w:szCs w:val="21"/>
              </w:rPr>
              <w:t xml:space="preserve"> Kč</w:t>
            </w:r>
          </w:p>
        </w:tc>
        <w:tc>
          <w:tcPr>
            <w:tcW w:w="2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3332D" w:rsidRPr="005D0D73" w:rsidRDefault="00D3332D" w:rsidP="006B742A">
            <w:pPr>
              <w:spacing w:before="120" w:after="120"/>
              <w:jc w:val="center"/>
              <w:rPr>
                <w:rFonts w:ascii="Tahoma" w:eastAsiaTheme="minorEastAsia" w:hAnsi="Tahoma" w:cs="Tahoma"/>
                <w:b/>
                <w:bCs/>
                <w:sz w:val="21"/>
                <w:szCs w:val="21"/>
              </w:rPr>
            </w:pPr>
            <w:r>
              <w:rPr>
                <w:rFonts w:ascii="Tahoma" w:eastAsiaTheme="minorEastAsia" w:hAnsi="Tahoma" w:cs="Tahoma"/>
                <w:b/>
                <w:bCs/>
                <w:sz w:val="21"/>
                <w:szCs w:val="21"/>
              </w:rPr>
              <w:t>0,00</w:t>
            </w:r>
            <w:r w:rsidRPr="005D0D73">
              <w:rPr>
                <w:rFonts w:ascii="Tahoma" w:eastAsiaTheme="minorEastAsia" w:hAnsi="Tahoma" w:cs="Tahoma"/>
                <w:b/>
                <w:bCs/>
                <w:sz w:val="21"/>
                <w:szCs w:val="21"/>
              </w:rPr>
              <w:t xml:space="preserve"> Kč</w:t>
            </w:r>
          </w:p>
        </w:tc>
      </w:tr>
    </w:tbl>
    <w:p w:rsidR="00D3332D" w:rsidRPr="005D0D73" w:rsidRDefault="00D3332D" w:rsidP="00FC3F60">
      <w:pPr>
        <w:keepLines/>
        <w:suppressAutoHyphens/>
        <w:spacing w:after="0" w:line="240" w:lineRule="auto"/>
        <w:ind w:left="284"/>
        <w:rPr>
          <w:rFonts w:ascii="Tahoma" w:hAnsi="Tahoma" w:cs="Tahoma"/>
          <w:sz w:val="21"/>
          <w:szCs w:val="21"/>
          <w:lang w:eastAsia="cs-CZ"/>
        </w:rPr>
      </w:pPr>
    </w:p>
    <w:p w:rsidR="00091BE2" w:rsidRPr="005D0D73" w:rsidRDefault="00FC3F60" w:rsidP="002D4324">
      <w:pPr>
        <w:keepLines/>
        <w:numPr>
          <w:ilvl w:val="1"/>
          <w:numId w:val="8"/>
        </w:numPr>
        <w:tabs>
          <w:tab w:val="clear" w:pos="360"/>
        </w:tabs>
        <w:suppressAutoHyphens/>
        <w:spacing w:after="0" w:line="240" w:lineRule="auto"/>
        <w:ind w:left="284" w:hanging="284"/>
        <w:jc w:val="both"/>
        <w:rPr>
          <w:rFonts w:ascii="Tahoma" w:hAnsi="Tahoma" w:cs="Tahoma"/>
          <w:sz w:val="21"/>
          <w:szCs w:val="21"/>
          <w:lang w:eastAsia="cs-CZ"/>
        </w:rPr>
      </w:pPr>
      <w:r w:rsidRPr="005D0D73">
        <w:rPr>
          <w:rFonts w:ascii="Tahoma" w:hAnsi="Tahoma" w:cs="Tahoma"/>
          <w:sz w:val="21"/>
          <w:szCs w:val="21"/>
          <w:lang w:eastAsia="cs-CZ"/>
        </w:rPr>
        <w:t>S</w:t>
      </w:r>
      <w:r w:rsidR="00042AF2" w:rsidRPr="005D0D73">
        <w:rPr>
          <w:rFonts w:ascii="Tahoma" w:hAnsi="Tahoma" w:cs="Tahoma"/>
          <w:sz w:val="21"/>
          <w:szCs w:val="21"/>
          <w:lang w:eastAsia="cs-CZ"/>
        </w:rPr>
        <w:t>oučástí sjednané ceny jsou veškeré práce a dodávky, poplatky, náklady zhotovitele nutné pro z</w:t>
      </w:r>
      <w:r w:rsidR="00755298" w:rsidRPr="005D0D73">
        <w:rPr>
          <w:rFonts w:ascii="Tahoma" w:hAnsi="Tahoma" w:cs="Tahoma"/>
          <w:sz w:val="21"/>
          <w:szCs w:val="21"/>
          <w:lang w:eastAsia="cs-CZ"/>
        </w:rPr>
        <w:t>řízení, provoz, demontáž a vykli</w:t>
      </w:r>
      <w:r w:rsidR="00042AF2" w:rsidRPr="005D0D73">
        <w:rPr>
          <w:rFonts w:ascii="Tahoma" w:hAnsi="Tahoma" w:cs="Tahoma"/>
          <w:sz w:val="21"/>
          <w:szCs w:val="21"/>
          <w:lang w:eastAsia="cs-CZ"/>
        </w:rPr>
        <w:t>zení zařízení staveniště</w:t>
      </w:r>
      <w:r w:rsidR="007E365D" w:rsidRPr="005D0D73">
        <w:rPr>
          <w:rFonts w:ascii="Tahoma" w:hAnsi="Tahoma" w:cs="Tahoma"/>
          <w:sz w:val="21"/>
          <w:szCs w:val="21"/>
          <w:lang w:eastAsia="cs-CZ"/>
        </w:rPr>
        <w:t>,</w:t>
      </w:r>
      <w:r w:rsidR="007E365D" w:rsidRPr="005D0D73">
        <w:rPr>
          <w:rFonts w:ascii="Tahoma" w:hAnsi="Tahoma" w:cs="Tahoma"/>
          <w:snapToGrid w:val="0"/>
          <w:sz w:val="21"/>
          <w:szCs w:val="21"/>
          <w:lang w:eastAsia="cs-CZ"/>
        </w:rPr>
        <w:t xml:space="preserve"> </w:t>
      </w:r>
      <w:r w:rsidR="00F371FC" w:rsidRPr="005D0D73">
        <w:rPr>
          <w:rFonts w:ascii="Tahoma" w:hAnsi="Tahoma" w:cs="Tahoma"/>
          <w:snapToGrid w:val="0"/>
          <w:sz w:val="21"/>
          <w:szCs w:val="21"/>
          <w:lang w:eastAsia="cs-CZ"/>
        </w:rPr>
        <w:t>opatřené</w:t>
      </w:r>
      <w:r w:rsidR="0095562F" w:rsidRPr="005D0D73">
        <w:rPr>
          <w:rFonts w:ascii="Tahoma" w:hAnsi="Tahoma" w:cs="Tahoma"/>
          <w:snapToGrid w:val="0"/>
          <w:sz w:val="21"/>
          <w:szCs w:val="21"/>
          <w:lang w:eastAsia="cs-CZ"/>
        </w:rPr>
        <w:t xml:space="preserve"> zhotovitelem k provedení díla, pomocných </w:t>
      </w:r>
      <w:r w:rsidR="0095562F" w:rsidRPr="005D0D73">
        <w:rPr>
          <w:rFonts w:ascii="Tahoma" w:hAnsi="Tahoma" w:cs="Tahoma"/>
          <w:sz w:val="21"/>
          <w:szCs w:val="21"/>
          <w:lang w:eastAsia="cs-CZ"/>
        </w:rPr>
        <w:t>výrobků</w:t>
      </w:r>
      <w:r w:rsidR="0095562F" w:rsidRPr="005D0D73">
        <w:rPr>
          <w:rFonts w:ascii="Tahoma" w:hAnsi="Tahoma" w:cs="Tahoma"/>
          <w:snapToGrid w:val="0"/>
          <w:sz w:val="21"/>
          <w:szCs w:val="21"/>
          <w:lang w:eastAsia="cs-CZ"/>
        </w:rPr>
        <w:t>, materiálů, revizí, kontrolních prohlídek, předepsaných zkoušek, posudků, poplatků za odvoz a likvidaci odpadů</w:t>
      </w:r>
      <w:r w:rsidR="00081FA6" w:rsidRPr="005D0D73">
        <w:rPr>
          <w:rFonts w:ascii="Tahoma" w:hAnsi="Tahoma" w:cs="Tahoma"/>
          <w:snapToGrid w:val="0"/>
          <w:sz w:val="21"/>
          <w:szCs w:val="21"/>
          <w:lang w:eastAsia="cs-CZ"/>
        </w:rPr>
        <w:t>,</w:t>
      </w:r>
      <w:r w:rsidR="0095562F" w:rsidRPr="005D0D73">
        <w:rPr>
          <w:rFonts w:ascii="Tahoma" w:hAnsi="Tahoma" w:cs="Tahoma"/>
          <w:snapToGrid w:val="0"/>
          <w:sz w:val="21"/>
          <w:szCs w:val="21"/>
          <w:lang w:eastAsia="cs-CZ"/>
        </w:rPr>
        <w:t xml:space="preserve"> </w:t>
      </w:r>
      <w:r w:rsidR="007E365D" w:rsidRPr="005D0D73">
        <w:rPr>
          <w:rFonts w:ascii="Tahoma" w:hAnsi="Tahoma" w:cs="Tahoma"/>
          <w:snapToGrid w:val="0"/>
          <w:sz w:val="21"/>
          <w:szCs w:val="21"/>
          <w:lang w:eastAsia="cs-CZ"/>
        </w:rPr>
        <w:t>nákladů na úschovu (skladování) a</w:t>
      </w:r>
      <w:r w:rsidR="00F17CF4" w:rsidRPr="005D0D73">
        <w:rPr>
          <w:rFonts w:ascii="Tahoma" w:hAnsi="Tahoma" w:cs="Tahoma"/>
          <w:snapToGrid w:val="0"/>
          <w:sz w:val="21"/>
          <w:szCs w:val="21"/>
          <w:lang w:eastAsia="cs-CZ"/>
        </w:rPr>
        <w:t xml:space="preserve"> opatrování rozestavěného díla</w:t>
      </w:r>
      <w:r w:rsidR="007E365D" w:rsidRPr="005D0D73">
        <w:rPr>
          <w:rFonts w:ascii="Tahoma" w:hAnsi="Tahoma" w:cs="Tahoma"/>
          <w:snapToGrid w:val="0"/>
          <w:sz w:val="21"/>
          <w:szCs w:val="21"/>
          <w:lang w:eastAsia="cs-CZ"/>
        </w:rPr>
        <w:t xml:space="preserve">, nákladů dalších činností a výkonů </w:t>
      </w:r>
      <w:r w:rsidR="007E365D" w:rsidRPr="005D0D73">
        <w:rPr>
          <w:rFonts w:ascii="Tahoma" w:hAnsi="Tahoma" w:cs="Tahoma"/>
          <w:sz w:val="21"/>
          <w:szCs w:val="21"/>
          <w:lang w:eastAsia="cs-CZ"/>
        </w:rPr>
        <w:t>dle článku 2 této smlouvy nezbytných pro provedení díla.</w:t>
      </w:r>
    </w:p>
    <w:p w:rsidR="00FC3F60" w:rsidRDefault="00FC3F60" w:rsidP="00FC3F60">
      <w:pPr>
        <w:keepLines/>
        <w:suppressAutoHyphens/>
        <w:spacing w:after="0" w:line="240" w:lineRule="auto"/>
        <w:ind w:left="284"/>
        <w:jc w:val="both"/>
        <w:rPr>
          <w:rFonts w:ascii="Tahoma" w:hAnsi="Tahoma" w:cs="Tahoma"/>
          <w:sz w:val="21"/>
          <w:szCs w:val="21"/>
          <w:lang w:eastAsia="cs-CZ"/>
        </w:rPr>
      </w:pPr>
    </w:p>
    <w:p w:rsidR="00260EFC" w:rsidRPr="005D0D73" w:rsidRDefault="00260EFC" w:rsidP="00FC3F60">
      <w:pPr>
        <w:keepLines/>
        <w:suppressAutoHyphens/>
        <w:spacing w:after="0" w:line="240" w:lineRule="auto"/>
        <w:ind w:left="284"/>
        <w:jc w:val="both"/>
        <w:rPr>
          <w:rFonts w:ascii="Tahoma" w:hAnsi="Tahoma" w:cs="Tahoma"/>
          <w:sz w:val="21"/>
          <w:szCs w:val="21"/>
          <w:lang w:eastAsia="cs-CZ"/>
        </w:rPr>
      </w:pPr>
    </w:p>
    <w:p w:rsidR="00FC3F60" w:rsidRPr="005D0D73" w:rsidRDefault="006C379F" w:rsidP="002D4324">
      <w:pPr>
        <w:keepLines/>
        <w:numPr>
          <w:ilvl w:val="1"/>
          <w:numId w:val="8"/>
        </w:numPr>
        <w:tabs>
          <w:tab w:val="clear" w:pos="360"/>
        </w:tabs>
        <w:suppressAutoHyphens/>
        <w:spacing w:after="0" w:line="240" w:lineRule="auto"/>
        <w:ind w:left="284" w:hanging="284"/>
        <w:jc w:val="both"/>
        <w:rPr>
          <w:rFonts w:ascii="Tahoma" w:hAnsi="Tahoma" w:cs="Tahoma"/>
          <w:sz w:val="21"/>
          <w:szCs w:val="21"/>
          <w:lang w:eastAsia="cs-CZ"/>
        </w:rPr>
      </w:pPr>
      <w:r w:rsidRPr="005D0D73">
        <w:rPr>
          <w:rFonts w:ascii="Tahoma" w:hAnsi="Tahoma" w:cs="Tahoma"/>
          <w:sz w:val="21"/>
          <w:szCs w:val="21"/>
          <w:lang w:eastAsia="cs-CZ"/>
        </w:rPr>
        <w:t>Sjednanou c</w:t>
      </w:r>
      <w:r w:rsidR="00FC3F60" w:rsidRPr="005D0D73">
        <w:rPr>
          <w:rFonts w:ascii="Tahoma" w:hAnsi="Tahoma" w:cs="Tahoma"/>
          <w:sz w:val="21"/>
          <w:szCs w:val="21"/>
          <w:lang w:eastAsia="cs-CZ"/>
        </w:rPr>
        <w:t xml:space="preserve">enu díla </w:t>
      </w:r>
      <w:r w:rsidRPr="005D0D73">
        <w:rPr>
          <w:rFonts w:ascii="Tahoma" w:hAnsi="Tahoma" w:cs="Tahoma"/>
          <w:sz w:val="21"/>
          <w:szCs w:val="21"/>
          <w:lang w:eastAsia="cs-CZ"/>
        </w:rPr>
        <w:t>lze</w:t>
      </w:r>
      <w:r w:rsidR="00FC3F60" w:rsidRPr="005D0D73">
        <w:rPr>
          <w:rFonts w:ascii="Tahoma" w:hAnsi="Tahoma" w:cs="Tahoma"/>
          <w:sz w:val="21"/>
          <w:szCs w:val="21"/>
          <w:lang w:eastAsia="cs-CZ"/>
        </w:rPr>
        <w:t xml:space="preserve"> měnit pouze:</w:t>
      </w:r>
    </w:p>
    <w:p w:rsidR="006C379F" w:rsidRPr="005D0D73" w:rsidRDefault="006C379F" w:rsidP="006C379F">
      <w:pPr>
        <w:pStyle w:val="Odstavecseseznamem"/>
        <w:rPr>
          <w:rFonts w:ascii="Tahoma" w:hAnsi="Tahoma" w:cs="Tahoma"/>
          <w:sz w:val="21"/>
          <w:szCs w:val="21"/>
          <w:lang w:eastAsia="cs-CZ"/>
        </w:rPr>
      </w:pPr>
    </w:p>
    <w:p w:rsidR="00CA6F45" w:rsidRPr="00D01EDE" w:rsidRDefault="00FC3F60" w:rsidP="002D4324">
      <w:pPr>
        <w:pStyle w:val="Odstavecseseznamem"/>
        <w:keepLines/>
        <w:numPr>
          <w:ilvl w:val="1"/>
          <w:numId w:val="30"/>
        </w:numPr>
        <w:suppressAutoHyphens/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D01EDE">
        <w:rPr>
          <w:rFonts w:ascii="Tahoma" w:hAnsi="Tahoma" w:cs="Tahoma"/>
          <w:sz w:val="21"/>
          <w:szCs w:val="21"/>
          <w:lang w:eastAsia="cs-CZ"/>
        </w:rPr>
        <w:t>v</w:t>
      </w:r>
      <w:r w:rsidR="00CA6F45" w:rsidRPr="00D01EDE">
        <w:rPr>
          <w:rFonts w:ascii="Tahoma" w:hAnsi="Tahoma" w:cs="Tahoma"/>
          <w:sz w:val="21"/>
          <w:szCs w:val="21"/>
          <w:lang w:eastAsia="cs-CZ"/>
        </w:rPr>
        <w:t> </w:t>
      </w:r>
      <w:r w:rsidRPr="00D01EDE">
        <w:rPr>
          <w:rFonts w:ascii="Tahoma" w:hAnsi="Tahoma" w:cs="Tahoma"/>
          <w:sz w:val="21"/>
          <w:szCs w:val="21"/>
          <w:lang w:eastAsia="cs-CZ"/>
        </w:rPr>
        <w:t>důsledku</w:t>
      </w:r>
      <w:r w:rsidR="00CA6F45" w:rsidRPr="00D01EDE">
        <w:rPr>
          <w:rFonts w:ascii="Tahoma" w:hAnsi="Tahoma" w:cs="Tahoma"/>
          <w:sz w:val="21"/>
          <w:szCs w:val="21"/>
          <w:lang w:eastAsia="cs-CZ"/>
        </w:rPr>
        <w:t xml:space="preserve"> sjednané změny rozsahu díla o neprováděné práce (dále je</w:t>
      </w:r>
      <w:r w:rsidR="00873088" w:rsidRPr="00D01EDE">
        <w:rPr>
          <w:rFonts w:ascii="Tahoma" w:hAnsi="Tahoma" w:cs="Tahoma"/>
          <w:sz w:val="21"/>
          <w:szCs w:val="21"/>
          <w:lang w:eastAsia="cs-CZ"/>
        </w:rPr>
        <w:t>n</w:t>
      </w:r>
      <w:r w:rsidR="00CA6F45" w:rsidRPr="00D01EDE">
        <w:rPr>
          <w:rFonts w:ascii="Tahoma" w:hAnsi="Tahoma" w:cs="Tahoma"/>
          <w:sz w:val="21"/>
          <w:szCs w:val="21"/>
          <w:lang w:eastAsia="cs-CZ"/>
        </w:rPr>
        <w:t xml:space="preserve"> </w:t>
      </w:r>
      <w:proofErr w:type="spellStart"/>
      <w:r w:rsidR="00724CA5" w:rsidRPr="00D01EDE">
        <w:rPr>
          <w:rFonts w:ascii="Tahoma" w:hAnsi="Tahoma" w:cs="Tahoma"/>
          <w:sz w:val="21"/>
          <w:szCs w:val="21"/>
          <w:lang w:eastAsia="cs-CZ"/>
        </w:rPr>
        <w:t>méněpráce</w:t>
      </w:r>
      <w:proofErr w:type="spellEnd"/>
      <w:r w:rsidR="00CA6F45" w:rsidRPr="00D01EDE">
        <w:rPr>
          <w:rFonts w:ascii="Tahoma" w:hAnsi="Tahoma" w:cs="Tahoma"/>
          <w:sz w:val="21"/>
          <w:szCs w:val="21"/>
          <w:lang w:eastAsia="cs-CZ"/>
        </w:rPr>
        <w:t>); v tomto případě</w:t>
      </w:r>
      <w:r w:rsidRPr="00D01EDE">
        <w:rPr>
          <w:rFonts w:ascii="Tahoma" w:hAnsi="Tahoma" w:cs="Tahoma"/>
          <w:sz w:val="21"/>
          <w:szCs w:val="21"/>
          <w:lang w:eastAsia="cs-CZ"/>
        </w:rPr>
        <w:t xml:space="preserve"> bude cena za dílo snížena</w:t>
      </w:r>
      <w:r w:rsidR="00CA6F45" w:rsidRPr="00D01EDE">
        <w:rPr>
          <w:rFonts w:ascii="Tahoma" w:hAnsi="Tahoma" w:cs="Tahoma"/>
          <w:sz w:val="21"/>
          <w:szCs w:val="21"/>
          <w:lang w:eastAsia="cs-CZ"/>
        </w:rPr>
        <w:t xml:space="preserve"> </w:t>
      </w:r>
      <w:r w:rsidRPr="00D01EDE">
        <w:rPr>
          <w:rFonts w:ascii="Tahoma" w:hAnsi="Tahoma" w:cs="Tahoma"/>
          <w:sz w:val="21"/>
          <w:szCs w:val="21"/>
          <w:lang w:eastAsia="cs-CZ"/>
        </w:rPr>
        <w:t xml:space="preserve">o </w:t>
      </w:r>
      <w:r w:rsidR="00CA6F45" w:rsidRPr="00D01EDE">
        <w:rPr>
          <w:rFonts w:ascii="Tahoma" w:hAnsi="Tahoma" w:cs="Tahoma"/>
          <w:sz w:val="21"/>
          <w:szCs w:val="21"/>
          <w:lang w:eastAsia="cs-CZ"/>
        </w:rPr>
        <w:t>veškeré náklady</w:t>
      </w:r>
      <w:r w:rsidRPr="00D01EDE">
        <w:rPr>
          <w:rFonts w:ascii="Tahoma" w:hAnsi="Tahoma" w:cs="Tahoma"/>
          <w:sz w:val="21"/>
          <w:szCs w:val="21"/>
          <w:lang w:eastAsia="cs-CZ"/>
        </w:rPr>
        <w:t xml:space="preserve"> na provedení těch částí díla, které v rámci </w:t>
      </w:r>
      <w:proofErr w:type="spellStart"/>
      <w:r w:rsidR="00724CA5" w:rsidRPr="00D01EDE">
        <w:rPr>
          <w:rFonts w:ascii="Tahoma" w:hAnsi="Tahoma" w:cs="Tahoma"/>
          <w:sz w:val="21"/>
          <w:szCs w:val="21"/>
          <w:lang w:eastAsia="cs-CZ"/>
        </w:rPr>
        <w:t>méněprací</w:t>
      </w:r>
      <w:proofErr w:type="spellEnd"/>
      <w:r w:rsidR="009873ED" w:rsidRPr="00D01EDE">
        <w:rPr>
          <w:rFonts w:ascii="Tahoma" w:hAnsi="Tahoma" w:cs="Tahoma"/>
          <w:sz w:val="21"/>
          <w:szCs w:val="21"/>
          <w:lang w:eastAsia="cs-CZ"/>
        </w:rPr>
        <w:t xml:space="preserve"> </w:t>
      </w:r>
      <w:r w:rsidRPr="00D01EDE">
        <w:rPr>
          <w:rFonts w:ascii="Tahoma" w:hAnsi="Tahoma" w:cs="Tahoma"/>
          <w:sz w:val="21"/>
          <w:szCs w:val="21"/>
          <w:lang w:eastAsia="cs-CZ"/>
        </w:rPr>
        <w:t xml:space="preserve">nebudou provedeny. Náklady na </w:t>
      </w:r>
      <w:proofErr w:type="spellStart"/>
      <w:r w:rsidR="00724CA5" w:rsidRPr="00D01EDE">
        <w:rPr>
          <w:rFonts w:ascii="Tahoma" w:hAnsi="Tahoma" w:cs="Tahoma"/>
          <w:sz w:val="21"/>
          <w:szCs w:val="21"/>
          <w:lang w:eastAsia="cs-CZ"/>
        </w:rPr>
        <w:t>méněpráce</w:t>
      </w:r>
      <w:proofErr w:type="spellEnd"/>
      <w:r w:rsidRPr="00D01EDE">
        <w:rPr>
          <w:rFonts w:ascii="Tahoma" w:hAnsi="Tahoma" w:cs="Tahoma"/>
          <w:sz w:val="21"/>
          <w:szCs w:val="21"/>
          <w:lang w:eastAsia="cs-CZ"/>
        </w:rPr>
        <w:t xml:space="preserve"> budou odečteny ve výši součtu veškerých odpovídajících položek a nákladů neprovedených dle </w:t>
      </w:r>
      <w:r w:rsidR="00CA6F45" w:rsidRPr="00D01EDE">
        <w:rPr>
          <w:rFonts w:ascii="Tahoma" w:hAnsi="Tahoma" w:cs="Tahoma"/>
          <w:sz w:val="21"/>
          <w:szCs w:val="21"/>
          <w:lang w:eastAsia="cs-CZ"/>
        </w:rPr>
        <w:t>oceněného soupisu prací s výkazem výměr</w:t>
      </w:r>
      <w:r w:rsidR="006C379F" w:rsidRPr="00D01EDE">
        <w:rPr>
          <w:rFonts w:ascii="Tahoma" w:hAnsi="Tahoma" w:cs="Tahoma"/>
          <w:sz w:val="21"/>
          <w:szCs w:val="21"/>
          <w:lang w:eastAsia="cs-CZ"/>
        </w:rPr>
        <w:t>;</w:t>
      </w:r>
    </w:p>
    <w:p w:rsidR="00CA6F45" w:rsidRPr="00D01EDE" w:rsidRDefault="00CA6F45" w:rsidP="00CA6F45">
      <w:pPr>
        <w:pStyle w:val="Odstavecseseznamem"/>
        <w:keepLines/>
        <w:suppressAutoHyphens/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</w:p>
    <w:p w:rsidR="00BF060D" w:rsidRPr="00D01EDE" w:rsidRDefault="00BF060D" w:rsidP="002D4324">
      <w:pPr>
        <w:pStyle w:val="Odstavecseseznamem"/>
        <w:keepLines/>
        <w:numPr>
          <w:ilvl w:val="1"/>
          <w:numId w:val="30"/>
        </w:numPr>
        <w:suppressAutoHyphens/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D01EDE">
        <w:rPr>
          <w:rFonts w:ascii="Tahoma" w:hAnsi="Tahoma" w:cs="Tahoma"/>
          <w:sz w:val="21"/>
          <w:szCs w:val="21"/>
          <w:lang w:eastAsia="cs-CZ"/>
        </w:rPr>
        <w:t>v důsledku sjednané změny rozsahu díla o dodatečné práce (dále také jen vícepráce); v tomto případě bude cena za dílo zvýšena o náklady na provedení těch částí díla, které v rámci dodatečných prací jsou nezbytné k dokončení díla nebo které si objednatel vymínil provádět nad rámec, množství nebo kvality. Náklady na vícepráce budou oceňovány:</w:t>
      </w:r>
    </w:p>
    <w:p w:rsidR="00BF060D" w:rsidRPr="00D01EDE" w:rsidRDefault="00BF060D" w:rsidP="00BF060D">
      <w:pPr>
        <w:pStyle w:val="Odstavecseseznamem"/>
        <w:rPr>
          <w:rFonts w:ascii="Tahoma" w:hAnsi="Tahoma" w:cs="Tahoma"/>
          <w:sz w:val="21"/>
          <w:szCs w:val="21"/>
          <w:lang w:eastAsia="cs-CZ"/>
        </w:rPr>
      </w:pPr>
    </w:p>
    <w:p w:rsidR="00BF060D" w:rsidRPr="00D01EDE" w:rsidRDefault="00BF060D" w:rsidP="002D4324">
      <w:pPr>
        <w:pStyle w:val="Odstavecseseznamem"/>
        <w:keepLines/>
        <w:numPr>
          <w:ilvl w:val="1"/>
          <w:numId w:val="30"/>
        </w:numPr>
        <w:suppressAutoHyphens/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D01EDE">
        <w:rPr>
          <w:rFonts w:ascii="Tahoma" w:hAnsi="Tahoma" w:cs="Tahoma"/>
          <w:sz w:val="21"/>
          <w:szCs w:val="21"/>
          <w:lang w:eastAsia="cs-CZ"/>
        </w:rPr>
        <w:t xml:space="preserve">v případě změny sazby DPH v důsledku změny právních předpisů. </w:t>
      </w:r>
    </w:p>
    <w:p w:rsidR="00FC3F60" w:rsidRPr="005D0D73" w:rsidRDefault="00FC3F60" w:rsidP="00FC3F60">
      <w:pPr>
        <w:keepLines/>
        <w:suppressAutoHyphens/>
        <w:spacing w:after="0" w:line="240" w:lineRule="auto"/>
        <w:ind w:left="567"/>
        <w:jc w:val="both"/>
        <w:rPr>
          <w:rFonts w:ascii="Tahoma" w:hAnsi="Tahoma" w:cs="Tahoma"/>
          <w:sz w:val="21"/>
          <w:szCs w:val="21"/>
          <w:lang w:eastAsia="cs-CZ"/>
        </w:rPr>
      </w:pPr>
    </w:p>
    <w:p w:rsidR="00FC3F60" w:rsidRPr="005D0D73" w:rsidRDefault="00FC3F60" w:rsidP="00FC3F60">
      <w:pPr>
        <w:pStyle w:val="Odstavecseseznamem"/>
        <w:keepLines/>
        <w:suppressAutoHyphens/>
        <w:spacing w:after="0" w:line="240" w:lineRule="auto"/>
        <w:ind w:left="1134"/>
        <w:jc w:val="both"/>
        <w:rPr>
          <w:rFonts w:ascii="Tahoma" w:hAnsi="Tahoma" w:cs="Tahoma"/>
          <w:sz w:val="21"/>
          <w:szCs w:val="21"/>
          <w:lang w:eastAsia="cs-CZ"/>
        </w:rPr>
      </w:pPr>
    </w:p>
    <w:p w:rsidR="00FC3F60" w:rsidRPr="005D0D73" w:rsidRDefault="00FC3F60" w:rsidP="002D4324">
      <w:pPr>
        <w:pStyle w:val="Odstavecseseznamem"/>
        <w:keepLines/>
        <w:numPr>
          <w:ilvl w:val="1"/>
          <w:numId w:val="8"/>
        </w:numPr>
        <w:suppressAutoHyphens/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5D0D73">
        <w:rPr>
          <w:rFonts w:ascii="Tahoma" w:hAnsi="Tahoma" w:cs="Tahoma"/>
          <w:sz w:val="21"/>
          <w:szCs w:val="21"/>
          <w:lang w:eastAsia="cs-CZ"/>
        </w:rPr>
        <w:t xml:space="preserve">Smluvní strany se dohodly, že rozsah případných </w:t>
      </w:r>
      <w:proofErr w:type="spellStart"/>
      <w:r w:rsidR="00724CA5" w:rsidRPr="005D0D73">
        <w:rPr>
          <w:rFonts w:ascii="Tahoma" w:hAnsi="Tahoma" w:cs="Tahoma"/>
          <w:sz w:val="21"/>
          <w:szCs w:val="21"/>
          <w:lang w:eastAsia="cs-CZ"/>
        </w:rPr>
        <w:t>méněprací</w:t>
      </w:r>
      <w:proofErr w:type="spellEnd"/>
      <w:r w:rsidRPr="005D0D73">
        <w:rPr>
          <w:rFonts w:ascii="Tahoma" w:hAnsi="Tahoma" w:cs="Tahoma"/>
          <w:sz w:val="21"/>
          <w:szCs w:val="21"/>
          <w:lang w:eastAsia="cs-CZ"/>
        </w:rPr>
        <w:t xml:space="preserve"> nebo víceprací a cena z</w:t>
      </w:r>
      <w:r w:rsidR="006A60DD" w:rsidRPr="005D0D73">
        <w:rPr>
          <w:rFonts w:ascii="Tahoma" w:hAnsi="Tahoma" w:cs="Tahoma"/>
          <w:sz w:val="21"/>
          <w:szCs w:val="21"/>
          <w:lang w:eastAsia="cs-CZ"/>
        </w:rPr>
        <w:t>a jejich realizaci, budou vždy</w:t>
      </w:r>
      <w:r w:rsidRPr="005D0D73">
        <w:rPr>
          <w:rFonts w:ascii="Tahoma" w:hAnsi="Tahoma" w:cs="Tahoma"/>
          <w:sz w:val="21"/>
          <w:szCs w:val="21"/>
          <w:lang w:eastAsia="cs-CZ"/>
        </w:rPr>
        <w:t xml:space="preserve"> sjednány dodatkem k této smlouvě.</w:t>
      </w:r>
    </w:p>
    <w:p w:rsidR="00E95697" w:rsidRDefault="00E95697" w:rsidP="007B2C6A">
      <w:pPr>
        <w:pStyle w:val="Odstavecseseznamem"/>
        <w:keepLines/>
        <w:suppressAutoHyphens/>
        <w:spacing w:after="0" w:line="240" w:lineRule="auto"/>
        <w:ind w:left="360"/>
        <w:jc w:val="both"/>
        <w:rPr>
          <w:rFonts w:ascii="Tahoma" w:hAnsi="Tahoma" w:cs="Tahoma"/>
          <w:sz w:val="21"/>
          <w:szCs w:val="21"/>
          <w:lang w:eastAsia="cs-CZ"/>
        </w:rPr>
      </w:pPr>
    </w:p>
    <w:p w:rsidR="00086886" w:rsidRPr="005D0D73" w:rsidRDefault="007B2C6A" w:rsidP="007B2C6A">
      <w:pPr>
        <w:spacing w:after="0" w:line="240" w:lineRule="auto"/>
        <w:jc w:val="center"/>
        <w:rPr>
          <w:rFonts w:ascii="Tahoma" w:hAnsi="Tahoma" w:cs="Tahoma"/>
          <w:b/>
          <w:sz w:val="21"/>
          <w:szCs w:val="21"/>
          <w:lang w:eastAsia="cs-CZ"/>
        </w:rPr>
      </w:pPr>
      <w:r w:rsidRPr="005D0D73">
        <w:rPr>
          <w:rFonts w:ascii="Tahoma" w:hAnsi="Tahoma" w:cs="Tahoma"/>
          <w:b/>
          <w:sz w:val="21"/>
          <w:szCs w:val="21"/>
          <w:lang w:eastAsia="cs-CZ"/>
        </w:rPr>
        <w:t>ČLÁNEK 6</w:t>
      </w:r>
    </w:p>
    <w:p w:rsidR="00086886" w:rsidRPr="005D0D73" w:rsidRDefault="00086886" w:rsidP="0078707D">
      <w:pPr>
        <w:keepNext/>
        <w:spacing w:after="240" w:line="240" w:lineRule="auto"/>
        <w:jc w:val="center"/>
        <w:outlineLvl w:val="6"/>
        <w:rPr>
          <w:rFonts w:ascii="Tahoma" w:hAnsi="Tahoma" w:cs="Tahoma"/>
          <w:b/>
          <w:caps/>
          <w:sz w:val="21"/>
          <w:szCs w:val="21"/>
          <w:lang w:eastAsia="cs-CZ"/>
        </w:rPr>
      </w:pPr>
      <w:r w:rsidRPr="005D0D73">
        <w:rPr>
          <w:rFonts w:ascii="Tahoma" w:hAnsi="Tahoma" w:cs="Tahoma"/>
          <w:b/>
          <w:caps/>
          <w:sz w:val="21"/>
          <w:szCs w:val="21"/>
          <w:lang w:eastAsia="cs-CZ"/>
        </w:rPr>
        <w:t>Platební podmínky</w:t>
      </w:r>
    </w:p>
    <w:p w:rsidR="009F337D" w:rsidRPr="005D0D73" w:rsidRDefault="00F00863" w:rsidP="002D4324">
      <w:pPr>
        <w:pStyle w:val="Odstavecseseznamem"/>
        <w:numPr>
          <w:ilvl w:val="0"/>
          <w:numId w:val="4"/>
        </w:numPr>
        <w:spacing w:after="0" w:line="240" w:lineRule="auto"/>
        <w:ind w:left="284" w:hanging="426"/>
        <w:jc w:val="both"/>
        <w:rPr>
          <w:rFonts w:ascii="Tahoma" w:hAnsi="Tahoma" w:cs="Tahoma"/>
          <w:sz w:val="21"/>
          <w:szCs w:val="21"/>
        </w:rPr>
      </w:pPr>
      <w:r w:rsidRPr="005D0D73">
        <w:rPr>
          <w:rFonts w:ascii="Tahoma" w:hAnsi="Tahoma" w:cs="Tahoma"/>
          <w:sz w:val="21"/>
          <w:szCs w:val="21"/>
        </w:rPr>
        <w:t>Objedn</w:t>
      </w:r>
      <w:r w:rsidR="007615FD" w:rsidRPr="005D0D73">
        <w:rPr>
          <w:rFonts w:ascii="Tahoma" w:hAnsi="Tahoma" w:cs="Tahoma"/>
          <w:sz w:val="21"/>
          <w:szCs w:val="21"/>
        </w:rPr>
        <w:t>atel neposkytuje zálohy</w:t>
      </w:r>
      <w:r w:rsidR="002E1083" w:rsidRPr="005D0D73">
        <w:rPr>
          <w:rFonts w:ascii="Tahoma" w:hAnsi="Tahoma" w:cs="Tahoma"/>
          <w:sz w:val="21"/>
          <w:szCs w:val="21"/>
        </w:rPr>
        <w:t>.</w:t>
      </w:r>
    </w:p>
    <w:p w:rsidR="00346AD5" w:rsidRDefault="00346AD5" w:rsidP="00346AD5">
      <w:pPr>
        <w:pStyle w:val="Odstavecseseznamem"/>
        <w:tabs>
          <w:tab w:val="left" w:pos="993"/>
          <w:tab w:val="left" w:pos="8789"/>
        </w:tabs>
        <w:autoSpaceDE w:val="0"/>
        <w:autoSpaceDN w:val="0"/>
        <w:adjustRightInd w:val="0"/>
        <w:spacing w:before="240" w:after="240" w:line="240" w:lineRule="auto"/>
        <w:ind w:left="284" w:right="139"/>
        <w:jc w:val="both"/>
        <w:rPr>
          <w:rFonts w:ascii="Tahoma" w:hAnsi="Tahoma" w:cs="Tahoma"/>
          <w:sz w:val="21"/>
          <w:szCs w:val="21"/>
        </w:rPr>
      </w:pPr>
    </w:p>
    <w:p w:rsidR="00497DC9" w:rsidRPr="00346AD5" w:rsidRDefault="00346AD5" w:rsidP="002D4324">
      <w:pPr>
        <w:pStyle w:val="Odstavecseseznamem"/>
        <w:numPr>
          <w:ilvl w:val="0"/>
          <w:numId w:val="4"/>
        </w:numPr>
        <w:tabs>
          <w:tab w:val="left" w:pos="993"/>
          <w:tab w:val="left" w:pos="8789"/>
        </w:tabs>
        <w:autoSpaceDE w:val="0"/>
        <w:autoSpaceDN w:val="0"/>
        <w:adjustRightInd w:val="0"/>
        <w:spacing w:before="240" w:after="240" w:line="240" w:lineRule="auto"/>
        <w:ind w:left="284" w:right="139" w:hanging="426"/>
        <w:jc w:val="both"/>
        <w:rPr>
          <w:rFonts w:ascii="Tahoma" w:hAnsi="Tahoma" w:cs="Tahoma"/>
          <w:sz w:val="21"/>
          <w:szCs w:val="21"/>
        </w:rPr>
      </w:pPr>
      <w:r w:rsidRPr="00346AD5">
        <w:rPr>
          <w:rFonts w:ascii="Tahoma" w:hAnsi="Tahoma" w:cs="Tahoma"/>
          <w:sz w:val="21"/>
          <w:szCs w:val="21"/>
        </w:rPr>
        <w:t>Objednatel je při realizaci díla dle této smlouvy osobou povinnou k dani a v případě, že se jedná o stavební či montážní práce spadající do katalogu prací CZ-CPA 41-43, je nutné aplikovat §</w:t>
      </w:r>
      <w:proofErr w:type="gramStart"/>
      <w:r w:rsidRPr="00346AD5">
        <w:rPr>
          <w:rFonts w:ascii="Tahoma" w:hAnsi="Tahoma" w:cs="Tahoma"/>
          <w:sz w:val="21"/>
          <w:szCs w:val="21"/>
        </w:rPr>
        <w:t>92</w:t>
      </w:r>
      <w:r w:rsidR="00E95697">
        <w:rPr>
          <w:rFonts w:ascii="Tahoma" w:hAnsi="Tahoma" w:cs="Tahoma"/>
          <w:sz w:val="21"/>
          <w:szCs w:val="21"/>
        </w:rPr>
        <w:t>a</w:t>
      </w:r>
      <w:proofErr w:type="gramEnd"/>
      <w:r w:rsidRPr="00346AD5">
        <w:rPr>
          <w:rFonts w:ascii="Tahoma" w:hAnsi="Tahoma" w:cs="Tahoma"/>
          <w:sz w:val="21"/>
          <w:szCs w:val="21"/>
        </w:rPr>
        <w:t xml:space="preserve"> odst. 1 zákona o DPH, tzn. režim přenesené daňové povinnosti.</w:t>
      </w:r>
    </w:p>
    <w:p w:rsidR="00FC023E" w:rsidRDefault="00FC023E" w:rsidP="006F3045">
      <w:pPr>
        <w:pStyle w:val="Odstavecseseznamem"/>
        <w:tabs>
          <w:tab w:val="left" w:pos="993"/>
          <w:tab w:val="left" w:pos="8789"/>
        </w:tabs>
        <w:autoSpaceDE w:val="0"/>
        <w:autoSpaceDN w:val="0"/>
        <w:adjustRightInd w:val="0"/>
        <w:spacing w:before="240" w:after="240" w:line="240" w:lineRule="auto"/>
        <w:ind w:left="284" w:right="139"/>
        <w:jc w:val="both"/>
        <w:rPr>
          <w:rFonts w:ascii="Tahoma" w:hAnsi="Tahoma" w:cs="Tahoma"/>
          <w:sz w:val="21"/>
          <w:szCs w:val="21"/>
        </w:rPr>
      </w:pPr>
    </w:p>
    <w:p w:rsidR="006F3045" w:rsidRPr="001202FF" w:rsidRDefault="006F3045" w:rsidP="001202FF">
      <w:pPr>
        <w:pStyle w:val="Odstavecseseznamem"/>
        <w:tabs>
          <w:tab w:val="left" w:pos="993"/>
          <w:tab w:val="left" w:pos="8789"/>
        </w:tabs>
        <w:autoSpaceDE w:val="0"/>
        <w:autoSpaceDN w:val="0"/>
        <w:adjustRightInd w:val="0"/>
        <w:spacing w:before="240" w:after="240" w:line="240" w:lineRule="auto"/>
        <w:ind w:left="284" w:right="139"/>
        <w:jc w:val="both"/>
        <w:rPr>
          <w:rFonts w:ascii="Tahoma" w:hAnsi="Tahoma" w:cs="Tahoma"/>
          <w:b/>
          <w:sz w:val="21"/>
          <w:szCs w:val="21"/>
        </w:rPr>
      </w:pPr>
      <w:r w:rsidRPr="001202FF">
        <w:rPr>
          <w:rFonts w:ascii="Tahoma" w:hAnsi="Tahoma" w:cs="Tahoma"/>
          <w:b/>
          <w:sz w:val="21"/>
          <w:szCs w:val="21"/>
        </w:rPr>
        <w:t>Fakturace PD</w:t>
      </w:r>
    </w:p>
    <w:p w:rsidR="00AB48E6" w:rsidRPr="00260EFC" w:rsidRDefault="00AB48E6" w:rsidP="001202FF">
      <w:pPr>
        <w:pStyle w:val="Odstavecseseznamem"/>
        <w:numPr>
          <w:ilvl w:val="0"/>
          <w:numId w:val="4"/>
        </w:numPr>
        <w:tabs>
          <w:tab w:val="left" w:pos="993"/>
          <w:tab w:val="left" w:pos="8789"/>
        </w:tabs>
        <w:autoSpaceDE w:val="0"/>
        <w:autoSpaceDN w:val="0"/>
        <w:adjustRightInd w:val="0"/>
        <w:spacing w:before="240" w:after="240" w:line="240" w:lineRule="auto"/>
        <w:ind w:left="284" w:right="139" w:hanging="426"/>
        <w:jc w:val="both"/>
        <w:rPr>
          <w:rFonts w:ascii="Tahoma" w:hAnsi="Tahoma" w:cs="Tahoma"/>
          <w:sz w:val="21"/>
          <w:szCs w:val="21"/>
          <w:lang w:eastAsia="cs-CZ"/>
        </w:rPr>
      </w:pPr>
      <w:r w:rsidRPr="008232DE">
        <w:rPr>
          <w:rFonts w:ascii="Tahoma" w:hAnsi="Tahoma" w:cs="Tahoma"/>
          <w:sz w:val="21"/>
          <w:szCs w:val="21"/>
          <w:lang w:eastAsia="cs-CZ"/>
        </w:rPr>
        <w:t xml:space="preserve">Nárok na </w:t>
      </w:r>
      <w:r w:rsidRPr="008232DE">
        <w:rPr>
          <w:rFonts w:ascii="Tahoma" w:hAnsi="Tahoma" w:cs="Tahoma"/>
          <w:sz w:val="21"/>
          <w:szCs w:val="21"/>
          <w:lang w:val="x-none" w:eastAsia="cs-CZ"/>
        </w:rPr>
        <w:t>zaplacení</w:t>
      </w:r>
      <w:r w:rsidRPr="008232DE">
        <w:rPr>
          <w:rFonts w:ascii="Tahoma" w:hAnsi="Tahoma" w:cs="Tahoma"/>
          <w:sz w:val="21"/>
          <w:szCs w:val="21"/>
          <w:lang w:eastAsia="cs-CZ"/>
        </w:rPr>
        <w:t xml:space="preserve"> díla vzniká</w:t>
      </w:r>
      <w:r>
        <w:rPr>
          <w:rFonts w:ascii="Tahoma" w:hAnsi="Tahoma" w:cs="Tahoma"/>
          <w:sz w:val="21"/>
          <w:szCs w:val="21"/>
          <w:lang w:eastAsia="cs-CZ"/>
        </w:rPr>
        <w:t xml:space="preserve"> </w:t>
      </w:r>
      <w:r w:rsidRPr="00260EFC">
        <w:rPr>
          <w:rFonts w:ascii="Tahoma" w:hAnsi="Tahoma" w:cs="Tahoma"/>
          <w:sz w:val="21"/>
          <w:szCs w:val="21"/>
          <w:lang w:eastAsia="cs-CZ"/>
        </w:rPr>
        <w:t xml:space="preserve">předáním komplexní dokumentace pro provádění stavby (určená pro povolení záměru); Dokumentace musí být odsouhlasená objednatelem bez výhrad ve formě a v počtu sjednaném ve smlouvě; zhotovitel vystaví daňový doklad s lhůtou splatnosti 30 dnů od doručení, a to do výše 90 % </w:t>
      </w:r>
      <w:r w:rsidRPr="00260EFC">
        <w:rPr>
          <w:rFonts w:ascii="Tahoma" w:hAnsi="Tahoma" w:cs="Tahoma"/>
          <w:sz w:val="21"/>
          <w:szCs w:val="21"/>
        </w:rPr>
        <w:t>celkové</w:t>
      </w:r>
      <w:r w:rsidRPr="00260EFC">
        <w:rPr>
          <w:rFonts w:ascii="Tahoma" w:hAnsi="Tahoma" w:cs="Tahoma"/>
          <w:sz w:val="21"/>
          <w:szCs w:val="21"/>
          <w:lang w:eastAsia="cs-CZ"/>
        </w:rPr>
        <w:t xml:space="preserve"> ceny dokumentace pro provádění stavby včetně 100 % DPH, 10 % z celkové ceny této části díla bez DPH uhradí objednatel zhotoviteli po vydání povolení záměru. Tato pozastávka může být započtena v případě náhrady škody související s odstraňováním vad projektové dokumentace tohoto stupně nebo v případě smluvní pokuty sjednané ve smlouvě o dílo.</w:t>
      </w:r>
    </w:p>
    <w:p w:rsidR="00AB48E6" w:rsidRPr="001202FF" w:rsidRDefault="00AB48E6" w:rsidP="001202FF">
      <w:pPr>
        <w:pStyle w:val="Odstavecseseznamem"/>
        <w:spacing w:after="0" w:line="240" w:lineRule="auto"/>
        <w:ind w:left="284"/>
        <w:jc w:val="both"/>
        <w:rPr>
          <w:rFonts w:ascii="Tahoma" w:hAnsi="Tahoma" w:cs="Tahoma"/>
          <w:b/>
          <w:sz w:val="21"/>
          <w:szCs w:val="21"/>
        </w:rPr>
      </w:pPr>
    </w:p>
    <w:p w:rsidR="00AB48E6" w:rsidRPr="001202FF" w:rsidRDefault="006F3045" w:rsidP="001202FF">
      <w:pPr>
        <w:pStyle w:val="Odstavecseseznamem"/>
        <w:tabs>
          <w:tab w:val="left" w:pos="993"/>
          <w:tab w:val="left" w:pos="8789"/>
        </w:tabs>
        <w:autoSpaceDE w:val="0"/>
        <w:autoSpaceDN w:val="0"/>
        <w:adjustRightInd w:val="0"/>
        <w:spacing w:before="240" w:after="240" w:line="240" w:lineRule="auto"/>
        <w:ind w:left="284" w:right="139"/>
        <w:jc w:val="both"/>
        <w:rPr>
          <w:rFonts w:ascii="Tahoma" w:hAnsi="Tahoma" w:cs="Tahoma"/>
          <w:b/>
          <w:sz w:val="21"/>
          <w:szCs w:val="21"/>
        </w:rPr>
      </w:pPr>
      <w:r w:rsidRPr="001202FF">
        <w:rPr>
          <w:rFonts w:ascii="Tahoma" w:hAnsi="Tahoma" w:cs="Tahoma"/>
          <w:b/>
          <w:sz w:val="21"/>
          <w:szCs w:val="21"/>
        </w:rPr>
        <w:t>Fakturace stavebních a montážních prací</w:t>
      </w:r>
    </w:p>
    <w:p w:rsidR="00B255E5" w:rsidRPr="005D0D73" w:rsidRDefault="00B255E5" w:rsidP="001202FF">
      <w:pPr>
        <w:pStyle w:val="Odstavecseseznamem"/>
        <w:numPr>
          <w:ilvl w:val="0"/>
          <w:numId w:val="4"/>
        </w:numPr>
        <w:spacing w:after="0" w:line="240" w:lineRule="auto"/>
        <w:ind w:left="283" w:hanging="425"/>
        <w:jc w:val="both"/>
        <w:rPr>
          <w:rFonts w:ascii="Tahoma" w:hAnsi="Tahoma" w:cs="Tahoma"/>
          <w:sz w:val="21"/>
          <w:szCs w:val="21"/>
        </w:rPr>
      </w:pPr>
      <w:r w:rsidRPr="005D0D73">
        <w:rPr>
          <w:rFonts w:ascii="Tahoma" w:hAnsi="Tahoma" w:cs="Tahoma"/>
          <w:sz w:val="21"/>
          <w:szCs w:val="21"/>
        </w:rPr>
        <w:t xml:space="preserve">Podkladem pro úhradu ceny za dílo </w:t>
      </w:r>
      <w:r w:rsidRPr="00346AD5">
        <w:rPr>
          <w:rFonts w:ascii="Tahoma" w:hAnsi="Tahoma" w:cs="Tahoma"/>
          <w:sz w:val="21"/>
          <w:szCs w:val="21"/>
        </w:rPr>
        <w:t>bud</w:t>
      </w:r>
      <w:r w:rsidR="001154AC" w:rsidRPr="00346AD5">
        <w:rPr>
          <w:rFonts w:ascii="Tahoma" w:hAnsi="Tahoma" w:cs="Tahoma"/>
          <w:sz w:val="21"/>
          <w:szCs w:val="21"/>
        </w:rPr>
        <w:t>e</w:t>
      </w:r>
      <w:r w:rsidRPr="005D0D73">
        <w:rPr>
          <w:rFonts w:ascii="Tahoma" w:hAnsi="Tahoma" w:cs="Tahoma"/>
          <w:sz w:val="21"/>
          <w:szCs w:val="21"/>
        </w:rPr>
        <w:t xml:space="preserve"> faktur</w:t>
      </w:r>
      <w:r w:rsidR="009C1508">
        <w:rPr>
          <w:rFonts w:ascii="Tahoma" w:hAnsi="Tahoma" w:cs="Tahoma"/>
          <w:sz w:val="21"/>
          <w:szCs w:val="21"/>
        </w:rPr>
        <w:t>a</w:t>
      </w:r>
      <w:r w:rsidRPr="005D0D73">
        <w:rPr>
          <w:rFonts w:ascii="Tahoma" w:hAnsi="Tahoma" w:cs="Tahoma"/>
          <w:sz w:val="21"/>
          <w:szCs w:val="21"/>
        </w:rPr>
        <w:t>, kter</w:t>
      </w:r>
      <w:r w:rsidR="009C1508">
        <w:rPr>
          <w:rFonts w:ascii="Tahoma" w:hAnsi="Tahoma" w:cs="Tahoma"/>
          <w:sz w:val="21"/>
          <w:szCs w:val="21"/>
        </w:rPr>
        <w:t>á</w:t>
      </w:r>
      <w:r w:rsidRPr="005D0D73">
        <w:rPr>
          <w:rFonts w:ascii="Tahoma" w:hAnsi="Tahoma" w:cs="Tahoma"/>
          <w:sz w:val="21"/>
          <w:szCs w:val="21"/>
        </w:rPr>
        <w:t xml:space="preserve"> bud</w:t>
      </w:r>
      <w:r w:rsidR="009C1508">
        <w:rPr>
          <w:rFonts w:ascii="Tahoma" w:hAnsi="Tahoma" w:cs="Tahoma"/>
          <w:sz w:val="21"/>
          <w:szCs w:val="21"/>
        </w:rPr>
        <w:t>e</w:t>
      </w:r>
      <w:r w:rsidRPr="005D0D73">
        <w:rPr>
          <w:rFonts w:ascii="Tahoma" w:hAnsi="Tahoma" w:cs="Tahoma"/>
          <w:sz w:val="21"/>
          <w:szCs w:val="21"/>
        </w:rPr>
        <w:t xml:space="preserve"> mít náležitosti daňového dokladu dle zákona</w:t>
      </w:r>
      <w:r w:rsidR="009C1508">
        <w:rPr>
          <w:rFonts w:ascii="Tahoma" w:hAnsi="Tahoma" w:cs="Tahoma"/>
          <w:sz w:val="21"/>
          <w:szCs w:val="21"/>
        </w:rPr>
        <w:t xml:space="preserve">           </w:t>
      </w:r>
      <w:r w:rsidRPr="005D0D73">
        <w:rPr>
          <w:rFonts w:ascii="Tahoma" w:hAnsi="Tahoma" w:cs="Tahoma"/>
          <w:sz w:val="21"/>
          <w:szCs w:val="21"/>
        </w:rPr>
        <w:t xml:space="preserve"> č. </w:t>
      </w:r>
      <w:r w:rsidR="00FD51E8" w:rsidRPr="0087782D">
        <w:rPr>
          <w:rFonts w:ascii="Tahoma" w:hAnsi="Tahoma" w:cs="Tahoma"/>
          <w:sz w:val="21"/>
          <w:szCs w:val="21"/>
          <w:lang w:eastAsia="cs-CZ"/>
        </w:rPr>
        <w:t>235/2004 Sb., o dani z přidané hodnoty</w:t>
      </w:r>
      <w:r w:rsidR="00FD51E8">
        <w:rPr>
          <w:rFonts w:ascii="Tahoma" w:hAnsi="Tahoma" w:cs="Tahoma"/>
          <w:sz w:val="21"/>
          <w:szCs w:val="21"/>
          <w:lang w:eastAsia="cs-CZ"/>
        </w:rPr>
        <w:t>, ve znění pozdějších předpisů</w:t>
      </w:r>
      <w:r w:rsidR="00FD51E8" w:rsidRPr="005D0D73">
        <w:rPr>
          <w:rFonts w:ascii="Tahoma" w:hAnsi="Tahoma" w:cs="Tahoma"/>
          <w:sz w:val="21"/>
          <w:szCs w:val="21"/>
        </w:rPr>
        <w:t xml:space="preserve"> </w:t>
      </w:r>
      <w:r w:rsidRPr="005D0D73">
        <w:rPr>
          <w:rFonts w:ascii="Tahoma" w:hAnsi="Tahoma" w:cs="Tahoma"/>
          <w:sz w:val="21"/>
          <w:szCs w:val="21"/>
        </w:rPr>
        <w:t>a náležitosti stanovené dalšími obecně závaznými právními předpisy, zejména</w:t>
      </w:r>
      <w:r w:rsidRPr="005D0D73">
        <w:rPr>
          <w:rFonts w:ascii="Tahoma" w:hAnsi="Tahoma" w:cs="Tahoma"/>
          <w:snapToGrid w:val="0"/>
          <w:sz w:val="21"/>
          <w:szCs w:val="21"/>
        </w:rPr>
        <w:t xml:space="preserve"> stanovené účetními a daňovými předpisy</w:t>
      </w:r>
      <w:r w:rsidRPr="005D0D73">
        <w:rPr>
          <w:rFonts w:ascii="Tahoma" w:hAnsi="Tahoma" w:cs="Tahoma"/>
          <w:sz w:val="21"/>
          <w:szCs w:val="21"/>
        </w:rPr>
        <w:t xml:space="preserve"> (dále jen "faktura"). </w:t>
      </w:r>
      <w:r w:rsidR="00C72BA9" w:rsidRPr="005D0D73">
        <w:rPr>
          <w:rFonts w:ascii="Tahoma" w:hAnsi="Tahoma" w:cs="Tahoma"/>
          <w:sz w:val="21"/>
          <w:szCs w:val="21"/>
        </w:rPr>
        <w:t xml:space="preserve">Zhotovitel je oprávněn vystavit fakturu </w:t>
      </w:r>
      <w:r w:rsidR="008D543C" w:rsidRPr="005D0D73">
        <w:rPr>
          <w:rFonts w:ascii="Tahoma" w:hAnsi="Tahoma" w:cs="Tahoma"/>
          <w:sz w:val="21"/>
          <w:szCs w:val="21"/>
        </w:rPr>
        <w:t>nejdříve po odsouhlas</w:t>
      </w:r>
      <w:r w:rsidR="00640009" w:rsidRPr="005D0D73">
        <w:rPr>
          <w:rFonts w:ascii="Tahoma" w:hAnsi="Tahoma" w:cs="Tahoma"/>
          <w:sz w:val="21"/>
          <w:szCs w:val="21"/>
        </w:rPr>
        <w:t>ení Z</w:t>
      </w:r>
      <w:r w:rsidR="00C72BA9" w:rsidRPr="005D0D73">
        <w:rPr>
          <w:rFonts w:ascii="Tahoma" w:hAnsi="Tahoma" w:cs="Tahoma"/>
          <w:sz w:val="21"/>
          <w:szCs w:val="21"/>
        </w:rPr>
        <w:t>jišťovacího protokolu s přiloženým oceněným soupisem provedených prací za sledované období</w:t>
      </w:r>
      <w:r w:rsidR="00640009" w:rsidRPr="005D0D73">
        <w:rPr>
          <w:rFonts w:ascii="Tahoma" w:hAnsi="Tahoma" w:cs="Tahoma"/>
          <w:sz w:val="21"/>
          <w:szCs w:val="21"/>
        </w:rPr>
        <w:t xml:space="preserve"> dle níže uvedených ujednání</w:t>
      </w:r>
      <w:r w:rsidR="00C72BA9" w:rsidRPr="005D0D73">
        <w:rPr>
          <w:rFonts w:ascii="Tahoma" w:hAnsi="Tahoma" w:cs="Tahoma"/>
          <w:sz w:val="21"/>
          <w:szCs w:val="21"/>
        </w:rPr>
        <w:t>. Zjiš</w:t>
      </w:r>
      <w:r w:rsidR="00640009" w:rsidRPr="005D0D73">
        <w:rPr>
          <w:rFonts w:ascii="Tahoma" w:hAnsi="Tahoma" w:cs="Tahoma"/>
          <w:sz w:val="21"/>
          <w:szCs w:val="21"/>
        </w:rPr>
        <w:t>ť</w:t>
      </w:r>
      <w:r w:rsidR="00C72BA9" w:rsidRPr="005D0D73">
        <w:rPr>
          <w:rFonts w:ascii="Tahoma" w:hAnsi="Tahoma" w:cs="Tahoma"/>
          <w:sz w:val="21"/>
          <w:szCs w:val="21"/>
        </w:rPr>
        <w:t xml:space="preserve">ovací protokol bude </w:t>
      </w:r>
      <w:r w:rsidR="004334F3" w:rsidRPr="005D0D73">
        <w:rPr>
          <w:rFonts w:ascii="Tahoma" w:hAnsi="Tahoma" w:cs="Tahoma"/>
          <w:sz w:val="21"/>
          <w:szCs w:val="21"/>
        </w:rPr>
        <w:t xml:space="preserve">součástí faktury. </w:t>
      </w:r>
    </w:p>
    <w:p w:rsidR="00B255E5" w:rsidRPr="005D0D73" w:rsidRDefault="00B255E5" w:rsidP="00B255E5">
      <w:pPr>
        <w:pStyle w:val="Odstavecseseznamem"/>
        <w:rPr>
          <w:rFonts w:ascii="Tahoma" w:hAnsi="Tahoma" w:cs="Tahoma"/>
          <w:sz w:val="21"/>
          <w:szCs w:val="21"/>
        </w:rPr>
      </w:pPr>
    </w:p>
    <w:p w:rsidR="00A602B3" w:rsidRPr="00FE529E" w:rsidRDefault="00D1140F" w:rsidP="002D4324">
      <w:pPr>
        <w:pStyle w:val="Odstavecseseznamem"/>
        <w:numPr>
          <w:ilvl w:val="0"/>
          <w:numId w:val="4"/>
        </w:numPr>
        <w:spacing w:after="0" w:line="240" w:lineRule="auto"/>
        <w:ind w:left="284" w:hanging="284"/>
        <w:jc w:val="both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>U faktur za stavební práce bude uplatněna pozastávka 10 % z částky bez DPH za dané období</w:t>
      </w:r>
      <w:r w:rsidR="00A602B3" w:rsidRPr="00FE529E">
        <w:rPr>
          <w:rFonts w:ascii="Tahoma" w:hAnsi="Tahoma" w:cs="Tahoma"/>
          <w:sz w:val="21"/>
          <w:szCs w:val="21"/>
        </w:rPr>
        <w:t xml:space="preserve">. </w:t>
      </w:r>
      <w:r w:rsidR="00BD766F">
        <w:rPr>
          <w:rFonts w:ascii="Tahoma" w:hAnsi="Tahoma" w:cs="Tahoma"/>
          <w:sz w:val="21"/>
          <w:szCs w:val="21"/>
        </w:rPr>
        <w:t>F</w:t>
      </w:r>
      <w:r w:rsidR="00A602B3" w:rsidRPr="00FE529E">
        <w:rPr>
          <w:rFonts w:ascii="Tahoma" w:hAnsi="Tahoma" w:cs="Tahoma"/>
          <w:sz w:val="21"/>
          <w:szCs w:val="21"/>
        </w:rPr>
        <w:t>aktura bude uhrazena do výše 9</w:t>
      </w:r>
      <w:r w:rsidR="00FC023E" w:rsidRPr="00FE529E">
        <w:rPr>
          <w:rFonts w:ascii="Tahoma" w:hAnsi="Tahoma" w:cs="Tahoma"/>
          <w:sz w:val="21"/>
          <w:szCs w:val="21"/>
        </w:rPr>
        <w:t>0</w:t>
      </w:r>
      <w:r w:rsidR="00377DC1">
        <w:rPr>
          <w:rFonts w:ascii="Tahoma" w:hAnsi="Tahoma" w:cs="Tahoma"/>
          <w:sz w:val="21"/>
          <w:szCs w:val="21"/>
        </w:rPr>
        <w:t xml:space="preserve"> </w:t>
      </w:r>
      <w:r w:rsidR="00A602B3" w:rsidRPr="00FE529E">
        <w:rPr>
          <w:rFonts w:ascii="Tahoma" w:hAnsi="Tahoma" w:cs="Tahoma"/>
          <w:sz w:val="21"/>
          <w:szCs w:val="21"/>
        </w:rPr>
        <w:t>% fakturované částky bez DPH + 100</w:t>
      </w:r>
      <w:r w:rsidR="00377DC1">
        <w:rPr>
          <w:rFonts w:ascii="Tahoma" w:hAnsi="Tahoma" w:cs="Tahoma"/>
          <w:sz w:val="21"/>
          <w:szCs w:val="21"/>
        </w:rPr>
        <w:t xml:space="preserve"> </w:t>
      </w:r>
      <w:r w:rsidR="00A602B3" w:rsidRPr="00FE529E">
        <w:rPr>
          <w:rFonts w:ascii="Tahoma" w:hAnsi="Tahoma" w:cs="Tahoma"/>
          <w:sz w:val="21"/>
          <w:szCs w:val="21"/>
        </w:rPr>
        <w:t xml:space="preserve">% DPH, zbývajících </w:t>
      </w:r>
      <w:r w:rsidR="00684CED" w:rsidRPr="00FE529E">
        <w:rPr>
          <w:rFonts w:ascii="Tahoma" w:hAnsi="Tahoma" w:cs="Tahoma"/>
          <w:sz w:val="21"/>
          <w:szCs w:val="21"/>
        </w:rPr>
        <w:t>10</w:t>
      </w:r>
      <w:r w:rsidR="00377DC1">
        <w:rPr>
          <w:rFonts w:ascii="Tahoma" w:hAnsi="Tahoma" w:cs="Tahoma"/>
          <w:sz w:val="21"/>
          <w:szCs w:val="21"/>
        </w:rPr>
        <w:t xml:space="preserve"> </w:t>
      </w:r>
      <w:r w:rsidR="00A602B3" w:rsidRPr="00FE529E">
        <w:rPr>
          <w:rFonts w:ascii="Tahoma" w:hAnsi="Tahoma" w:cs="Tahoma"/>
          <w:sz w:val="21"/>
          <w:szCs w:val="21"/>
        </w:rPr>
        <w:t>% fakturované částky bez DPH bude držena objednatelem jako pozastávka do doby řádného dokončení a předání díla bez vad, která bude uvolněna:</w:t>
      </w:r>
    </w:p>
    <w:p w:rsidR="00A602B3" w:rsidRPr="005D0D73" w:rsidRDefault="00A602B3" w:rsidP="00A602B3">
      <w:pPr>
        <w:pStyle w:val="Odstavecseseznamem"/>
        <w:rPr>
          <w:rFonts w:ascii="Tahoma" w:hAnsi="Tahoma" w:cs="Tahoma"/>
          <w:sz w:val="21"/>
          <w:szCs w:val="21"/>
        </w:rPr>
      </w:pPr>
    </w:p>
    <w:p w:rsidR="00A602B3" w:rsidRPr="005D0D73" w:rsidRDefault="00A602B3" w:rsidP="002D4324">
      <w:pPr>
        <w:pStyle w:val="Odstavecseseznamem"/>
        <w:keepLines/>
        <w:numPr>
          <w:ilvl w:val="0"/>
          <w:numId w:val="28"/>
        </w:numPr>
        <w:suppressAutoHyphens/>
        <w:spacing w:after="120" w:line="240" w:lineRule="auto"/>
        <w:ind w:left="1434" w:hanging="357"/>
        <w:contextualSpacing w:val="0"/>
        <w:jc w:val="both"/>
        <w:rPr>
          <w:rFonts w:ascii="Tahoma" w:hAnsi="Tahoma" w:cs="Tahoma"/>
          <w:sz w:val="21"/>
          <w:szCs w:val="21"/>
        </w:rPr>
      </w:pPr>
      <w:r w:rsidRPr="005D0D73">
        <w:rPr>
          <w:rFonts w:ascii="Tahoma" w:hAnsi="Tahoma" w:cs="Tahoma"/>
          <w:sz w:val="21"/>
          <w:szCs w:val="21"/>
        </w:rPr>
        <w:t xml:space="preserve">do </w:t>
      </w:r>
      <w:r w:rsidR="00D4525F">
        <w:rPr>
          <w:rFonts w:ascii="Tahoma" w:hAnsi="Tahoma" w:cs="Tahoma"/>
          <w:sz w:val="21"/>
          <w:szCs w:val="21"/>
        </w:rPr>
        <w:t>30</w:t>
      </w:r>
      <w:r w:rsidRPr="005D0D73">
        <w:rPr>
          <w:rFonts w:ascii="Tahoma" w:hAnsi="Tahoma" w:cs="Tahoma"/>
          <w:sz w:val="21"/>
          <w:szCs w:val="21"/>
        </w:rPr>
        <w:t xml:space="preserve"> dnů ode dne převzetí díla bez vad a nedodělků, nebo</w:t>
      </w:r>
      <w:r w:rsidR="003E21D3" w:rsidRPr="005D0D73">
        <w:rPr>
          <w:rFonts w:ascii="Tahoma" w:hAnsi="Tahoma" w:cs="Tahoma"/>
          <w:sz w:val="21"/>
          <w:szCs w:val="21"/>
        </w:rPr>
        <w:t>;</w:t>
      </w:r>
    </w:p>
    <w:p w:rsidR="00A602B3" w:rsidRPr="005D0D73" w:rsidRDefault="00A602B3" w:rsidP="002D4324">
      <w:pPr>
        <w:pStyle w:val="Odstavecseseznamem"/>
        <w:keepLines/>
        <w:numPr>
          <w:ilvl w:val="0"/>
          <w:numId w:val="28"/>
        </w:numPr>
        <w:suppressAutoHyphens/>
        <w:spacing w:after="0" w:line="240" w:lineRule="auto"/>
        <w:jc w:val="both"/>
        <w:rPr>
          <w:rFonts w:ascii="Tahoma" w:hAnsi="Tahoma" w:cs="Tahoma"/>
          <w:sz w:val="21"/>
          <w:szCs w:val="21"/>
        </w:rPr>
      </w:pPr>
      <w:r w:rsidRPr="005D0D73">
        <w:rPr>
          <w:rFonts w:ascii="Tahoma" w:hAnsi="Tahoma" w:cs="Tahoma"/>
          <w:sz w:val="21"/>
          <w:szCs w:val="21"/>
        </w:rPr>
        <w:t xml:space="preserve">bude-li dílo v souladu s čl. 8 </w:t>
      </w:r>
      <w:r w:rsidR="004A6383" w:rsidRPr="005D0D73">
        <w:rPr>
          <w:rFonts w:ascii="Tahoma" w:hAnsi="Tahoma" w:cs="Tahoma"/>
          <w:sz w:val="21"/>
          <w:szCs w:val="21"/>
        </w:rPr>
        <w:t xml:space="preserve">odst. 4 </w:t>
      </w:r>
      <w:r w:rsidRPr="005D0D73">
        <w:rPr>
          <w:rFonts w:ascii="Tahoma" w:hAnsi="Tahoma" w:cs="Tahoma"/>
          <w:sz w:val="21"/>
          <w:szCs w:val="21"/>
        </w:rPr>
        <w:t>této smlouvy převzato objednatelem s vadami a nedodělky nebránícími řádnému užívání díla (převzetí s výhradami), bud</w:t>
      </w:r>
      <w:r w:rsidR="00BD766F">
        <w:rPr>
          <w:rFonts w:ascii="Tahoma" w:hAnsi="Tahoma" w:cs="Tahoma"/>
          <w:sz w:val="21"/>
          <w:szCs w:val="21"/>
        </w:rPr>
        <w:t>e</w:t>
      </w:r>
      <w:r w:rsidRPr="005D0D73">
        <w:rPr>
          <w:rFonts w:ascii="Tahoma" w:hAnsi="Tahoma" w:cs="Tahoma"/>
          <w:sz w:val="21"/>
          <w:szCs w:val="21"/>
        </w:rPr>
        <w:t xml:space="preserve"> pozastávk</w:t>
      </w:r>
      <w:r w:rsidR="00BD766F">
        <w:rPr>
          <w:rFonts w:ascii="Tahoma" w:hAnsi="Tahoma" w:cs="Tahoma"/>
          <w:sz w:val="21"/>
          <w:szCs w:val="21"/>
        </w:rPr>
        <w:t>a</w:t>
      </w:r>
      <w:r w:rsidRPr="005D0D73">
        <w:rPr>
          <w:rFonts w:ascii="Tahoma" w:hAnsi="Tahoma" w:cs="Tahoma"/>
          <w:sz w:val="21"/>
          <w:szCs w:val="21"/>
        </w:rPr>
        <w:t xml:space="preserve"> zhotoviteli uvolněn</w:t>
      </w:r>
      <w:r w:rsidR="00BD766F">
        <w:rPr>
          <w:rFonts w:ascii="Tahoma" w:hAnsi="Tahoma" w:cs="Tahoma"/>
          <w:sz w:val="21"/>
          <w:szCs w:val="21"/>
        </w:rPr>
        <w:t>a</w:t>
      </w:r>
      <w:r w:rsidRPr="005D0D73">
        <w:rPr>
          <w:rFonts w:ascii="Tahoma" w:hAnsi="Tahoma" w:cs="Tahoma"/>
          <w:sz w:val="21"/>
          <w:szCs w:val="21"/>
        </w:rPr>
        <w:t xml:space="preserve"> do </w:t>
      </w:r>
      <w:r w:rsidR="00D4525F">
        <w:rPr>
          <w:rFonts w:ascii="Tahoma" w:hAnsi="Tahoma" w:cs="Tahoma"/>
          <w:sz w:val="21"/>
          <w:szCs w:val="21"/>
        </w:rPr>
        <w:t>30</w:t>
      </w:r>
      <w:r w:rsidRPr="005D0D73">
        <w:rPr>
          <w:rFonts w:ascii="Tahoma" w:hAnsi="Tahoma" w:cs="Tahoma"/>
          <w:sz w:val="21"/>
          <w:szCs w:val="21"/>
        </w:rPr>
        <w:t xml:space="preserve"> dnů ode dne odstranění všech těchto vad a nedodělků</w:t>
      </w:r>
      <w:r w:rsidR="00684CED" w:rsidRPr="005D0D73">
        <w:rPr>
          <w:rFonts w:ascii="Tahoma" w:hAnsi="Tahoma" w:cs="Tahoma"/>
          <w:sz w:val="21"/>
          <w:szCs w:val="21"/>
        </w:rPr>
        <w:t>.</w:t>
      </w:r>
    </w:p>
    <w:p w:rsidR="00A602B3" w:rsidRPr="005D0D73" w:rsidRDefault="00A602B3" w:rsidP="00A602B3">
      <w:pPr>
        <w:pStyle w:val="Odstavecseseznamem"/>
        <w:keepLines/>
        <w:suppressAutoHyphens/>
        <w:spacing w:after="0" w:line="240" w:lineRule="auto"/>
        <w:ind w:left="1440"/>
        <w:jc w:val="both"/>
        <w:rPr>
          <w:rFonts w:ascii="Tahoma" w:hAnsi="Tahoma" w:cs="Tahoma"/>
          <w:sz w:val="21"/>
          <w:szCs w:val="21"/>
        </w:rPr>
      </w:pPr>
    </w:p>
    <w:p w:rsidR="00B255E5" w:rsidRPr="005D0D73" w:rsidRDefault="00B255E5" w:rsidP="002D4324">
      <w:pPr>
        <w:pStyle w:val="Odstavecseseznamem"/>
        <w:numPr>
          <w:ilvl w:val="0"/>
          <w:numId w:val="4"/>
        </w:numPr>
        <w:spacing w:after="0" w:line="240" w:lineRule="auto"/>
        <w:ind w:left="284" w:hanging="426"/>
        <w:jc w:val="both"/>
        <w:rPr>
          <w:rFonts w:ascii="Tahoma" w:hAnsi="Tahoma" w:cs="Tahoma"/>
          <w:sz w:val="21"/>
          <w:szCs w:val="21"/>
        </w:rPr>
      </w:pPr>
      <w:r w:rsidRPr="005D0D73">
        <w:rPr>
          <w:rFonts w:ascii="Tahoma" w:hAnsi="Tahoma" w:cs="Tahoma"/>
          <w:sz w:val="21"/>
          <w:szCs w:val="21"/>
        </w:rPr>
        <w:t xml:space="preserve">Zjišťovací protokol bude obsahovat údaje o zhotoviteli, objednateli, název stavby a případného dotačního programu, číslo uzavřené smlouvy, finanční částky odpovídající zhotovené části díla s </w:t>
      </w:r>
      <w:proofErr w:type="spellStart"/>
      <w:r w:rsidRPr="005D0D73">
        <w:rPr>
          <w:rFonts w:ascii="Tahoma" w:hAnsi="Tahoma" w:cs="Tahoma"/>
          <w:sz w:val="21"/>
          <w:szCs w:val="21"/>
        </w:rPr>
        <w:t>prostavěností</w:t>
      </w:r>
      <w:proofErr w:type="spellEnd"/>
      <w:r w:rsidRPr="005D0D73">
        <w:rPr>
          <w:rFonts w:ascii="Tahoma" w:hAnsi="Tahoma" w:cs="Tahoma"/>
          <w:sz w:val="21"/>
          <w:szCs w:val="21"/>
        </w:rPr>
        <w:t xml:space="preserve"> a jména s podpisy předávajícího a přebírajícího s daty předání a převzetí provedených stavebních prací. Součástí zjišťovacího protokolu bude:</w:t>
      </w:r>
    </w:p>
    <w:p w:rsidR="00B255E5" w:rsidRPr="005D0D73" w:rsidRDefault="008D543C" w:rsidP="002D4324">
      <w:pPr>
        <w:pStyle w:val="Odstavecseseznamem"/>
        <w:numPr>
          <w:ilvl w:val="0"/>
          <w:numId w:val="24"/>
        </w:numPr>
        <w:spacing w:after="0" w:line="240" w:lineRule="auto"/>
        <w:jc w:val="both"/>
        <w:rPr>
          <w:rFonts w:ascii="Tahoma" w:hAnsi="Tahoma" w:cs="Tahoma"/>
          <w:sz w:val="21"/>
          <w:szCs w:val="21"/>
        </w:rPr>
      </w:pPr>
      <w:r w:rsidRPr="005D0D73">
        <w:rPr>
          <w:rFonts w:ascii="Tahoma" w:hAnsi="Tahoma" w:cs="Tahoma"/>
          <w:sz w:val="21"/>
          <w:szCs w:val="21"/>
        </w:rPr>
        <w:t xml:space="preserve">soupis provedených prací </w:t>
      </w:r>
      <w:r w:rsidR="00DB021F" w:rsidRPr="005D0D73">
        <w:rPr>
          <w:rFonts w:ascii="Tahoma" w:hAnsi="Tahoma" w:cs="Tahoma"/>
          <w:sz w:val="21"/>
          <w:szCs w:val="21"/>
          <w:lang w:eastAsia="cs-CZ"/>
        </w:rPr>
        <w:t>s označením názvu výrobku a výrobce konkrétního dodaného výrobku (dodávky)</w:t>
      </w:r>
      <w:r w:rsidR="001D6F44" w:rsidRPr="005D0D73">
        <w:rPr>
          <w:rFonts w:ascii="Tahoma" w:hAnsi="Tahoma" w:cs="Tahoma"/>
          <w:sz w:val="21"/>
          <w:szCs w:val="21"/>
          <w:lang w:eastAsia="cs-CZ"/>
        </w:rPr>
        <w:t>;</w:t>
      </w:r>
    </w:p>
    <w:p w:rsidR="00B255E5" w:rsidRPr="005D0D73" w:rsidRDefault="00B255E5" w:rsidP="002D4324">
      <w:pPr>
        <w:pStyle w:val="Odstavecseseznamem"/>
        <w:numPr>
          <w:ilvl w:val="0"/>
          <w:numId w:val="24"/>
        </w:numPr>
        <w:spacing w:after="0" w:line="240" w:lineRule="auto"/>
        <w:jc w:val="both"/>
        <w:rPr>
          <w:rFonts w:ascii="Tahoma" w:hAnsi="Tahoma" w:cs="Tahoma"/>
          <w:sz w:val="21"/>
          <w:szCs w:val="21"/>
        </w:rPr>
      </w:pPr>
      <w:r w:rsidRPr="005D0D73">
        <w:rPr>
          <w:rFonts w:ascii="Tahoma" w:hAnsi="Tahoma" w:cs="Tahoma"/>
          <w:sz w:val="21"/>
          <w:szCs w:val="21"/>
        </w:rPr>
        <w:t xml:space="preserve">kopie a soupis vážních lístků za fakturované období v listinné </w:t>
      </w:r>
      <w:r w:rsidR="001D6F44" w:rsidRPr="005D0D73">
        <w:rPr>
          <w:rFonts w:ascii="Tahoma" w:hAnsi="Tahoma" w:cs="Tahoma"/>
          <w:sz w:val="21"/>
          <w:szCs w:val="21"/>
        </w:rPr>
        <w:t>a</w:t>
      </w:r>
      <w:r w:rsidRPr="005D0D73">
        <w:rPr>
          <w:rFonts w:ascii="Tahoma" w:hAnsi="Tahoma" w:cs="Tahoma"/>
          <w:sz w:val="21"/>
          <w:szCs w:val="21"/>
        </w:rPr>
        <w:t xml:space="preserve"> elektronické podobě</w:t>
      </w:r>
      <w:r w:rsidR="001D6F44" w:rsidRPr="005D0D73">
        <w:rPr>
          <w:rFonts w:ascii="Tahoma" w:hAnsi="Tahoma" w:cs="Tahoma"/>
          <w:sz w:val="21"/>
          <w:szCs w:val="21"/>
        </w:rPr>
        <w:t>;</w:t>
      </w:r>
    </w:p>
    <w:p w:rsidR="00B255E5" w:rsidRPr="005D0D73" w:rsidRDefault="008D543C" w:rsidP="002D4324">
      <w:pPr>
        <w:pStyle w:val="Odstavecseseznamem"/>
        <w:numPr>
          <w:ilvl w:val="0"/>
          <w:numId w:val="24"/>
        </w:numPr>
        <w:spacing w:after="0" w:line="240" w:lineRule="auto"/>
        <w:jc w:val="both"/>
        <w:rPr>
          <w:rFonts w:ascii="Tahoma" w:hAnsi="Tahoma" w:cs="Tahoma"/>
          <w:sz w:val="21"/>
          <w:szCs w:val="21"/>
        </w:rPr>
      </w:pPr>
      <w:r w:rsidRPr="005D0D73">
        <w:rPr>
          <w:rFonts w:ascii="Tahoma" w:hAnsi="Tahoma" w:cs="Tahoma"/>
          <w:sz w:val="21"/>
          <w:szCs w:val="21"/>
        </w:rPr>
        <w:t xml:space="preserve">odkaz na </w:t>
      </w:r>
      <w:r w:rsidR="00B255E5" w:rsidRPr="005D0D73">
        <w:rPr>
          <w:rFonts w:ascii="Tahoma" w:hAnsi="Tahoma" w:cs="Tahoma"/>
          <w:sz w:val="21"/>
          <w:szCs w:val="21"/>
        </w:rPr>
        <w:t xml:space="preserve">doklady prokazující </w:t>
      </w:r>
      <w:r w:rsidR="0044226A" w:rsidRPr="005D0D73">
        <w:rPr>
          <w:rFonts w:ascii="Tahoma" w:hAnsi="Tahoma" w:cs="Tahoma"/>
          <w:sz w:val="21"/>
          <w:szCs w:val="21"/>
        </w:rPr>
        <w:t xml:space="preserve">technické vlastnosti a </w:t>
      </w:r>
      <w:r w:rsidR="00B255E5" w:rsidRPr="005D0D73">
        <w:rPr>
          <w:rFonts w:ascii="Tahoma" w:hAnsi="Tahoma" w:cs="Tahoma"/>
          <w:sz w:val="21"/>
          <w:szCs w:val="21"/>
        </w:rPr>
        <w:t xml:space="preserve">jakost dodaných </w:t>
      </w:r>
      <w:r w:rsidR="0044226A" w:rsidRPr="005D0D73">
        <w:rPr>
          <w:rFonts w:ascii="Tahoma" w:hAnsi="Tahoma" w:cs="Tahoma"/>
          <w:sz w:val="21"/>
          <w:szCs w:val="21"/>
        </w:rPr>
        <w:t xml:space="preserve">a účtovaných </w:t>
      </w:r>
      <w:r w:rsidR="005E6BAC" w:rsidRPr="005D0D73">
        <w:rPr>
          <w:rFonts w:ascii="Tahoma" w:hAnsi="Tahoma" w:cs="Tahoma"/>
          <w:sz w:val="21"/>
          <w:szCs w:val="21"/>
        </w:rPr>
        <w:t xml:space="preserve">materiálů, </w:t>
      </w:r>
      <w:r w:rsidR="0044226A" w:rsidRPr="005D0D73">
        <w:rPr>
          <w:rFonts w:ascii="Tahoma" w:hAnsi="Tahoma" w:cs="Tahoma"/>
          <w:sz w:val="21"/>
          <w:szCs w:val="21"/>
        </w:rPr>
        <w:t>výrobků dle této smlouvy</w:t>
      </w:r>
      <w:r w:rsidR="001F5772" w:rsidRPr="005D0D73">
        <w:rPr>
          <w:rFonts w:ascii="Tahoma" w:hAnsi="Tahoma" w:cs="Tahoma"/>
          <w:sz w:val="21"/>
          <w:szCs w:val="21"/>
        </w:rPr>
        <w:t>.</w:t>
      </w:r>
      <w:r w:rsidR="00B255E5" w:rsidRPr="005D0D73">
        <w:rPr>
          <w:rFonts w:ascii="Tahoma" w:hAnsi="Tahoma" w:cs="Tahoma"/>
          <w:sz w:val="21"/>
          <w:szCs w:val="21"/>
        </w:rPr>
        <w:t xml:space="preserve"> </w:t>
      </w:r>
    </w:p>
    <w:p w:rsidR="001F5772" w:rsidRPr="005D0D73" w:rsidRDefault="001F5772" w:rsidP="001F5772">
      <w:pPr>
        <w:pStyle w:val="Odstavecseseznamem"/>
        <w:spacing w:after="0" w:line="240" w:lineRule="auto"/>
        <w:ind w:left="1004"/>
        <w:jc w:val="both"/>
        <w:rPr>
          <w:rFonts w:ascii="Tahoma" w:hAnsi="Tahoma" w:cs="Tahoma"/>
          <w:sz w:val="21"/>
          <w:szCs w:val="21"/>
        </w:rPr>
      </w:pPr>
    </w:p>
    <w:p w:rsidR="0044226A" w:rsidRPr="005D0D73" w:rsidRDefault="0044226A" w:rsidP="002D4324">
      <w:pPr>
        <w:pStyle w:val="Odstavecseseznamem"/>
        <w:numPr>
          <w:ilvl w:val="0"/>
          <w:numId w:val="4"/>
        </w:numPr>
        <w:spacing w:after="0" w:line="240" w:lineRule="auto"/>
        <w:ind w:left="284" w:hanging="426"/>
        <w:jc w:val="both"/>
        <w:rPr>
          <w:rFonts w:ascii="Tahoma" w:hAnsi="Tahoma" w:cs="Tahoma"/>
          <w:sz w:val="21"/>
          <w:szCs w:val="21"/>
        </w:rPr>
      </w:pPr>
      <w:r w:rsidRPr="005D0D73">
        <w:rPr>
          <w:rFonts w:ascii="Tahoma" w:hAnsi="Tahoma" w:cs="Tahoma"/>
          <w:sz w:val="21"/>
          <w:szCs w:val="21"/>
        </w:rPr>
        <w:t>Zjišťovací protokol včetně soupisu provedených prací bude zhotovitel předkládat v listinné i elektronické podobě. Popis a struktura elektronické podoby soupisu provedených prací:</w:t>
      </w:r>
    </w:p>
    <w:p w:rsidR="0044226A" w:rsidRPr="005D0D73" w:rsidRDefault="0044226A" w:rsidP="002D4324">
      <w:pPr>
        <w:pStyle w:val="Odstavecseseznamem"/>
        <w:numPr>
          <w:ilvl w:val="0"/>
          <w:numId w:val="24"/>
        </w:numPr>
        <w:spacing w:after="0" w:line="240" w:lineRule="auto"/>
        <w:jc w:val="both"/>
        <w:rPr>
          <w:rFonts w:ascii="Tahoma" w:hAnsi="Tahoma" w:cs="Tahoma"/>
          <w:sz w:val="21"/>
          <w:szCs w:val="21"/>
        </w:rPr>
      </w:pPr>
      <w:r w:rsidRPr="005D0D73">
        <w:rPr>
          <w:rFonts w:ascii="Tahoma" w:hAnsi="Tahoma" w:cs="Tahoma"/>
          <w:sz w:val="21"/>
          <w:szCs w:val="21"/>
        </w:rPr>
        <w:t xml:space="preserve">soubor bude ve </w:t>
      </w:r>
      <w:r w:rsidR="00E609BC" w:rsidRPr="005D0D73">
        <w:rPr>
          <w:rFonts w:ascii="Tahoma" w:hAnsi="Tahoma" w:cs="Tahoma"/>
          <w:sz w:val="21"/>
          <w:szCs w:val="21"/>
        </w:rPr>
        <w:t>formátu.xls</w:t>
      </w:r>
      <w:r w:rsidRPr="005D0D73">
        <w:rPr>
          <w:rFonts w:ascii="Tahoma" w:hAnsi="Tahoma" w:cs="Tahoma"/>
          <w:sz w:val="21"/>
          <w:szCs w:val="21"/>
        </w:rPr>
        <w:t>.</w:t>
      </w:r>
      <w:r w:rsidR="001D6F44" w:rsidRPr="005D0D73">
        <w:rPr>
          <w:rFonts w:ascii="Tahoma" w:hAnsi="Tahoma" w:cs="Tahoma"/>
          <w:sz w:val="21"/>
          <w:szCs w:val="21"/>
        </w:rPr>
        <w:t>;</w:t>
      </w:r>
    </w:p>
    <w:p w:rsidR="0044226A" w:rsidRPr="005D0D73" w:rsidRDefault="0044226A" w:rsidP="002D4324">
      <w:pPr>
        <w:pStyle w:val="Odstavecseseznamem"/>
        <w:numPr>
          <w:ilvl w:val="0"/>
          <w:numId w:val="24"/>
        </w:numPr>
        <w:spacing w:after="0" w:line="240" w:lineRule="auto"/>
        <w:jc w:val="both"/>
        <w:rPr>
          <w:rFonts w:ascii="Tahoma" w:hAnsi="Tahoma" w:cs="Tahoma"/>
          <w:sz w:val="21"/>
          <w:szCs w:val="21"/>
        </w:rPr>
      </w:pPr>
      <w:r w:rsidRPr="005D0D73">
        <w:rPr>
          <w:rFonts w:ascii="Tahoma" w:hAnsi="Tahoma" w:cs="Tahoma"/>
          <w:sz w:val="21"/>
          <w:szCs w:val="21"/>
        </w:rPr>
        <w:t>tabulka soupisu prací bude obsahovat povinné sloupce: pořadové číslo položky, číslo SO, zjišťované období, ceníkový kód položky, popis položky, MJ, fakturované množství, jednotkovou cenu a fakturovanou cenu.</w:t>
      </w:r>
    </w:p>
    <w:p w:rsidR="0044226A" w:rsidRPr="005D0D73" w:rsidRDefault="0044226A" w:rsidP="0044226A">
      <w:pPr>
        <w:pStyle w:val="Odstavecseseznamem"/>
        <w:spacing w:after="0" w:line="240" w:lineRule="auto"/>
        <w:ind w:left="1004"/>
        <w:jc w:val="both"/>
        <w:rPr>
          <w:rFonts w:ascii="Tahoma" w:hAnsi="Tahoma" w:cs="Tahoma"/>
          <w:sz w:val="21"/>
          <w:szCs w:val="21"/>
        </w:rPr>
      </w:pPr>
    </w:p>
    <w:p w:rsidR="00591564" w:rsidRPr="005D0D73" w:rsidRDefault="00591564" w:rsidP="002D4324">
      <w:pPr>
        <w:pStyle w:val="Odstavecseseznamem"/>
        <w:numPr>
          <w:ilvl w:val="0"/>
          <w:numId w:val="4"/>
        </w:numPr>
        <w:spacing w:after="0" w:line="240" w:lineRule="auto"/>
        <w:ind w:left="284" w:hanging="426"/>
        <w:jc w:val="both"/>
        <w:rPr>
          <w:rFonts w:ascii="Tahoma" w:hAnsi="Tahoma" w:cs="Tahoma"/>
          <w:snapToGrid w:val="0"/>
          <w:sz w:val="21"/>
          <w:szCs w:val="21"/>
        </w:rPr>
      </w:pPr>
      <w:r w:rsidRPr="005D0D73">
        <w:rPr>
          <w:rFonts w:ascii="Tahoma" w:hAnsi="Tahoma" w:cs="Tahoma"/>
          <w:sz w:val="21"/>
          <w:szCs w:val="21"/>
          <w:lang w:eastAsia="cs-CZ"/>
        </w:rPr>
        <w:lastRenderedPageBreak/>
        <w:t>Dodatečné práce mohou být účtovány samostatnou fakturou vždy až po uzavření dodatku k této smlouvě.</w:t>
      </w:r>
    </w:p>
    <w:p w:rsidR="00640009" w:rsidRPr="005D0D73" w:rsidRDefault="00640009" w:rsidP="00640009">
      <w:pPr>
        <w:spacing w:after="0" w:line="240" w:lineRule="auto"/>
        <w:ind w:left="567" w:hanging="426"/>
        <w:jc w:val="both"/>
        <w:rPr>
          <w:rFonts w:ascii="Tahoma" w:hAnsi="Tahoma" w:cs="Tahoma"/>
          <w:snapToGrid w:val="0"/>
          <w:sz w:val="21"/>
          <w:szCs w:val="21"/>
        </w:rPr>
      </w:pPr>
    </w:p>
    <w:p w:rsidR="00086886" w:rsidRPr="005D0D73" w:rsidRDefault="00086886" w:rsidP="002D4324">
      <w:pPr>
        <w:pStyle w:val="Odstavecseseznamem"/>
        <w:numPr>
          <w:ilvl w:val="0"/>
          <w:numId w:val="4"/>
        </w:numPr>
        <w:spacing w:after="0" w:line="240" w:lineRule="auto"/>
        <w:ind w:left="284" w:hanging="426"/>
        <w:jc w:val="both"/>
        <w:rPr>
          <w:rFonts w:ascii="Tahoma" w:hAnsi="Tahoma" w:cs="Tahoma"/>
          <w:sz w:val="21"/>
          <w:szCs w:val="21"/>
        </w:rPr>
      </w:pPr>
      <w:r w:rsidRPr="005D0D73">
        <w:rPr>
          <w:rFonts w:ascii="Tahoma" w:hAnsi="Tahoma" w:cs="Tahoma"/>
          <w:sz w:val="21"/>
          <w:szCs w:val="21"/>
        </w:rPr>
        <w:t xml:space="preserve">Platby budou probíhat výhradně v CZK, doba splatnosti daňových dokladů </w:t>
      </w:r>
      <w:r w:rsidR="00000C92" w:rsidRPr="005D0D73">
        <w:rPr>
          <w:rFonts w:ascii="Tahoma" w:hAnsi="Tahoma" w:cs="Tahoma"/>
          <w:sz w:val="21"/>
          <w:szCs w:val="21"/>
        </w:rPr>
        <w:t>se sjednává</w:t>
      </w:r>
      <w:r w:rsidR="00D136DA" w:rsidRPr="005D0D73">
        <w:rPr>
          <w:rFonts w:ascii="Tahoma" w:hAnsi="Tahoma" w:cs="Tahoma"/>
          <w:sz w:val="21"/>
          <w:szCs w:val="21"/>
        </w:rPr>
        <w:t xml:space="preserve"> </w:t>
      </w:r>
      <w:r w:rsidRPr="005D0D73">
        <w:rPr>
          <w:rFonts w:ascii="Tahoma" w:hAnsi="Tahoma" w:cs="Tahoma"/>
          <w:sz w:val="21"/>
          <w:szCs w:val="21"/>
        </w:rPr>
        <w:t xml:space="preserve">na </w:t>
      </w:r>
      <w:r w:rsidR="00FC023E" w:rsidRPr="005D0D73">
        <w:rPr>
          <w:rFonts w:ascii="Tahoma" w:hAnsi="Tahoma" w:cs="Tahoma"/>
          <w:b/>
          <w:sz w:val="21"/>
          <w:szCs w:val="21"/>
        </w:rPr>
        <w:t>30</w:t>
      </w:r>
      <w:r w:rsidRPr="005D0D73">
        <w:rPr>
          <w:rFonts w:ascii="Tahoma" w:hAnsi="Tahoma" w:cs="Tahoma"/>
          <w:b/>
          <w:bCs/>
          <w:sz w:val="21"/>
          <w:szCs w:val="21"/>
        </w:rPr>
        <w:t xml:space="preserve"> kalendářních dnů</w:t>
      </w:r>
      <w:r w:rsidRPr="005D0D73">
        <w:rPr>
          <w:rFonts w:ascii="Tahoma" w:hAnsi="Tahoma" w:cs="Tahoma"/>
          <w:sz w:val="21"/>
          <w:szCs w:val="21"/>
        </w:rPr>
        <w:t xml:space="preserve"> ode dne doručení daňového d</w:t>
      </w:r>
      <w:r w:rsidR="00000C92" w:rsidRPr="005D0D73">
        <w:rPr>
          <w:rFonts w:ascii="Tahoma" w:hAnsi="Tahoma" w:cs="Tahoma"/>
          <w:sz w:val="21"/>
          <w:szCs w:val="21"/>
        </w:rPr>
        <w:t>okladu objednateli</w:t>
      </w:r>
      <w:r w:rsidRPr="005D0D73">
        <w:rPr>
          <w:rFonts w:ascii="Tahoma" w:hAnsi="Tahoma" w:cs="Tahoma"/>
          <w:sz w:val="21"/>
          <w:szCs w:val="21"/>
        </w:rPr>
        <w:t>.</w:t>
      </w:r>
    </w:p>
    <w:p w:rsidR="00086886" w:rsidRPr="005D0D73" w:rsidRDefault="00086886" w:rsidP="00D31B99">
      <w:pPr>
        <w:spacing w:after="0" w:line="240" w:lineRule="auto"/>
        <w:ind w:left="284" w:hanging="426"/>
        <w:jc w:val="both"/>
        <w:rPr>
          <w:rFonts w:ascii="Tahoma" w:hAnsi="Tahoma" w:cs="Tahoma"/>
          <w:sz w:val="21"/>
          <w:szCs w:val="21"/>
          <w:lang w:eastAsia="cs-CZ"/>
        </w:rPr>
      </w:pPr>
    </w:p>
    <w:p w:rsidR="00086886" w:rsidRPr="005D0D73" w:rsidRDefault="00086886" w:rsidP="002D4324">
      <w:pPr>
        <w:pStyle w:val="Odstavecseseznamem"/>
        <w:numPr>
          <w:ilvl w:val="0"/>
          <w:numId w:val="4"/>
        </w:numPr>
        <w:spacing w:after="0" w:line="240" w:lineRule="auto"/>
        <w:ind w:left="284" w:hanging="426"/>
        <w:jc w:val="both"/>
        <w:rPr>
          <w:rFonts w:ascii="Tahoma" w:hAnsi="Tahoma" w:cs="Tahoma"/>
          <w:sz w:val="21"/>
          <w:szCs w:val="21"/>
        </w:rPr>
      </w:pPr>
      <w:r w:rsidRPr="005D0D73">
        <w:rPr>
          <w:rFonts w:ascii="Tahoma" w:hAnsi="Tahoma" w:cs="Tahoma"/>
          <w:sz w:val="21"/>
          <w:szCs w:val="21"/>
        </w:rPr>
        <w:t xml:space="preserve">V případě, že dílčí nebo konečná faktura nebude obsahovat </w:t>
      </w:r>
      <w:r w:rsidR="006423D5" w:rsidRPr="005D0D73">
        <w:rPr>
          <w:rFonts w:ascii="Tahoma" w:hAnsi="Tahoma" w:cs="Tahoma"/>
          <w:sz w:val="21"/>
          <w:szCs w:val="21"/>
        </w:rPr>
        <w:t xml:space="preserve">náležitosti stanovené právními </w:t>
      </w:r>
      <w:r w:rsidRPr="005D0D73">
        <w:rPr>
          <w:rFonts w:ascii="Tahoma" w:hAnsi="Tahoma" w:cs="Tahoma"/>
          <w:sz w:val="21"/>
          <w:szCs w:val="21"/>
        </w:rPr>
        <w:t>předpisy a smlouvou,</w:t>
      </w:r>
      <w:r w:rsidR="00757020" w:rsidRPr="005D0D73">
        <w:rPr>
          <w:rFonts w:ascii="Tahoma" w:hAnsi="Tahoma" w:cs="Tahoma"/>
          <w:sz w:val="21"/>
          <w:szCs w:val="21"/>
        </w:rPr>
        <w:t xml:space="preserve"> </w:t>
      </w:r>
      <w:r w:rsidRPr="005D0D73">
        <w:rPr>
          <w:rFonts w:ascii="Tahoma" w:hAnsi="Tahoma" w:cs="Tahoma"/>
          <w:sz w:val="21"/>
          <w:szCs w:val="21"/>
        </w:rPr>
        <w:t xml:space="preserve">je </w:t>
      </w:r>
      <w:r w:rsidR="00AB44F6" w:rsidRPr="005D0D73">
        <w:rPr>
          <w:rFonts w:ascii="Tahoma" w:hAnsi="Tahoma" w:cs="Tahoma"/>
          <w:sz w:val="21"/>
          <w:szCs w:val="21"/>
        </w:rPr>
        <w:t>objednatel</w:t>
      </w:r>
      <w:r w:rsidRPr="005D0D73">
        <w:rPr>
          <w:rFonts w:ascii="Tahoma" w:hAnsi="Tahoma" w:cs="Tahoma"/>
          <w:sz w:val="21"/>
          <w:szCs w:val="21"/>
        </w:rPr>
        <w:t xml:space="preserve"> oprávněn vrátit ji </w:t>
      </w:r>
      <w:r w:rsidR="00AF5664" w:rsidRPr="005D0D73">
        <w:rPr>
          <w:rFonts w:ascii="Tahoma" w:hAnsi="Tahoma" w:cs="Tahoma"/>
          <w:sz w:val="21"/>
          <w:szCs w:val="21"/>
        </w:rPr>
        <w:t>z</w:t>
      </w:r>
      <w:r w:rsidRPr="005D0D73">
        <w:rPr>
          <w:rFonts w:ascii="Tahoma" w:hAnsi="Tahoma" w:cs="Tahoma"/>
          <w:sz w:val="21"/>
          <w:szCs w:val="21"/>
        </w:rPr>
        <w:t>hotovite</w:t>
      </w:r>
      <w:r w:rsidR="00D136DA" w:rsidRPr="005D0D73">
        <w:rPr>
          <w:rFonts w:ascii="Tahoma" w:hAnsi="Tahoma" w:cs="Tahoma"/>
          <w:sz w:val="21"/>
          <w:szCs w:val="21"/>
        </w:rPr>
        <w:t xml:space="preserve">li k doplnění. V tomto případě </w:t>
      </w:r>
      <w:r w:rsidRPr="005D0D73">
        <w:rPr>
          <w:rFonts w:ascii="Tahoma" w:hAnsi="Tahoma" w:cs="Tahoma"/>
          <w:sz w:val="21"/>
          <w:szCs w:val="21"/>
        </w:rPr>
        <w:t>se přeruší plynutí lhůty splatnosti a nová lhůta splatnosti za</w:t>
      </w:r>
      <w:r w:rsidR="006423D5" w:rsidRPr="005D0D73">
        <w:rPr>
          <w:rFonts w:ascii="Tahoma" w:hAnsi="Tahoma" w:cs="Tahoma"/>
          <w:sz w:val="21"/>
          <w:szCs w:val="21"/>
        </w:rPr>
        <w:t xml:space="preserve">čne plynout doručením opravené </w:t>
      </w:r>
      <w:r w:rsidRPr="005D0D73">
        <w:rPr>
          <w:rFonts w:ascii="Tahoma" w:hAnsi="Tahoma" w:cs="Tahoma"/>
          <w:sz w:val="21"/>
          <w:szCs w:val="21"/>
        </w:rPr>
        <w:t xml:space="preserve">faktury </w:t>
      </w:r>
      <w:r w:rsidR="00AB44F6" w:rsidRPr="005D0D73">
        <w:rPr>
          <w:rFonts w:ascii="Tahoma" w:hAnsi="Tahoma" w:cs="Tahoma"/>
          <w:sz w:val="21"/>
          <w:szCs w:val="21"/>
        </w:rPr>
        <w:t>objednateli</w:t>
      </w:r>
      <w:r w:rsidRPr="005D0D73">
        <w:rPr>
          <w:rFonts w:ascii="Tahoma" w:hAnsi="Tahoma" w:cs="Tahoma"/>
          <w:sz w:val="21"/>
          <w:szCs w:val="21"/>
        </w:rPr>
        <w:t>.</w:t>
      </w:r>
    </w:p>
    <w:p w:rsidR="00086886" w:rsidRPr="005D0D73" w:rsidRDefault="00086886" w:rsidP="00D31B99">
      <w:pPr>
        <w:spacing w:after="0" w:line="240" w:lineRule="auto"/>
        <w:ind w:left="284" w:hanging="426"/>
        <w:jc w:val="both"/>
        <w:rPr>
          <w:rFonts w:ascii="Tahoma" w:hAnsi="Tahoma" w:cs="Tahoma"/>
          <w:sz w:val="21"/>
          <w:szCs w:val="21"/>
        </w:rPr>
      </w:pPr>
    </w:p>
    <w:p w:rsidR="00086886" w:rsidRPr="005D0D73" w:rsidRDefault="00086886" w:rsidP="002D4324">
      <w:pPr>
        <w:pStyle w:val="Odstavecseseznamem"/>
        <w:numPr>
          <w:ilvl w:val="0"/>
          <w:numId w:val="4"/>
        </w:numPr>
        <w:spacing w:after="0" w:line="240" w:lineRule="auto"/>
        <w:ind w:left="284" w:hanging="426"/>
        <w:jc w:val="both"/>
        <w:rPr>
          <w:rFonts w:ascii="Tahoma" w:hAnsi="Tahoma" w:cs="Tahoma"/>
          <w:sz w:val="21"/>
          <w:szCs w:val="21"/>
          <w:lang w:eastAsia="cs-CZ"/>
        </w:rPr>
      </w:pPr>
      <w:r w:rsidRPr="005D0D73">
        <w:rPr>
          <w:rFonts w:ascii="Tahoma" w:hAnsi="Tahoma" w:cs="Tahoma"/>
          <w:sz w:val="21"/>
          <w:szCs w:val="21"/>
          <w:lang w:eastAsia="cs-CZ"/>
        </w:rPr>
        <w:t>Za neprovedené práce nelze požadovat úhradu (nelze je fakturovat) a budou z ceny díla odečteny dodatkem ke smlouvě.</w:t>
      </w:r>
    </w:p>
    <w:p w:rsidR="00DE612B" w:rsidRPr="005D0D73" w:rsidRDefault="00DE612B" w:rsidP="00086886">
      <w:pPr>
        <w:spacing w:after="0" w:line="240" w:lineRule="auto"/>
        <w:ind w:left="567" w:hanging="567"/>
        <w:jc w:val="both"/>
        <w:rPr>
          <w:rFonts w:ascii="Tahoma" w:hAnsi="Tahoma" w:cs="Tahoma"/>
          <w:sz w:val="21"/>
          <w:szCs w:val="21"/>
          <w:lang w:eastAsia="cs-CZ"/>
        </w:rPr>
      </w:pPr>
    </w:p>
    <w:p w:rsidR="00086886" w:rsidRPr="005D0D73" w:rsidRDefault="00A16166" w:rsidP="00A16166">
      <w:pPr>
        <w:pStyle w:val="Odstavecseseznamem"/>
        <w:spacing w:after="0" w:line="240" w:lineRule="auto"/>
        <w:ind w:left="360"/>
        <w:jc w:val="center"/>
        <w:rPr>
          <w:rFonts w:ascii="Tahoma" w:hAnsi="Tahoma" w:cs="Tahoma"/>
          <w:b/>
          <w:sz w:val="21"/>
          <w:szCs w:val="21"/>
          <w:lang w:eastAsia="cs-CZ"/>
        </w:rPr>
      </w:pPr>
      <w:r w:rsidRPr="005D0D73">
        <w:rPr>
          <w:rFonts w:ascii="Tahoma" w:hAnsi="Tahoma" w:cs="Tahoma"/>
          <w:b/>
          <w:sz w:val="21"/>
          <w:szCs w:val="21"/>
          <w:lang w:eastAsia="cs-CZ"/>
        </w:rPr>
        <w:t>ČLÁNEK 7</w:t>
      </w:r>
    </w:p>
    <w:p w:rsidR="00086886" w:rsidRPr="005D0D73" w:rsidRDefault="00A16166" w:rsidP="0078707D">
      <w:pPr>
        <w:spacing w:after="240" w:line="240" w:lineRule="auto"/>
        <w:jc w:val="center"/>
        <w:rPr>
          <w:rFonts w:ascii="Tahoma" w:hAnsi="Tahoma" w:cs="Tahoma"/>
          <w:b/>
          <w:caps/>
          <w:sz w:val="21"/>
          <w:szCs w:val="21"/>
          <w:lang w:eastAsia="cs-CZ"/>
        </w:rPr>
      </w:pPr>
      <w:r w:rsidRPr="005D0D73">
        <w:rPr>
          <w:rFonts w:ascii="Tahoma" w:hAnsi="Tahoma" w:cs="Tahoma"/>
          <w:b/>
          <w:caps/>
          <w:sz w:val="21"/>
          <w:szCs w:val="21"/>
          <w:lang w:eastAsia="cs-CZ"/>
        </w:rPr>
        <w:t>změna smlouvy</w:t>
      </w:r>
    </w:p>
    <w:p w:rsidR="00A16166" w:rsidRPr="005D0D73" w:rsidRDefault="00A16166" w:rsidP="002D4324">
      <w:pPr>
        <w:pStyle w:val="Odstavecseseznamem"/>
        <w:numPr>
          <w:ilvl w:val="1"/>
          <w:numId w:val="22"/>
        </w:numPr>
        <w:tabs>
          <w:tab w:val="clear" w:pos="562"/>
          <w:tab w:val="num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ahoma" w:hAnsi="Tahoma" w:cs="Tahoma"/>
          <w:sz w:val="21"/>
          <w:szCs w:val="21"/>
          <w:lang w:eastAsia="cs-CZ"/>
        </w:rPr>
      </w:pPr>
      <w:r w:rsidRPr="005D0D73">
        <w:rPr>
          <w:rFonts w:ascii="Tahoma" w:hAnsi="Tahoma" w:cs="Tahoma"/>
          <w:sz w:val="21"/>
          <w:szCs w:val="21"/>
          <w:lang w:eastAsia="cs-CZ"/>
        </w:rPr>
        <w:t xml:space="preserve">Dojde-li při realizaci díla k jakýmkoli změnám, doplňkům nebo rozšíření předmětu díla vyplývajících z dodatečného požadavku objednatele, nebo podmínek při provádění díla, které zhotovitel nemohl ani na základě svých odborných znalostí předvídat, nebo z vad projektové dokumentace, je zhotovitel povinen tuto skutečnost neprodleně oznámit objednateli a postupovat dle ujednání v tomto článku smlouvy. </w:t>
      </w:r>
    </w:p>
    <w:p w:rsidR="00A16166" w:rsidRPr="005D0D73" w:rsidRDefault="00A16166" w:rsidP="008F5DEA">
      <w:pPr>
        <w:pStyle w:val="Odstavecseseznamem"/>
        <w:rPr>
          <w:rFonts w:ascii="Tahoma" w:hAnsi="Tahoma" w:cs="Tahoma"/>
          <w:sz w:val="21"/>
          <w:szCs w:val="21"/>
          <w:lang w:eastAsia="cs-CZ"/>
        </w:rPr>
      </w:pPr>
    </w:p>
    <w:p w:rsidR="008F5DEA" w:rsidRPr="005D0D73" w:rsidRDefault="00A16166" w:rsidP="002D4324">
      <w:pPr>
        <w:pStyle w:val="Odstavecseseznamem"/>
        <w:numPr>
          <w:ilvl w:val="1"/>
          <w:numId w:val="22"/>
        </w:numPr>
        <w:tabs>
          <w:tab w:val="clear" w:pos="562"/>
          <w:tab w:val="num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ahoma" w:hAnsi="Tahoma" w:cs="Tahoma"/>
          <w:sz w:val="21"/>
          <w:szCs w:val="21"/>
          <w:lang w:eastAsia="cs-CZ"/>
        </w:rPr>
      </w:pPr>
      <w:r w:rsidRPr="005D0D73">
        <w:rPr>
          <w:rFonts w:ascii="Tahoma" w:hAnsi="Tahoma" w:cs="Tahoma"/>
          <w:sz w:val="21"/>
          <w:szCs w:val="21"/>
        </w:rPr>
        <w:t xml:space="preserve">Změnu může navrhnout každá ze stran kdykoliv před termínem, ve kterém má být dílo provedeno. Do </w:t>
      </w:r>
      <w:r w:rsidRPr="005D0D73">
        <w:rPr>
          <w:rFonts w:ascii="Tahoma" w:hAnsi="Tahoma" w:cs="Tahoma"/>
          <w:sz w:val="21"/>
          <w:szCs w:val="21"/>
          <w:lang w:eastAsia="cs-CZ"/>
        </w:rPr>
        <w:t>stavebního</w:t>
      </w:r>
      <w:r w:rsidRPr="005D0D73">
        <w:rPr>
          <w:rFonts w:ascii="Tahoma" w:hAnsi="Tahoma" w:cs="Tahoma"/>
          <w:sz w:val="21"/>
          <w:szCs w:val="21"/>
        </w:rPr>
        <w:t xml:space="preserve"> deníku zhotovitel</w:t>
      </w:r>
      <w:r w:rsidR="00291921" w:rsidRPr="005D0D73">
        <w:rPr>
          <w:rFonts w:ascii="Tahoma" w:hAnsi="Tahoma" w:cs="Tahoma"/>
          <w:sz w:val="21"/>
          <w:szCs w:val="21"/>
        </w:rPr>
        <w:t>, objednatel prostřednictvím TD</w:t>
      </w:r>
      <w:r w:rsidRPr="005D0D73">
        <w:rPr>
          <w:rFonts w:ascii="Tahoma" w:hAnsi="Tahoma" w:cs="Tahoma"/>
          <w:sz w:val="21"/>
          <w:szCs w:val="21"/>
        </w:rPr>
        <w:t xml:space="preserve"> zapisují zejména všechny požadavky na změny nebo úpravy díla, které se odchylují od PD a veškeré změny v množství nebo kvalitě, které v průběhu realizace díla vzniknou.</w:t>
      </w:r>
    </w:p>
    <w:p w:rsidR="008F5DEA" w:rsidRPr="005D0D73" w:rsidRDefault="008F5DEA" w:rsidP="008F5DEA">
      <w:pPr>
        <w:pStyle w:val="Odstavecseseznamem"/>
        <w:rPr>
          <w:rFonts w:ascii="Tahoma" w:hAnsi="Tahoma" w:cs="Tahoma"/>
          <w:sz w:val="21"/>
          <w:szCs w:val="21"/>
        </w:rPr>
      </w:pPr>
    </w:p>
    <w:p w:rsidR="008F5DEA" w:rsidRPr="005D0D73" w:rsidRDefault="0097203B" w:rsidP="002D4324">
      <w:pPr>
        <w:pStyle w:val="Odstavecseseznamem"/>
        <w:numPr>
          <w:ilvl w:val="1"/>
          <w:numId w:val="22"/>
        </w:numPr>
        <w:tabs>
          <w:tab w:val="clear" w:pos="562"/>
          <w:tab w:val="num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ahoma" w:hAnsi="Tahoma" w:cs="Tahoma"/>
          <w:sz w:val="21"/>
          <w:szCs w:val="21"/>
          <w:lang w:eastAsia="cs-CZ"/>
        </w:rPr>
      </w:pPr>
      <w:r w:rsidRPr="005D0D73">
        <w:rPr>
          <w:rFonts w:ascii="Tahoma" w:hAnsi="Tahoma" w:cs="Tahoma"/>
          <w:sz w:val="21"/>
          <w:szCs w:val="21"/>
        </w:rPr>
        <w:t xml:space="preserve">Ke každé změně smlouvy, zejména co do kvality či množství prováděného díla musí být zpracován </w:t>
      </w:r>
      <w:r w:rsidRPr="005D0D73">
        <w:rPr>
          <w:rFonts w:ascii="Tahoma" w:hAnsi="Tahoma" w:cs="Tahoma"/>
          <w:sz w:val="21"/>
          <w:szCs w:val="21"/>
          <w:lang w:eastAsia="cs-CZ"/>
        </w:rPr>
        <w:t>podkladový</w:t>
      </w:r>
      <w:r w:rsidRPr="005D0D73">
        <w:rPr>
          <w:rFonts w:ascii="Tahoma" w:hAnsi="Tahoma" w:cs="Tahoma"/>
          <w:sz w:val="21"/>
          <w:szCs w:val="21"/>
        </w:rPr>
        <w:t xml:space="preserve"> dokument označený jako </w:t>
      </w:r>
      <w:r w:rsidRPr="005D0D73">
        <w:rPr>
          <w:rFonts w:ascii="Tahoma" w:hAnsi="Tahoma" w:cs="Tahoma"/>
          <w:b/>
          <w:sz w:val="21"/>
          <w:szCs w:val="21"/>
        </w:rPr>
        <w:t>Změnový list</w:t>
      </w:r>
      <w:r w:rsidRPr="005D0D73">
        <w:rPr>
          <w:rFonts w:ascii="Tahoma" w:hAnsi="Tahoma" w:cs="Tahoma"/>
          <w:sz w:val="21"/>
          <w:szCs w:val="21"/>
        </w:rPr>
        <w:t>. Změny mohou být důvodem ke změně termínu provedení díla. Změnový list je pak podkladem pro uzavření dodatku ke smlouvě.</w:t>
      </w:r>
    </w:p>
    <w:p w:rsidR="008F5DEA" w:rsidRPr="005D0D73" w:rsidRDefault="008F5DEA" w:rsidP="008F5DEA">
      <w:pPr>
        <w:pStyle w:val="Odstavecseseznamem"/>
        <w:rPr>
          <w:rFonts w:ascii="Tahoma" w:hAnsi="Tahoma" w:cs="Tahoma"/>
          <w:sz w:val="21"/>
          <w:szCs w:val="21"/>
        </w:rPr>
      </w:pPr>
    </w:p>
    <w:p w:rsidR="008F5DEA" w:rsidRPr="005D0D73" w:rsidRDefault="0097203B" w:rsidP="002D4324">
      <w:pPr>
        <w:pStyle w:val="Odstavecseseznamem"/>
        <w:numPr>
          <w:ilvl w:val="1"/>
          <w:numId w:val="22"/>
        </w:numPr>
        <w:tabs>
          <w:tab w:val="clear" w:pos="562"/>
          <w:tab w:val="num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ahoma" w:hAnsi="Tahoma" w:cs="Tahoma"/>
          <w:sz w:val="21"/>
          <w:szCs w:val="21"/>
          <w:lang w:eastAsia="cs-CZ"/>
        </w:rPr>
      </w:pPr>
      <w:r w:rsidRPr="005D0D73">
        <w:rPr>
          <w:rFonts w:ascii="Tahoma" w:hAnsi="Tahoma" w:cs="Tahoma"/>
          <w:sz w:val="21"/>
          <w:szCs w:val="21"/>
        </w:rPr>
        <w:t>Změnový list vyhotoví zhotovitel díla a předloží jej k vyjádření TD objednatele bez zbytečného odkladu (nejpozději do 5 dnů) od provedení zápisu ve stavebním deníku nebo od zjištění změny dle toho, co nastalo dříve.</w:t>
      </w:r>
    </w:p>
    <w:p w:rsidR="008F5DEA" w:rsidRPr="005D0D73" w:rsidRDefault="008F5DEA" w:rsidP="008F5DEA">
      <w:pPr>
        <w:pStyle w:val="Odstavecseseznamem"/>
        <w:rPr>
          <w:rFonts w:ascii="Tahoma" w:hAnsi="Tahoma" w:cs="Tahoma"/>
          <w:sz w:val="21"/>
          <w:szCs w:val="21"/>
        </w:rPr>
      </w:pPr>
    </w:p>
    <w:p w:rsidR="0097203B" w:rsidRPr="00E07FD2" w:rsidRDefault="0097203B" w:rsidP="002D4324">
      <w:pPr>
        <w:pStyle w:val="Odstavecseseznamem"/>
        <w:numPr>
          <w:ilvl w:val="1"/>
          <w:numId w:val="22"/>
        </w:numPr>
        <w:tabs>
          <w:tab w:val="clear" w:pos="562"/>
          <w:tab w:val="num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ahoma" w:hAnsi="Tahoma" w:cs="Tahoma"/>
          <w:sz w:val="21"/>
          <w:szCs w:val="21"/>
          <w:lang w:eastAsia="cs-CZ"/>
        </w:rPr>
      </w:pPr>
      <w:r w:rsidRPr="00E07FD2">
        <w:rPr>
          <w:rFonts w:ascii="Tahoma" w:hAnsi="Tahoma" w:cs="Tahoma"/>
          <w:sz w:val="21"/>
          <w:szCs w:val="21"/>
        </w:rPr>
        <w:t xml:space="preserve">Změnový list bude obsahovat údaje v něm uvedené, zejména popis a zdůvodnění změny; </w:t>
      </w:r>
      <w:r w:rsidR="001D6F44" w:rsidRPr="00E07FD2">
        <w:rPr>
          <w:rFonts w:ascii="Tahoma" w:hAnsi="Tahoma" w:cs="Tahoma"/>
          <w:sz w:val="21"/>
          <w:szCs w:val="21"/>
        </w:rPr>
        <w:t xml:space="preserve">případnou </w:t>
      </w:r>
      <w:r w:rsidRPr="00E07FD2">
        <w:rPr>
          <w:rFonts w:ascii="Tahoma" w:hAnsi="Tahoma" w:cs="Tahoma"/>
          <w:sz w:val="21"/>
          <w:szCs w:val="21"/>
        </w:rPr>
        <w:t>přílohou změnového listu budou:</w:t>
      </w:r>
    </w:p>
    <w:p w:rsidR="0097203B" w:rsidRPr="00E07FD2" w:rsidRDefault="0097203B" w:rsidP="002D4324">
      <w:pPr>
        <w:pStyle w:val="Zkladntext"/>
        <w:keepLines/>
        <w:numPr>
          <w:ilvl w:val="0"/>
          <w:numId w:val="21"/>
        </w:numPr>
        <w:suppressAutoHyphens/>
        <w:spacing w:after="120"/>
        <w:jc w:val="both"/>
        <w:rPr>
          <w:rFonts w:ascii="Tahoma" w:hAnsi="Tahoma" w:cs="Tahoma"/>
          <w:sz w:val="21"/>
          <w:szCs w:val="21"/>
        </w:rPr>
      </w:pPr>
      <w:r w:rsidRPr="00E07FD2">
        <w:rPr>
          <w:rFonts w:ascii="Tahoma" w:hAnsi="Tahoma" w:cs="Tahoma"/>
          <w:sz w:val="21"/>
          <w:szCs w:val="21"/>
        </w:rPr>
        <w:t>popisy, výkresy a/nebo náčrty ozřejmující technické řešení předmětu změny, je</w:t>
      </w:r>
      <w:r w:rsidR="00096195" w:rsidRPr="00E07FD2">
        <w:rPr>
          <w:rFonts w:ascii="Tahoma" w:hAnsi="Tahoma" w:cs="Tahoma"/>
          <w:sz w:val="21"/>
          <w:szCs w:val="21"/>
        </w:rPr>
        <w:t>-</w:t>
      </w:r>
      <w:r w:rsidRPr="00E07FD2">
        <w:rPr>
          <w:rFonts w:ascii="Tahoma" w:hAnsi="Tahoma" w:cs="Tahoma"/>
          <w:sz w:val="21"/>
          <w:szCs w:val="21"/>
        </w:rPr>
        <w:t>li to nezbytné</w:t>
      </w:r>
      <w:r w:rsidR="00625771" w:rsidRPr="00E07FD2">
        <w:rPr>
          <w:rFonts w:ascii="Tahoma" w:hAnsi="Tahoma" w:cs="Tahoma"/>
          <w:sz w:val="21"/>
          <w:szCs w:val="21"/>
        </w:rPr>
        <w:t>,</w:t>
      </w:r>
    </w:p>
    <w:p w:rsidR="0097203B" w:rsidRPr="00E07FD2" w:rsidRDefault="0097203B" w:rsidP="002D4324">
      <w:pPr>
        <w:pStyle w:val="Zkladntext"/>
        <w:keepLines/>
        <w:numPr>
          <w:ilvl w:val="0"/>
          <w:numId w:val="21"/>
        </w:numPr>
        <w:suppressAutoHyphens/>
        <w:spacing w:after="120"/>
        <w:jc w:val="both"/>
        <w:rPr>
          <w:rFonts w:ascii="Tahoma" w:hAnsi="Tahoma" w:cs="Tahoma"/>
          <w:sz w:val="21"/>
          <w:szCs w:val="21"/>
        </w:rPr>
      </w:pPr>
      <w:r w:rsidRPr="00E07FD2">
        <w:rPr>
          <w:rFonts w:ascii="Tahoma" w:hAnsi="Tahoma" w:cs="Tahoma"/>
          <w:sz w:val="21"/>
          <w:szCs w:val="21"/>
        </w:rPr>
        <w:t>fotografie stavu před provedením změny,</w:t>
      </w:r>
    </w:p>
    <w:p w:rsidR="0097203B" w:rsidRPr="00E07FD2" w:rsidRDefault="0097203B" w:rsidP="002D4324">
      <w:pPr>
        <w:pStyle w:val="Zkladntext"/>
        <w:keepLines/>
        <w:numPr>
          <w:ilvl w:val="0"/>
          <w:numId w:val="21"/>
        </w:numPr>
        <w:suppressAutoHyphens/>
        <w:spacing w:after="120"/>
        <w:jc w:val="both"/>
        <w:rPr>
          <w:rFonts w:ascii="Tahoma" w:hAnsi="Tahoma" w:cs="Tahoma"/>
          <w:sz w:val="21"/>
          <w:szCs w:val="21"/>
        </w:rPr>
      </w:pPr>
      <w:r w:rsidRPr="00E07FD2">
        <w:rPr>
          <w:rFonts w:ascii="Tahoma" w:hAnsi="Tahoma" w:cs="Tahoma"/>
          <w:sz w:val="21"/>
          <w:szCs w:val="21"/>
        </w:rPr>
        <w:t>další doklady a dokumenty ozřejmující předmět změny, jeli to nezbytné</w:t>
      </w:r>
      <w:r w:rsidR="00625771" w:rsidRPr="00E07FD2">
        <w:rPr>
          <w:rFonts w:ascii="Tahoma" w:hAnsi="Tahoma" w:cs="Tahoma"/>
          <w:sz w:val="21"/>
          <w:szCs w:val="21"/>
        </w:rPr>
        <w:t>,</w:t>
      </w:r>
    </w:p>
    <w:p w:rsidR="0097203B" w:rsidRPr="00E07FD2" w:rsidRDefault="0097203B" w:rsidP="002D4324">
      <w:pPr>
        <w:pStyle w:val="Zkladntext"/>
        <w:keepLines/>
        <w:numPr>
          <w:ilvl w:val="0"/>
          <w:numId w:val="21"/>
        </w:numPr>
        <w:suppressAutoHyphens/>
        <w:spacing w:after="120"/>
        <w:jc w:val="both"/>
        <w:rPr>
          <w:rFonts w:ascii="Tahoma" w:hAnsi="Tahoma" w:cs="Tahoma"/>
          <w:sz w:val="21"/>
          <w:szCs w:val="21"/>
        </w:rPr>
      </w:pPr>
      <w:r w:rsidRPr="00E07FD2">
        <w:rPr>
          <w:rFonts w:ascii="Tahoma" w:hAnsi="Tahoma" w:cs="Tahoma"/>
          <w:sz w:val="21"/>
          <w:szCs w:val="21"/>
        </w:rPr>
        <w:t>soupis stavebních prací, dodávek a služeb s</w:t>
      </w:r>
      <w:r w:rsidR="00625771" w:rsidRPr="00E07FD2">
        <w:rPr>
          <w:rFonts w:ascii="Tahoma" w:hAnsi="Tahoma" w:cs="Tahoma"/>
          <w:sz w:val="21"/>
          <w:szCs w:val="21"/>
        </w:rPr>
        <w:t xml:space="preserve"> oceněným</w:t>
      </w:r>
      <w:r w:rsidRPr="00E07FD2">
        <w:rPr>
          <w:rFonts w:ascii="Tahoma" w:hAnsi="Tahoma" w:cs="Tahoma"/>
          <w:sz w:val="21"/>
          <w:szCs w:val="21"/>
        </w:rPr>
        <w:t xml:space="preserve"> výkazem výměr</w:t>
      </w:r>
      <w:r w:rsidR="00625771" w:rsidRPr="00E07FD2">
        <w:rPr>
          <w:rFonts w:ascii="Tahoma" w:hAnsi="Tahoma" w:cs="Tahoma"/>
          <w:sz w:val="21"/>
          <w:szCs w:val="21"/>
        </w:rPr>
        <w:t>,</w:t>
      </w:r>
    </w:p>
    <w:p w:rsidR="00A16166" w:rsidRPr="00E07FD2" w:rsidRDefault="0097203B" w:rsidP="002D4324">
      <w:pPr>
        <w:pStyle w:val="Zkladntext"/>
        <w:keepLines/>
        <w:numPr>
          <w:ilvl w:val="0"/>
          <w:numId w:val="21"/>
        </w:numPr>
        <w:suppressAutoHyphens/>
        <w:spacing w:after="120"/>
        <w:jc w:val="both"/>
        <w:rPr>
          <w:rFonts w:ascii="Tahoma" w:hAnsi="Tahoma" w:cs="Tahoma"/>
          <w:sz w:val="21"/>
          <w:szCs w:val="21"/>
        </w:rPr>
      </w:pPr>
      <w:r w:rsidRPr="00E07FD2">
        <w:rPr>
          <w:rFonts w:ascii="Tahoma" w:hAnsi="Tahoma" w:cs="Tahoma"/>
          <w:sz w:val="21"/>
          <w:szCs w:val="21"/>
        </w:rPr>
        <w:t>s</w:t>
      </w:r>
      <w:r w:rsidR="00A16166" w:rsidRPr="00E07FD2">
        <w:rPr>
          <w:rFonts w:ascii="Tahoma" w:hAnsi="Tahoma" w:cs="Tahoma"/>
          <w:sz w:val="21"/>
          <w:szCs w:val="21"/>
        </w:rPr>
        <w:t>oučástí projednávaných změn bude písemné stanovisko zhotovitele a technického dozoru objednatele k vlivu na termín dokončení díla.</w:t>
      </w:r>
    </w:p>
    <w:p w:rsidR="00A16166" w:rsidRPr="00E07FD2" w:rsidRDefault="00291921" w:rsidP="002D4324">
      <w:pPr>
        <w:pStyle w:val="Odstavecseseznamem"/>
        <w:numPr>
          <w:ilvl w:val="1"/>
          <w:numId w:val="22"/>
        </w:numPr>
        <w:tabs>
          <w:tab w:val="clear" w:pos="562"/>
          <w:tab w:val="num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ahoma" w:hAnsi="Tahoma" w:cs="Tahoma"/>
          <w:sz w:val="21"/>
          <w:szCs w:val="21"/>
        </w:rPr>
      </w:pPr>
      <w:r w:rsidRPr="00E07FD2">
        <w:rPr>
          <w:rFonts w:ascii="Tahoma" w:hAnsi="Tahoma" w:cs="Tahoma"/>
          <w:sz w:val="21"/>
          <w:szCs w:val="21"/>
        </w:rPr>
        <w:t>Objednatel vždy</w:t>
      </w:r>
      <w:r w:rsidR="007278B3" w:rsidRPr="00E07FD2">
        <w:rPr>
          <w:rFonts w:ascii="Tahoma" w:hAnsi="Tahoma" w:cs="Tahoma"/>
          <w:sz w:val="21"/>
          <w:szCs w:val="21"/>
        </w:rPr>
        <w:t xml:space="preserve"> zajistí stanovisko Autorského dozoru projektanta.  </w:t>
      </w:r>
    </w:p>
    <w:p w:rsidR="008F5DEA" w:rsidRPr="00E07FD2" w:rsidRDefault="008F5DEA" w:rsidP="008F5DEA">
      <w:pPr>
        <w:pStyle w:val="Odstavecseseznamem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Tahoma" w:hAnsi="Tahoma" w:cs="Tahoma"/>
          <w:sz w:val="21"/>
          <w:szCs w:val="21"/>
        </w:rPr>
      </w:pPr>
    </w:p>
    <w:p w:rsidR="0097203B" w:rsidRPr="00E07FD2" w:rsidRDefault="00A16166" w:rsidP="002D4324">
      <w:pPr>
        <w:pStyle w:val="Odstavecseseznamem"/>
        <w:numPr>
          <w:ilvl w:val="1"/>
          <w:numId w:val="22"/>
        </w:numPr>
        <w:tabs>
          <w:tab w:val="clear" w:pos="562"/>
          <w:tab w:val="num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ahoma" w:hAnsi="Tahoma" w:cs="Tahoma"/>
          <w:sz w:val="21"/>
          <w:szCs w:val="21"/>
          <w:lang w:eastAsia="cs-CZ"/>
        </w:rPr>
      </w:pPr>
      <w:r w:rsidRPr="00E07FD2">
        <w:rPr>
          <w:rFonts w:ascii="Tahoma" w:hAnsi="Tahoma" w:cs="Tahoma"/>
          <w:sz w:val="21"/>
          <w:szCs w:val="21"/>
          <w:lang w:eastAsia="cs-CZ"/>
        </w:rPr>
        <w:t xml:space="preserve">Pokud </w:t>
      </w:r>
      <w:r w:rsidR="00A66C60" w:rsidRPr="00E07FD2">
        <w:rPr>
          <w:rFonts w:ascii="Tahoma" w:hAnsi="Tahoma" w:cs="Tahoma"/>
          <w:sz w:val="21"/>
          <w:szCs w:val="21"/>
          <w:lang w:eastAsia="cs-CZ"/>
        </w:rPr>
        <w:t xml:space="preserve">tak </w:t>
      </w:r>
      <w:r w:rsidRPr="00E07FD2">
        <w:rPr>
          <w:rFonts w:ascii="Tahoma" w:hAnsi="Tahoma" w:cs="Tahoma"/>
          <w:sz w:val="21"/>
          <w:szCs w:val="21"/>
          <w:lang w:eastAsia="cs-CZ"/>
        </w:rPr>
        <w:t>zhotovitel před provedením těchto prací neučiní, má se za to, že práce a dodávky jím realizované byly v předmětu díla a v jeho ceně zahrnuty.</w:t>
      </w:r>
    </w:p>
    <w:p w:rsidR="0097203B" w:rsidRPr="00E07FD2" w:rsidRDefault="0097203B" w:rsidP="0097203B">
      <w:pPr>
        <w:pStyle w:val="Odstavecseseznamem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Tahoma" w:hAnsi="Tahoma" w:cs="Tahoma"/>
          <w:sz w:val="21"/>
          <w:szCs w:val="21"/>
          <w:lang w:eastAsia="cs-CZ"/>
        </w:rPr>
      </w:pPr>
    </w:p>
    <w:p w:rsidR="0097203B" w:rsidRPr="00E07FD2" w:rsidRDefault="00A16166" w:rsidP="002D4324">
      <w:pPr>
        <w:pStyle w:val="Odstavecseseznamem"/>
        <w:numPr>
          <w:ilvl w:val="1"/>
          <w:numId w:val="22"/>
        </w:numPr>
        <w:tabs>
          <w:tab w:val="clear" w:pos="562"/>
          <w:tab w:val="num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ahoma" w:hAnsi="Tahoma" w:cs="Tahoma"/>
          <w:sz w:val="21"/>
          <w:szCs w:val="21"/>
          <w:lang w:eastAsia="cs-CZ"/>
        </w:rPr>
      </w:pPr>
      <w:r w:rsidRPr="00E07FD2">
        <w:rPr>
          <w:rFonts w:ascii="Tahoma" w:hAnsi="Tahoma" w:cs="Tahoma"/>
          <w:sz w:val="21"/>
          <w:szCs w:val="21"/>
          <w:lang w:eastAsia="cs-CZ"/>
        </w:rPr>
        <w:t>V případě, že některé práce ne</w:t>
      </w:r>
      <w:r w:rsidR="0097203B" w:rsidRPr="00E07FD2">
        <w:rPr>
          <w:rFonts w:ascii="Tahoma" w:hAnsi="Tahoma" w:cs="Tahoma"/>
          <w:sz w:val="21"/>
          <w:szCs w:val="21"/>
          <w:lang w:eastAsia="cs-CZ"/>
        </w:rPr>
        <w:t>budou prováděny</w:t>
      </w:r>
      <w:r w:rsidRPr="00E07FD2">
        <w:rPr>
          <w:rFonts w:ascii="Tahoma" w:hAnsi="Tahoma" w:cs="Tahoma"/>
          <w:sz w:val="21"/>
          <w:szCs w:val="21"/>
          <w:lang w:eastAsia="cs-CZ"/>
        </w:rPr>
        <w:t xml:space="preserve"> </w:t>
      </w:r>
      <w:r w:rsidR="0097203B" w:rsidRPr="00E07FD2">
        <w:rPr>
          <w:rFonts w:ascii="Tahoma" w:hAnsi="Tahoma" w:cs="Tahoma"/>
          <w:sz w:val="21"/>
          <w:szCs w:val="21"/>
          <w:lang w:eastAsia="cs-CZ"/>
        </w:rPr>
        <w:t>(</w:t>
      </w:r>
      <w:proofErr w:type="spellStart"/>
      <w:r w:rsidR="00724CA5" w:rsidRPr="00E07FD2">
        <w:rPr>
          <w:rFonts w:ascii="Tahoma" w:hAnsi="Tahoma" w:cs="Tahoma"/>
          <w:sz w:val="21"/>
          <w:szCs w:val="21"/>
          <w:lang w:eastAsia="cs-CZ"/>
        </w:rPr>
        <w:t>méněpráce</w:t>
      </w:r>
      <w:proofErr w:type="spellEnd"/>
      <w:r w:rsidR="0097203B" w:rsidRPr="00E07FD2">
        <w:rPr>
          <w:rFonts w:ascii="Tahoma" w:hAnsi="Tahoma" w:cs="Tahoma"/>
          <w:sz w:val="21"/>
          <w:szCs w:val="21"/>
          <w:lang w:eastAsia="cs-CZ"/>
        </w:rPr>
        <w:t>),</w:t>
      </w:r>
      <w:r w:rsidR="007278B3" w:rsidRPr="00E07FD2">
        <w:rPr>
          <w:rFonts w:ascii="Tahoma" w:hAnsi="Tahoma" w:cs="Tahoma"/>
          <w:sz w:val="21"/>
          <w:szCs w:val="21"/>
          <w:lang w:eastAsia="cs-CZ"/>
        </w:rPr>
        <w:t xml:space="preserve"> platí shora uvedená ujednání odst. 1 až 6 obdobně. </w:t>
      </w:r>
    </w:p>
    <w:p w:rsidR="00591564" w:rsidRPr="00E07FD2" w:rsidRDefault="00591564" w:rsidP="008F5DEA">
      <w:pPr>
        <w:pStyle w:val="Odstavecseseznamem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Tahoma" w:hAnsi="Tahoma" w:cs="Tahoma"/>
          <w:sz w:val="21"/>
          <w:szCs w:val="21"/>
        </w:rPr>
      </w:pPr>
    </w:p>
    <w:p w:rsidR="00C82D7B" w:rsidRDefault="00C82D7B" w:rsidP="00591564">
      <w:pPr>
        <w:spacing w:after="0" w:line="240" w:lineRule="auto"/>
        <w:jc w:val="center"/>
        <w:rPr>
          <w:rFonts w:ascii="Tahoma" w:hAnsi="Tahoma" w:cs="Tahoma"/>
          <w:b/>
          <w:sz w:val="21"/>
          <w:szCs w:val="21"/>
          <w:lang w:eastAsia="cs-CZ"/>
        </w:rPr>
      </w:pPr>
    </w:p>
    <w:p w:rsidR="00086886" w:rsidRPr="005D0D73" w:rsidRDefault="008D2E5F" w:rsidP="00591564">
      <w:pPr>
        <w:spacing w:after="0" w:line="240" w:lineRule="auto"/>
        <w:jc w:val="center"/>
        <w:rPr>
          <w:rFonts w:ascii="Tahoma" w:hAnsi="Tahoma" w:cs="Tahoma"/>
          <w:b/>
          <w:sz w:val="21"/>
          <w:szCs w:val="21"/>
          <w:lang w:eastAsia="cs-CZ"/>
        </w:rPr>
      </w:pPr>
      <w:r w:rsidRPr="005D0D73">
        <w:rPr>
          <w:rFonts w:ascii="Tahoma" w:hAnsi="Tahoma" w:cs="Tahoma"/>
          <w:b/>
          <w:sz w:val="21"/>
          <w:szCs w:val="21"/>
          <w:lang w:eastAsia="cs-CZ"/>
        </w:rPr>
        <w:t>ČLÁNEK 8</w:t>
      </w:r>
    </w:p>
    <w:p w:rsidR="00086886" w:rsidRPr="005D0D73" w:rsidRDefault="00086886" w:rsidP="00591564">
      <w:pPr>
        <w:keepNext/>
        <w:tabs>
          <w:tab w:val="left" w:pos="720"/>
        </w:tabs>
        <w:spacing w:after="0" w:line="240" w:lineRule="auto"/>
        <w:jc w:val="center"/>
        <w:outlineLvl w:val="5"/>
        <w:rPr>
          <w:rFonts w:ascii="Tahoma" w:hAnsi="Tahoma" w:cs="Tahoma"/>
          <w:b/>
          <w:caps/>
          <w:sz w:val="21"/>
          <w:szCs w:val="21"/>
          <w:lang w:eastAsia="cs-CZ"/>
        </w:rPr>
      </w:pPr>
      <w:r w:rsidRPr="005D0D73">
        <w:rPr>
          <w:rFonts w:ascii="Tahoma" w:hAnsi="Tahoma" w:cs="Tahoma"/>
          <w:b/>
          <w:caps/>
          <w:sz w:val="21"/>
          <w:szCs w:val="21"/>
          <w:lang w:eastAsia="cs-CZ"/>
        </w:rPr>
        <w:lastRenderedPageBreak/>
        <w:t>Předání díla</w:t>
      </w:r>
    </w:p>
    <w:p w:rsidR="00591564" w:rsidRPr="005D0D73" w:rsidRDefault="00591564" w:rsidP="00591564">
      <w:pPr>
        <w:keepNext/>
        <w:tabs>
          <w:tab w:val="left" w:pos="720"/>
        </w:tabs>
        <w:spacing w:after="0" w:line="240" w:lineRule="auto"/>
        <w:jc w:val="center"/>
        <w:outlineLvl w:val="5"/>
        <w:rPr>
          <w:rFonts w:ascii="Tahoma" w:hAnsi="Tahoma" w:cs="Tahoma"/>
          <w:b/>
          <w:caps/>
          <w:sz w:val="21"/>
          <w:szCs w:val="21"/>
          <w:lang w:eastAsia="cs-CZ"/>
        </w:rPr>
      </w:pPr>
    </w:p>
    <w:p w:rsidR="00D46A49" w:rsidRPr="005D0D73" w:rsidRDefault="00D46A49" w:rsidP="002D4324">
      <w:pPr>
        <w:pStyle w:val="Odstavecseseznamem"/>
        <w:numPr>
          <w:ilvl w:val="0"/>
          <w:numId w:val="20"/>
        </w:numPr>
        <w:spacing w:after="120" w:line="240" w:lineRule="auto"/>
        <w:ind w:left="284" w:hanging="284"/>
        <w:contextualSpacing w:val="0"/>
        <w:jc w:val="both"/>
        <w:rPr>
          <w:rFonts w:ascii="Tahoma" w:hAnsi="Tahoma" w:cs="Tahoma"/>
          <w:sz w:val="21"/>
          <w:szCs w:val="21"/>
        </w:rPr>
      </w:pPr>
      <w:r w:rsidRPr="005D0D73">
        <w:rPr>
          <w:rFonts w:ascii="Tahoma" w:hAnsi="Tahoma" w:cs="Tahoma"/>
          <w:sz w:val="21"/>
          <w:szCs w:val="21"/>
          <w:lang w:eastAsia="cs-CZ"/>
        </w:rPr>
        <w:t>Zhotovitel</w:t>
      </w:r>
      <w:r w:rsidRPr="005D0D73">
        <w:rPr>
          <w:rFonts w:ascii="Tahoma" w:hAnsi="Tahoma" w:cs="Tahoma"/>
          <w:sz w:val="21"/>
          <w:szCs w:val="21"/>
        </w:rPr>
        <w:t xml:space="preserve"> je p</w:t>
      </w:r>
      <w:r w:rsidR="00DE612B" w:rsidRPr="005D0D73">
        <w:rPr>
          <w:rFonts w:ascii="Tahoma" w:hAnsi="Tahoma" w:cs="Tahoma"/>
          <w:sz w:val="21"/>
          <w:szCs w:val="21"/>
        </w:rPr>
        <w:t>ovinen písemně oznámit objedna</w:t>
      </w:r>
      <w:r w:rsidRPr="005D0D73">
        <w:rPr>
          <w:rFonts w:ascii="Tahoma" w:hAnsi="Tahoma" w:cs="Tahoma"/>
          <w:sz w:val="21"/>
          <w:szCs w:val="21"/>
        </w:rPr>
        <w:t xml:space="preserve">teli termín, kdy bude dílo </w:t>
      </w:r>
      <w:r w:rsidR="006B374E" w:rsidRPr="005D0D73">
        <w:rPr>
          <w:rFonts w:ascii="Tahoma" w:hAnsi="Tahoma" w:cs="Tahoma"/>
          <w:sz w:val="21"/>
          <w:szCs w:val="21"/>
        </w:rPr>
        <w:t>do</w:t>
      </w:r>
      <w:r w:rsidRPr="005D0D73">
        <w:rPr>
          <w:rFonts w:ascii="Tahoma" w:hAnsi="Tahoma" w:cs="Tahoma"/>
          <w:sz w:val="21"/>
          <w:szCs w:val="21"/>
        </w:rPr>
        <w:t xml:space="preserve">končeno a připraveno k </w:t>
      </w:r>
      <w:r w:rsidR="00DE612B" w:rsidRPr="005D0D73">
        <w:rPr>
          <w:rFonts w:ascii="Tahoma" w:hAnsi="Tahoma" w:cs="Tahoma"/>
          <w:sz w:val="21"/>
          <w:szCs w:val="21"/>
        </w:rPr>
        <w:t>předání</w:t>
      </w:r>
      <w:r w:rsidRPr="005D0D73">
        <w:rPr>
          <w:rFonts w:ascii="Tahoma" w:hAnsi="Tahoma" w:cs="Tahoma"/>
          <w:sz w:val="21"/>
          <w:szCs w:val="21"/>
        </w:rPr>
        <w:t xml:space="preserve"> a převzetí jako celek. Objednatel se zavazuje </w:t>
      </w:r>
      <w:r w:rsidR="0082451F" w:rsidRPr="005D0D73">
        <w:rPr>
          <w:rFonts w:ascii="Tahoma" w:hAnsi="Tahoma" w:cs="Tahoma"/>
          <w:sz w:val="21"/>
          <w:szCs w:val="21"/>
        </w:rPr>
        <w:t xml:space="preserve">zahájit přejímací řízení </w:t>
      </w:r>
      <w:r w:rsidRPr="005D0D73">
        <w:rPr>
          <w:rFonts w:ascii="Tahoma" w:hAnsi="Tahoma" w:cs="Tahoma"/>
          <w:sz w:val="21"/>
          <w:szCs w:val="21"/>
        </w:rPr>
        <w:t xml:space="preserve">do 5 dnů </w:t>
      </w:r>
      <w:r w:rsidR="00A15E9D" w:rsidRPr="005D0D73">
        <w:rPr>
          <w:rFonts w:ascii="Tahoma" w:hAnsi="Tahoma" w:cs="Tahoma"/>
          <w:sz w:val="21"/>
          <w:szCs w:val="21"/>
        </w:rPr>
        <w:t>od termínu dle předchozí věty</w:t>
      </w:r>
      <w:r w:rsidRPr="005D0D73">
        <w:rPr>
          <w:rFonts w:ascii="Tahoma" w:hAnsi="Tahoma" w:cs="Tahoma"/>
          <w:sz w:val="21"/>
          <w:szCs w:val="21"/>
        </w:rPr>
        <w:t xml:space="preserve">. Po dobu trvání přejímacího řízení (tj. od zahájení přejímacího řízení do jeho ukončení převzetím díla nebo jeho nepřevzetím ve smyslu odst. </w:t>
      </w:r>
      <w:r w:rsidR="00AC22A3" w:rsidRPr="005D0D73">
        <w:rPr>
          <w:rFonts w:ascii="Tahoma" w:hAnsi="Tahoma" w:cs="Tahoma"/>
          <w:sz w:val="21"/>
          <w:szCs w:val="21"/>
        </w:rPr>
        <w:t>4</w:t>
      </w:r>
      <w:r w:rsidRPr="005D0D73">
        <w:rPr>
          <w:rFonts w:ascii="Tahoma" w:hAnsi="Tahoma" w:cs="Tahoma"/>
          <w:sz w:val="21"/>
          <w:szCs w:val="21"/>
        </w:rPr>
        <w:t xml:space="preserve"> tohoto článku) není zhotovitel v prodlení s provedením díla.</w:t>
      </w:r>
    </w:p>
    <w:p w:rsidR="00D46A49" w:rsidRPr="005D0D73" w:rsidRDefault="00D46A49" w:rsidP="002D4324">
      <w:pPr>
        <w:pStyle w:val="Odstavecseseznamem"/>
        <w:numPr>
          <w:ilvl w:val="0"/>
          <w:numId w:val="20"/>
        </w:numPr>
        <w:spacing w:after="120" w:line="240" w:lineRule="auto"/>
        <w:ind w:left="284" w:hanging="284"/>
        <w:contextualSpacing w:val="0"/>
        <w:jc w:val="both"/>
        <w:rPr>
          <w:rFonts w:ascii="Tahoma" w:hAnsi="Tahoma" w:cs="Tahoma"/>
          <w:sz w:val="21"/>
          <w:szCs w:val="21"/>
        </w:rPr>
      </w:pPr>
      <w:r w:rsidRPr="005D0D73">
        <w:rPr>
          <w:rFonts w:ascii="Tahoma" w:hAnsi="Tahoma" w:cs="Tahoma"/>
          <w:sz w:val="21"/>
          <w:szCs w:val="21"/>
        </w:rPr>
        <w:t>Zhotovitel připraví před zahájením přejímacího řízení nezbytné doklady odpovídající povaze díla zejména:</w:t>
      </w:r>
    </w:p>
    <w:p w:rsidR="00C05197" w:rsidRPr="005D0D73" w:rsidRDefault="00A15E9D" w:rsidP="002D4324">
      <w:pPr>
        <w:pStyle w:val="Odstavecseseznamem"/>
        <w:numPr>
          <w:ilvl w:val="0"/>
          <w:numId w:val="3"/>
        </w:numPr>
        <w:spacing w:after="0"/>
        <w:ind w:left="714" w:hanging="357"/>
        <w:jc w:val="both"/>
        <w:rPr>
          <w:rFonts w:ascii="Tahoma" w:hAnsi="Tahoma" w:cs="Tahoma"/>
          <w:sz w:val="21"/>
          <w:szCs w:val="21"/>
          <w:lang w:eastAsia="cs-CZ"/>
        </w:rPr>
      </w:pPr>
      <w:r w:rsidRPr="005D0D73">
        <w:rPr>
          <w:rFonts w:ascii="Tahoma" w:hAnsi="Tahoma" w:cs="Tahoma"/>
          <w:sz w:val="21"/>
          <w:szCs w:val="21"/>
          <w:lang w:eastAsia="cs-CZ"/>
        </w:rPr>
        <w:t>dílčí zjišť</w:t>
      </w:r>
      <w:r w:rsidR="00270195" w:rsidRPr="005D0D73">
        <w:rPr>
          <w:rFonts w:ascii="Tahoma" w:hAnsi="Tahoma" w:cs="Tahoma"/>
          <w:sz w:val="21"/>
          <w:szCs w:val="21"/>
          <w:lang w:eastAsia="cs-CZ"/>
        </w:rPr>
        <w:t xml:space="preserve">ovací protokoly, včetně </w:t>
      </w:r>
      <w:r w:rsidR="00C05197" w:rsidRPr="005D0D73">
        <w:rPr>
          <w:rFonts w:ascii="Tahoma" w:hAnsi="Tahoma" w:cs="Tahoma"/>
          <w:sz w:val="21"/>
          <w:szCs w:val="21"/>
          <w:lang w:eastAsia="cs-CZ"/>
        </w:rPr>
        <w:t>soupis</w:t>
      </w:r>
      <w:r w:rsidR="00270195" w:rsidRPr="005D0D73">
        <w:rPr>
          <w:rFonts w:ascii="Tahoma" w:hAnsi="Tahoma" w:cs="Tahoma"/>
          <w:sz w:val="21"/>
          <w:szCs w:val="21"/>
          <w:lang w:eastAsia="cs-CZ"/>
        </w:rPr>
        <w:t>ů</w:t>
      </w:r>
      <w:r w:rsidR="00C05197" w:rsidRPr="005D0D73">
        <w:rPr>
          <w:rFonts w:ascii="Tahoma" w:hAnsi="Tahoma" w:cs="Tahoma"/>
          <w:sz w:val="21"/>
          <w:szCs w:val="21"/>
          <w:lang w:eastAsia="cs-CZ"/>
        </w:rPr>
        <w:t xml:space="preserve"> dílčích p</w:t>
      </w:r>
      <w:r w:rsidR="00270195" w:rsidRPr="005D0D73">
        <w:rPr>
          <w:rFonts w:ascii="Tahoma" w:hAnsi="Tahoma" w:cs="Tahoma"/>
          <w:sz w:val="21"/>
          <w:szCs w:val="21"/>
          <w:lang w:eastAsia="cs-CZ"/>
        </w:rPr>
        <w:t>rovedených prací/dodávek/služeb a</w:t>
      </w:r>
      <w:r w:rsidR="00C05197" w:rsidRPr="005D0D73">
        <w:rPr>
          <w:rFonts w:ascii="Tahoma" w:hAnsi="Tahoma" w:cs="Tahoma"/>
          <w:sz w:val="21"/>
          <w:szCs w:val="21"/>
          <w:lang w:eastAsia="cs-CZ"/>
        </w:rPr>
        <w:t xml:space="preserve"> faktur</w:t>
      </w:r>
      <w:r w:rsidR="00625771" w:rsidRPr="005D0D73">
        <w:rPr>
          <w:rFonts w:ascii="Tahoma" w:hAnsi="Tahoma" w:cs="Tahoma"/>
          <w:sz w:val="21"/>
          <w:szCs w:val="21"/>
          <w:lang w:eastAsia="cs-CZ"/>
        </w:rPr>
        <w:t>,</w:t>
      </w:r>
    </w:p>
    <w:p w:rsidR="00D46A49" w:rsidRPr="005D0D73" w:rsidRDefault="00D46A49" w:rsidP="002D4324">
      <w:pPr>
        <w:pStyle w:val="Zkladntext"/>
        <w:keepLines/>
        <w:numPr>
          <w:ilvl w:val="0"/>
          <w:numId w:val="3"/>
        </w:numPr>
        <w:suppressAutoHyphens/>
        <w:jc w:val="both"/>
        <w:rPr>
          <w:rFonts w:ascii="Tahoma" w:hAnsi="Tahoma" w:cs="Tahoma"/>
          <w:sz w:val="21"/>
          <w:szCs w:val="21"/>
        </w:rPr>
      </w:pPr>
      <w:r w:rsidRPr="005D0D73">
        <w:rPr>
          <w:rFonts w:ascii="Tahoma" w:hAnsi="Tahoma" w:cs="Tahoma"/>
          <w:sz w:val="21"/>
          <w:szCs w:val="21"/>
        </w:rPr>
        <w:t>zápisy a osvědčení o provedených zkouškách zabudovaných materiálů,</w:t>
      </w:r>
    </w:p>
    <w:p w:rsidR="00D46A49" w:rsidRPr="005D0D73" w:rsidRDefault="00D46A49" w:rsidP="002D4324">
      <w:pPr>
        <w:pStyle w:val="Zkladntext"/>
        <w:keepLines/>
        <w:numPr>
          <w:ilvl w:val="0"/>
          <w:numId w:val="3"/>
        </w:numPr>
        <w:suppressAutoHyphens/>
        <w:jc w:val="both"/>
        <w:rPr>
          <w:rFonts w:ascii="Tahoma" w:hAnsi="Tahoma" w:cs="Tahoma"/>
          <w:sz w:val="21"/>
          <w:szCs w:val="21"/>
        </w:rPr>
      </w:pPr>
      <w:r w:rsidRPr="005D0D73">
        <w:rPr>
          <w:rFonts w:ascii="Tahoma" w:hAnsi="Tahoma" w:cs="Tahoma"/>
          <w:sz w:val="21"/>
          <w:szCs w:val="21"/>
        </w:rPr>
        <w:t xml:space="preserve">prohlášení o vlastnostech zabudovaných materiálů (prohlášení o shodě dle § 13 </w:t>
      </w:r>
      <w:r w:rsidRPr="00860A47">
        <w:rPr>
          <w:rFonts w:ascii="Tahoma" w:hAnsi="Tahoma" w:cs="Tahoma"/>
          <w:sz w:val="21"/>
          <w:szCs w:val="21"/>
        </w:rPr>
        <w:t>zákona č. 22/1997 Sb., o technických požadavcích na výrobky, certifikát výrobku dle zákona č. 22/1997 Sb., o</w:t>
      </w:r>
      <w:r w:rsidRPr="005D0D73">
        <w:rPr>
          <w:rFonts w:ascii="Tahoma" w:hAnsi="Tahoma" w:cs="Tahoma"/>
          <w:sz w:val="21"/>
          <w:szCs w:val="21"/>
        </w:rPr>
        <w:t xml:space="preserve"> technických požadavcích na výrobky)</w:t>
      </w:r>
      <w:r w:rsidR="00625771" w:rsidRPr="005D0D73">
        <w:rPr>
          <w:rFonts w:ascii="Tahoma" w:hAnsi="Tahoma" w:cs="Tahoma"/>
          <w:sz w:val="21"/>
          <w:szCs w:val="21"/>
        </w:rPr>
        <w:t>,</w:t>
      </w:r>
      <w:r w:rsidR="00851ED7" w:rsidRPr="00851ED7">
        <w:rPr>
          <w:rFonts w:ascii="Tahoma" w:hAnsi="Tahoma" w:cs="Tahoma"/>
          <w:sz w:val="21"/>
          <w:szCs w:val="21"/>
        </w:rPr>
        <w:t xml:space="preserve"> </w:t>
      </w:r>
      <w:r w:rsidR="00851ED7" w:rsidRPr="00847145">
        <w:rPr>
          <w:rFonts w:ascii="Tahoma" w:hAnsi="Tahoma" w:cs="Tahoma"/>
          <w:sz w:val="21"/>
          <w:szCs w:val="21"/>
        </w:rPr>
        <w:t>)</w:t>
      </w:r>
      <w:r w:rsidR="00851ED7">
        <w:rPr>
          <w:rFonts w:ascii="Tahoma" w:hAnsi="Tahoma" w:cs="Tahoma"/>
          <w:sz w:val="21"/>
          <w:szCs w:val="21"/>
        </w:rPr>
        <w:t>, případně ve znění platných prováděcích předpisů;</w:t>
      </w:r>
    </w:p>
    <w:p w:rsidR="00D46A49" w:rsidRPr="005D0D73" w:rsidRDefault="00D46A49" w:rsidP="002D4324">
      <w:pPr>
        <w:pStyle w:val="Zkladntext"/>
        <w:keepLines/>
        <w:numPr>
          <w:ilvl w:val="0"/>
          <w:numId w:val="3"/>
        </w:numPr>
        <w:suppressAutoHyphens/>
        <w:jc w:val="both"/>
        <w:rPr>
          <w:rFonts w:ascii="Tahoma" w:hAnsi="Tahoma" w:cs="Tahoma"/>
          <w:sz w:val="21"/>
          <w:szCs w:val="21"/>
        </w:rPr>
      </w:pPr>
      <w:r w:rsidRPr="005D0D73">
        <w:rPr>
          <w:rFonts w:ascii="Tahoma" w:hAnsi="Tahoma" w:cs="Tahoma"/>
          <w:sz w:val="21"/>
          <w:szCs w:val="21"/>
        </w:rPr>
        <w:t>zápisy a výsledky předepsaných měření</w:t>
      </w:r>
      <w:r w:rsidR="00625771" w:rsidRPr="005D0D73">
        <w:rPr>
          <w:rFonts w:ascii="Tahoma" w:hAnsi="Tahoma" w:cs="Tahoma"/>
          <w:sz w:val="21"/>
          <w:szCs w:val="21"/>
        </w:rPr>
        <w:t>,</w:t>
      </w:r>
    </w:p>
    <w:p w:rsidR="00D46A49" w:rsidRPr="005D0D73" w:rsidRDefault="00D46A49" w:rsidP="002D4324">
      <w:pPr>
        <w:pStyle w:val="Zkladntext"/>
        <w:keepLines/>
        <w:numPr>
          <w:ilvl w:val="0"/>
          <w:numId w:val="3"/>
        </w:numPr>
        <w:suppressAutoHyphens/>
        <w:jc w:val="both"/>
        <w:rPr>
          <w:rFonts w:ascii="Tahoma" w:hAnsi="Tahoma" w:cs="Tahoma"/>
          <w:sz w:val="21"/>
          <w:szCs w:val="21"/>
        </w:rPr>
      </w:pPr>
      <w:r w:rsidRPr="005D0D73">
        <w:rPr>
          <w:rFonts w:ascii="Tahoma" w:hAnsi="Tahoma" w:cs="Tahoma"/>
          <w:sz w:val="21"/>
          <w:szCs w:val="21"/>
        </w:rPr>
        <w:t>zprávy o provedení výchozí revize elektrického zařízení, vyhrazených technických zařízení a jejich projednání a zkouškách,</w:t>
      </w:r>
    </w:p>
    <w:p w:rsidR="00D46A49" w:rsidRPr="005D0D73" w:rsidRDefault="00D46A49" w:rsidP="002D4324">
      <w:pPr>
        <w:pStyle w:val="Zkladntext"/>
        <w:keepLines/>
        <w:numPr>
          <w:ilvl w:val="0"/>
          <w:numId w:val="3"/>
        </w:numPr>
        <w:suppressAutoHyphens/>
        <w:jc w:val="both"/>
        <w:rPr>
          <w:rFonts w:ascii="Tahoma" w:hAnsi="Tahoma" w:cs="Tahoma"/>
          <w:sz w:val="21"/>
          <w:szCs w:val="21"/>
        </w:rPr>
      </w:pPr>
      <w:r w:rsidRPr="005D0D73">
        <w:rPr>
          <w:rFonts w:ascii="Tahoma" w:hAnsi="Tahoma" w:cs="Tahoma"/>
          <w:sz w:val="21"/>
          <w:szCs w:val="21"/>
        </w:rPr>
        <w:t>doklady o nakládání s odpady vzniklými v průběhu provádění díla nebo jeho části,</w:t>
      </w:r>
    </w:p>
    <w:p w:rsidR="00D46A49" w:rsidRPr="005D0D73" w:rsidRDefault="00D46A49" w:rsidP="002D4324">
      <w:pPr>
        <w:pStyle w:val="Zkladntext"/>
        <w:keepLines/>
        <w:numPr>
          <w:ilvl w:val="0"/>
          <w:numId w:val="3"/>
        </w:numPr>
        <w:suppressAutoHyphens/>
        <w:jc w:val="both"/>
        <w:rPr>
          <w:rFonts w:ascii="Tahoma" w:hAnsi="Tahoma" w:cs="Tahoma"/>
          <w:sz w:val="21"/>
          <w:szCs w:val="21"/>
        </w:rPr>
      </w:pPr>
      <w:r w:rsidRPr="005D0D73">
        <w:rPr>
          <w:rFonts w:ascii="Tahoma" w:hAnsi="Tahoma" w:cs="Tahoma"/>
          <w:sz w:val="21"/>
          <w:szCs w:val="21"/>
        </w:rPr>
        <w:t xml:space="preserve">jiné potřebné doklady, jejichž základní specifikace je uvedena v zákonech či jiných právních předpisech, kopie dokladů o likvidaci odpadu, </w:t>
      </w:r>
    </w:p>
    <w:p w:rsidR="00D46A49" w:rsidRPr="005D0D73" w:rsidRDefault="00D46A49" w:rsidP="002D4324">
      <w:pPr>
        <w:pStyle w:val="Zkladntext"/>
        <w:keepLines/>
        <w:numPr>
          <w:ilvl w:val="0"/>
          <w:numId w:val="3"/>
        </w:numPr>
        <w:suppressAutoHyphens/>
        <w:jc w:val="both"/>
        <w:rPr>
          <w:rFonts w:ascii="Tahoma" w:hAnsi="Tahoma" w:cs="Tahoma"/>
          <w:sz w:val="21"/>
          <w:szCs w:val="21"/>
        </w:rPr>
      </w:pPr>
      <w:r w:rsidRPr="005D0D73">
        <w:rPr>
          <w:rFonts w:ascii="Tahoma" w:hAnsi="Tahoma" w:cs="Tahoma"/>
          <w:sz w:val="21"/>
          <w:szCs w:val="21"/>
        </w:rPr>
        <w:t xml:space="preserve">návody k údržbě zařízení případně další doklady potřebné k užívání díla, </w:t>
      </w:r>
    </w:p>
    <w:p w:rsidR="00DA2554" w:rsidRDefault="00D46A49" w:rsidP="002D4324">
      <w:pPr>
        <w:pStyle w:val="Zkladntext"/>
        <w:keepLines/>
        <w:numPr>
          <w:ilvl w:val="0"/>
          <w:numId w:val="3"/>
        </w:numPr>
        <w:suppressAutoHyphens/>
        <w:jc w:val="both"/>
        <w:rPr>
          <w:rFonts w:ascii="Tahoma" w:hAnsi="Tahoma" w:cs="Tahoma"/>
          <w:sz w:val="21"/>
          <w:szCs w:val="21"/>
        </w:rPr>
      </w:pPr>
      <w:r w:rsidRPr="005D0D73">
        <w:rPr>
          <w:rFonts w:ascii="Tahoma" w:hAnsi="Tahoma" w:cs="Tahoma"/>
          <w:sz w:val="21"/>
          <w:szCs w:val="21"/>
        </w:rPr>
        <w:t>stavební deník</w:t>
      </w:r>
      <w:r w:rsidR="00DA2554">
        <w:rPr>
          <w:rFonts w:ascii="Tahoma" w:hAnsi="Tahoma" w:cs="Tahoma"/>
          <w:sz w:val="21"/>
          <w:szCs w:val="21"/>
        </w:rPr>
        <w:t>,</w:t>
      </w:r>
    </w:p>
    <w:p w:rsidR="00D4525F" w:rsidRPr="00BE03BD" w:rsidRDefault="00D4525F" w:rsidP="002D4324">
      <w:pPr>
        <w:pStyle w:val="Zkladntext"/>
        <w:keepLines/>
        <w:numPr>
          <w:ilvl w:val="0"/>
          <w:numId w:val="3"/>
        </w:numPr>
        <w:suppressAutoHyphens/>
        <w:jc w:val="both"/>
        <w:rPr>
          <w:rFonts w:ascii="Tahoma" w:hAnsi="Tahoma" w:cs="Tahoma"/>
          <w:sz w:val="21"/>
          <w:szCs w:val="21"/>
        </w:rPr>
      </w:pPr>
      <w:r w:rsidRPr="00BE03BD">
        <w:rPr>
          <w:rFonts w:ascii="Tahoma" w:hAnsi="Tahoma" w:cs="Tahoma"/>
          <w:sz w:val="21"/>
          <w:szCs w:val="21"/>
        </w:rPr>
        <w:t>dokumentaci skutečného provedení stavby včetně dokladové č</w:t>
      </w:r>
      <w:r w:rsidR="004F2165" w:rsidRPr="00BE03BD">
        <w:rPr>
          <w:rFonts w:ascii="Tahoma" w:hAnsi="Tahoma" w:cs="Tahoma"/>
          <w:sz w:val="21"/>
          <w:szCs w:val="21"/>
        </w:rPr>
        <w:t>á</w:t>
      </w:r>
      <w:r w:rsidRPr="00BE03BD">
        <w:rPr>
          <w:rFonts w:ascii="Tahoma" w:hAnsi="Tahoma" w:cs="Tahoma"/>
          <w:sz w:val="21"/>
          <w:szCs w:val="21"/>
        </w:rPr>
        <w:t xml:space="preserve">sti ve </w:t>
      </w:r>
      <w:r w:rsidR="00EA2B05">
        <w:rPr>
          <w:rFonts w:ascii="Tahoma" w:hAnsi="Tahoma" w:cs="Tahoma"/>
          <w:sz w:val="21"/>
          <w:szCs w:val="21"/>
        </w:rPr>
        <w:t>dvou</w:t>
      </w:r>
      <w:r w:rsidRPr="00BE03BD">
        <w:rPr>
          <w:rFonts w:ascii="Tahoma" w:hAnsi="Tahoma" w:cs="Tahoma"/>
          <w:sz w:val="21"/>
          <w:szCs w:val="21"/>
        </w:rPr>
        <w:t xml:space="preserve"> vyhotoveních v tištěné podobě a jednom vyhotovení v elektronické podobě na elektronickém nosiči dat,</w:t>
      </w:r>
    </w:p>
    <w:p w:rsidR="00D46A49" w:rsidRPr="00DA2554" w:rsidRDefault="00D46A49" w:rsidP="00D46A49">
      <w:pPr>
        <w:pStyle w:val="Zkladntext"/>
        <w:keepLines/>
        <w:suppressAutoHyphens/>
        <w:ind w:left="284" w:hanging="284"/>
        <w:jc w:val="both"/>
        <w:rPr>
          <w:rFonts w:ascii="Tahoma" w:hAnsi="Tahoma" w:cs="Tahoma"/>
          <w:sz w:val="21"/>
          <w:szCs w:val="21"/>
        </w:rPr>
      </w:pPr>
    </w:p>
    <w:p w:rsidR="00D46A49" w:rsidRPr="005D0D73" w:rsidRDefault="00D46A49" w:rsidP="002D4324">
      <w:pPr>
        <w:pStyle w:val="Odstavecseseznamem"/>
        <w:numPr>
          <w:ilvl w:val="0"/>
          <w:numId w:val="20"/>
        </w:numPr>
        <w:spacing w:after="120" w:line="240" w:lineRule="auto"/>
        <w:ind w:left="284" w:hanging="284"/>
        <w:contextualSpacing w:val="0"/>
        <w:jc w:val="both"/>
        <w:rPr>
          <w:rFonts w:ascii="Tahoma" w:hAnsi="Tahoma" w:cs="Tahoma"/>
          <w:sz w:val="21"/>
          <w:szCs w:val="21"/>
        </w:rPr>
      </w:pPr>
      <w:r w:rsidRPr="005D0D73">
        <w:rPr>
          <w:rFonts w:ascii="Tahoma" w:hAnsi="Tahoma" w:cs="Tahoma"/>
          <w:sz w:val="21"/>
          <w:szCs w:val="21"/>
        </w:rPr>
        <w:t xml:space="preserve">Zápis o </w:t>
      </w:r>
      <w:r w:rsidR="00DE612B" w:rsidRPr="005D0D73">
        <w:rPr>
          <w:rFonts w:ascii="Tahoma" w:hAnsi="Tahoma" w:cs="Tahoma"/>
          <w:sz w:val="21"/>
          <w:szCs w:val="21"/>
        </w:rPr>
        <w:t>předání</w:t>
      </w:r>
      <w:r w:rsidRPr="005D0D73">
        <w:rPr>
          <w:rFonts w:ascii="Tahoma" w:hAnsi="Tahoma" w:cs="Tahoma"/>
          <w:sz w:val="21"/>
          <w:szCs w:val="21"/>
        </w:rPr>
        <w:t xml:space="preserve"> a př</w:t>
      </w:r>
      <w:r w:rsidR="005A2EE0" w:rsidRPr="005D0D73">
        <w:rPr>
          <w:rFonts w:ascii="Tahoma" w:hAnsi="Tahoma" w:cs="Tahoma"/>
          <w:sz w:val="21"/>
          <w:szCs w:val="21"/>
        </w:rPr>
        <w:t xml:space="preserve">evzetí díla pořizuje zhotovitel; zápis bude </w:t>
      </w:r>
      <w:r w:rsidRPr="005D0D73">
        <w:rPr>
          <w:rFonts w:ascii="Tahoma" w:hAnsi="Tahoma" w:cs="Tahoma"/>
          <w:sz w:val="21"/>
          <w:szCs w:val="21"/>
        </w:rPr>
        <w:t>obsahovat:</w:t>
      </w:r>
    </w:p>
    <w:p w:rsidR="00D46A49" w:rsidRPr="005D0D73" w:rsidRDefault="00D46A49" w:rsidP="002D4324">
      <w:pPr>
        <w:pStyle w:val="Zkladntext"/>
        <w:keepLines/>
        <w:numPr>
          <w:ilvl w:val="0"/>
          <w:numId w:val="19"/>
        </w:numPr>
        <w:suppressAutoHyphens/>
        <w:jc w:val="both"/>
        <w:rPr>
          <w:rFonts w:ascii="Tahoma" w:hAnsi="Tahoma" w:cs="Tahoma"/>
          <w:sz w:val="21"/>
          <w:szCs w:val="21"/>
        </w:rPr>
      </w:pPr>
      <w:r w:rsidRPr="005D0D73">
        <w:rPr>
          <w:rFonts w:ascii="Tahoma" w:hAnsi="Tahoma" w:cs="Tahoma"/>
          <w:sz w:val="21"/>
          <w:szCs w:val="21"/>
        </w:rPr>
        <w:t>označení smluvních stran</w:t>
      </w:r>
      <w:r w:rsidR="00625771" w:rsidRPr="005D0D73">
        <w:rPr>
          <w:rFonts w:ascii="Tahoma" w:hAnsi="Tahoma" w:cs="Tahoma"/>
          <w:sz w:val="21"/>
          <w:szCs w:val="21"/>
        </w:rPr>
        <w:t>,</w:t>
      </w:r>
    </w:p>
    <w:p w:rsidR="00D46A49" w:rsidRPr="005D0D73" w:rsidRDefault="00D46A49" w:rsidP="002D4324">
      <w:pPr>
        <w:pStyle w:val="Zkladntext"/>
        <w:keepLines/>
        <w:numPr>
          <w:ilvl w:val="0"/>
          <w:numId w:val="19"/>
        </w:numPr>
        <w:suppressAutoHyphens/>
        <w:jc w:val="both"/>
        <w:rPr>
          <w:rFonts w:ascii="Tahoma" w:hAnsi="Tahoma" w:cs="Tahoma"/>
          <w:sz w:val="21"/>
          <w:szCs w:val="21"/>
        </w:rPr>
      </w:pPr>
      <w:r w:rsidRPr="005D0D73">
        <w:rPr>
          <w:rFonts w:ascii="Tahoma" w:hAnsi="Tahoma" w:cs="Tahoma"/>
          <w:sz w:val="21"/>
          <w:szCs w:val="21"/>
        </w:rPr>
        <w:t>označení – odkaz na tuto smlouvu o dílo včetně čísel a dat uzavření jejích dodatků,</w:t>
      </w:r>
    </w:p>
    <w:p w:rsidR="00D46A49" w:rsidRPr="005D0D73" w:rsidRDefault="00D46A49" w:rsidP="002D4324">
      <w:pPr>
        <w:pStyle w:val="Zkladntext"/>
        <w:keepLines/>
        <w:numPr>
          <w:ilvl w:val="0"/>
          <w:numId w:val="19"/>
        </w:numPr>
        <w:suppressAutoHyphens/>
        <w:jc w:val="both"/>
        <w:rPr>
          <w:rFonts w:ascii="Tahoma" w:hAnsi="Tahoma" w:cs="Tahoma"/>
          <w:sz w:val="21"/>
          <w:szCs w:val="21"/>
        </w:rPr>
      </w:pPr>
      <w:r w:rsidRPr="005D0D73">
        <w:rPr>
          <w:rFonts w:ascii="Tahoma" w:hAnsi="Tahoma" w:cs="Tahoma"/>
          <w:sz w:val="21"/>
          <w:szCs w:val="21"/>
        </w:rPr>
        <w:t>termín vyklizení staveniště,</w:t>
      </w:r>
    </w:p>
    <w:p w:rsidR="00D46A49" w:rsidRPr="005D0D73" w:rsidRDefault="00D46A49" w:rsidP="002D4324">
      <w:pPr>
        <w:pStyle w:val="Zkladntext"/>
        <w:keepLines/>
        <w:numPr>
          <w:ilvl w:val="0"/>
          <w:numId w:val="19"/>
        </w:numPr>
        <w:suppressAutoHyphens/>
        <w:jc w:val="both"/>
        <w:rPr>
          <w:rFonts w:ascii="Tahoma" w:hAnsi="Tahoma" w:cs="Tahoma"/>
          <w:sz w:val="21"/>
          <w:szCs w:val="21"/>
        </w:rPr>
      </w:pPr>
      <w:r w:rsidRPr="005D0D73">
        <w:rPr>
          <w:rFonts w:ascii="Tahoma" w:hAnsi="Tahoma" w:cs="Tahoma"/>
          <w:sz w:val="21"/>
          <w:szCs w:val="21"/>
        </w:rPr>
        <w:t>termín zahájení a dokončení prací na zhotovovaném díle,</w:t>
      </w:r>
    </w:p>
    <w:p w:rsidR="00D46A49" w:rsidRPr="005D0D73" w:rsidRDefault="00D46A49" w:rsidP="002D4324">
      <w:pPr>
        <w:pStyle w:val="Zkladntext"/>
        <w:keepLines/>
        <w:numPr>
          <w:ilvl w:val="0"/>
          <w:numId w:val="19"/>
        </w:numPr>
        <w:suppressAutoHyphens/>
        <w:jc w:val="both"/>
        <w:rPr>
          <w:rFonts w:ascii="Tahoma" w:hAnsi="Tahoma" w:cs="Tahoma"/>
          <w:sz w:val="21"/>
          <w:szCs w:val="21"/>
        </w:rPr>
      </w:pPr>
      <w:r w:rsidRPr="005D0D73">
        <w:rPr>
          <w:rFonts w:ascii="Tahoma" w:hAnsi="Tahoma" w:cs="Tahoma"/>
          <w:sz w:val="21"/>
          <w:szCs w:val="21"/>
        </w:rPr>
        <w:t xml:space="preserve">seznam převzaté dokladové dokumentace k dílu dle odst. </w:t>
      </w:r>
      <w:r w:rsidR="00C05197" w:rsidRPr="005D0D73">
        <w:rPr>
          <w:rFonts w:ascii="Tahoma" w:hAnsi="Tahoma" w:cs="Tahoma"/>
          <w:sz w:val="21"/>
          <w:szCs w:val="21"/>
        </w:rPr>
        <w:t>2</w:t>
      </w:r>
      <w:r w:rsidRPr="005D0D73">
        <w:rPr>
          <w:rFonts w:ascii="Tahoma" w:hAnsi="Tahoma" w:cs="Tahoma"/>
          <w:sz w:val="21"/>
          <w:szCs w:val="21"/>
        </w:rPr>
        <w:t xml:space="preserve"> tohoto článku smlouvy,</w:t>
      </w:r>
    </w:p>
    <w:p w:rsidR="00D46A49" w:rsidRPr="005D0D73" w:rsidRDefault="00D46A49" w:rsidP="002D4324">
      <w:pPr>
        <w:pStyle w:val="Odstavecseseznamem"/>
        <w:keepLines/>
        <w:numPr>
          <w:ilvl w:val="0"/>
          <w:numId w:val="19"/>
        </w:numPr>
        <w:suppressAutoHyphens/>
        <w:spacing w:line="240" w:lineRule="auto"/>
        <w:ind w:left="777" w:hanging="357"/>
        <w:jc w:val="both"/>
        <w:rPr>
          <w:rFonts w:ascii="Tahoma" w:hAnsi="Tahoma" w:cs="Tahoma"/>
          <w:sz w:val="21"/>
          <w:szCs w:val="21"/>
        </w:rPr>
      </w:pPr>
      <w:r w:rsidRPr="005D0D73">
        <w:rPr>
          <w:rFonts w:ascii="Tahoma" w:hAnsi="Tahoma" w:cs="Tahoma"/>
          <w:sz w:val="21"/>
          <w:szCs w:val="21"/>
        </w:rPr>
        <w:t>prohlášení objednatele, že dílo přejímá (nepřejímá); v případě, je-li dílo přebíráno s ojedinělými drobnými vadami, které samy o sobě ani ve spojení s jinými nebrání užívání stavby funkčně nebo esteticky, ani její užívání podstatným způsobem neomezují</w:t>
      </w:r>
      <w:r w:rsidR="006B374E" w:rsidRPr="005D0D73">
        <w:rPr>
          <w:rFonts w:ascii="Tahoma" w:hAnsi="Tahoma" w:cs="Tahoma"/>
          <w:sz w:val="21"/>
          <w:szCs w:val="21"/>
        </w:rPr>
        <w:t xml:space="preserve"> (§ 2628 občanského zákoníku)</w:t>
      </w:r>
      <w:r w:rsidRPr="005D0D73">
        <w:rPr>
          <w:rFonts w:ascii="Tahoma" w:hAnsi="Tahoma" w:cs="Tahoma"/>
          <w:sz w:val="21"/>
          <w:szCs w:val="21"/>
        </w:rPr>
        <w:t xml:space="preserve">, uvedení, že je dílo přebíráno s takovými vadami a seznam vad, s nimiž bylo dílo převzato, včetně lhůty </w:t>
      </w:r>
      <w:r w:rsidR="00A66C60" w:rsidRPr="005D0D73">
        <w:rPr>
          <w:rFonts w:ascii="Tahoma" w:hAnsi="Tahoma" w:cs="Tahoma"/>
          <w:sz w:val="21"/>
          <w:szCs w:val="21"/>
        </w:rPr>
        <w:t xml:space="preserve">k </w:t>
      </w:r>
      <w:r w:rsidRPr="005D0D73">
        <w:rPr>
          <w:rFonts w:ascii="Tahoma" w:hAnsi="Tahoma" w:cs="Tahoma"/>
          <w:sz w:val="21"/>
          <w:szCs w:val="21"/>
        </w:rPr>
        <w:t xml:space="preserve">odstranění, která činí </w:t>
      </w:r>
      <w:r w:rsidRPr="005D0D73">
        <w:rPr>
          <w:rFonts w:ascii="Tahoma" w:hAnsi="Tahoma" w:cs="Tahoma"/>
          <w:sz w:val="21"/>
          <w:szCs w:val="21"/>
          <w:lang w:eastAsia="cs-CZ"/>
        </w:rPr>
        <w:t>do 5 dnů od převzetí díla objednatelem, nedohodnou-li se strany při předání díla písemně jinak; splnění závazku zhotovitele</w:t>
      </w:r>
      <w:r w:rsidR="00E655AE" w:rsidRPr="005D0D73">
        <w:rPr>
          <w:rFonts w:ascii="Tahoma" w:hAnsi="Tahoma" w:cs="Tahoma"/>
          <w:sz w:val="21"/>
          <w:szCs w:val="21"/>
          <w:lang w:eastAsia="cs-CZ"/>
        </w:rPr>
        <w:t xml:space="preserve"> pro </w:t>
      </w:r>
      <w:r w:rsidRPr="005D0D73">
        <w:rPr>
          <w:rFonts w:ascii="Tahoma" w:hAnsi="Tahoma" w:cs="Tahoma"/>
          <w:sz w:val="21"/>
          <w:szCs w:val="21"/>
          <w:lang w:eastAsia="cs-CZ"/>
        </w:rPr>
        <w:t>odstranění těchto vad</w:t>
      </w:r>
      <w:r w:rsidR="00A244FC" w:rsidRPr="005D0D73">
        <w:rPr>
          <w:rFonts w:ascii="Tahoma" w:hAnsi="Tahoma" w:cs="Tahoma"/>
          <w:sz w:val="21"/>
          <w:szCs w:val="21"/>
          <w:lang w:eastAsia="cs-CZ"/>
        </w:rPr>
        <w:t>,</w:t>
      </w:r>
      <w:r w:rsidRPr="005D0D73">
        <w:rPr>
          <w:rFonts w:ascii="Tahoma" w:hAnsi="Tahoma" w:cs="Tahoma"/>
          <w:sz w:val="21"/>
          <w:szCs w:val="21"/>
          <w:lang w:eastAsia="cs-CZ"/>
        </w:rPr>
        <w:t xml:space="preserve"> bude následně zaznamenáno na témže pr</w:t>
      </w:r>
      <w:r w:rsidR="00625771" w:rsidRPr="005D0D73">
        <w:rPr>
          <w:rFonts w:ascii="Tahoma" w:hAnsi="Tahoma" w:cs="Tahoma"/>
          <w:sz w:val="21"/>
          <w:szCs w:val="21"/>
          <w:lang w:eastAsia="cs-CZ"/>
        </w:rPr>
        <w:t>otokole údaji dle písm. g) níže</w:t>
      </w:r>
      <w:r w:rsidR="00AC22A3" w:rsidRPr="005D0D73">
        <w:rPr>
          <w:rFonts w:ascii="Tahoma" w:hAnsi="Tahoma" w:cs="Tahoma"/>
          <w:sz w:val="21"/>
          <w:szCs w:val="21"/>
          <w:lang w:eastAsia="cs-CZ"/>
        </w:rPr>
        <w:t xml:space="preserve"> tj.</w:t>
      </w:r>
    </w:p>
    <w:p w:rsidR="00D46A49" w:rsidRPr="005D0D73" w:rsidRDefault="00D46A49" w:rsidP="002D4324">
      <w:pPr>
        <w:pStyle w:val="Odstavecseseznamem"/>
        <w:keepLines/>
        <w:numPr>
          <w:ilvl w:val="0"/>
          <w:numId w:val="19"/>
        </w:numPr>
        <w:suppressAutoHyphens/>
        <w:spacing w:line="240" w:lineRule="auto"/>
        <w:ind w:left="777" w:hanging="357"/>
        <w:jc w:val="both"/>
        <w:rPr>
          <w:rFonts w:ascii="Tahoma" w:hAnsi="Tahoma" w:cs="Tahoma"/>
          <w:sz w:val="21"/>
          <w:szCs w:val="21"/>
        </w:rPr>
      </w:pPr>
      <w:r w:rsidRPr="005D0D73">
        <w:rPr>
          <w:rFonts w:ascii="Tahoma" w:hAnsi="Tahoma" w:cs="Tahoma"/>
          <w:sz w:val="21"/>
          <w:szCs w:val="21"/>
        </w:rPr>
        <w:t>jména a podpisy zástupců objednatele, zhotovitele, uživatele a osoby vykonávající technický dozor stavebníka</w:t>
      </w:r>
      <w:r w:rsidR="00625771" w:rsidRPr="005D0D73">
        <w:rPr>
          <w:rFonts w:ascii="Tahoma" w:hAnsi="Tahoma" w:cs="Tahoma"/>
          <w:sz w:val="21"/>
          <w:szCs w:val="21"/>
        </w:rPr>
        <w:t>,</w:t>
      </w:r>
      <w:r w:rsidRPr="005D0D73">
        <w:rPr>
          <w:rFonts w:ascii="Tahoma" w:hAnsi="Tahoma" w:cs="Tahoma"/>
          <w:sz w:val="21"/>
          <w:szCs w:val="21"/>
        </w:rPr>
        <w:t xml:space="preserve"> </w:t>
      </w:r>
      <w:r w:rsidR="00625771" w:rsidRPr="005D0D73">
        <w:rPr>
          <w:rFonts w:ascii="Tahoma" w:hAnsi="Tahoma" w:cs="Tahoma"/>
          <w:sz w:val="21"/>
          <w:szCs w:val="21"/>
        </w:rPr>
        <w:t>datum a místo sepsání protokolu.</w:t>
      </w:r>
    </w:p>
    <w:p w:rsidR="00D46A49" w:rsidRPr="005D0D73" w:rsidRDefault="00D46A49" w:rsidP="00D46A49">
      <w:pPr>
        <w:pStyle w:val="Odstavecseseznamem"/>
        <w:keepLines/>
        <w:suppressAutoHyphens/>
        <w:spacing w:line="240" w:lineRule="auto"/>
        <w:ind w:left="777"/>
        <w:jc w:val="both"/>
        <w:rPr>
          <w:rFonts w:ascii="Tahoma" w:hAnsi="Tahoma" w:cs="Tahoma"/>
          <w:sz w:val="21"/>
          <w:szCs w:val="21"/>
        </w:rPr>
      </w:pPr>
    </w:p>
    <w:p w:rsidR="00D46A49" w:rsidRPr="005D0D73" w:rsidRDefault="00D46A49" w:rsidP="002D4324">
      <w:pPr>
        <w:pStyle w:val="Odstavecseseznamem"/>
        <w:numPr>
          <w:ilvl w:val="0"/>
          <w:numId w:val="20"/>
        </w:numPr>
        <w:spacing w:after="360" w:line="240" w:lineRule="auto"/>
        <w:ind w:left="284" w:hanging="284"/>
        <w:contextualSpacing w:val="0"/>
        <w:jc w:val="both"/>
        <w:rPr>
          <w:rFonts w:ascii="Tahoma" w:hAnsi="Tahoma" w:cs="Tahoma"/>
          <w:sz w:val="21"/>
          <w:szCs w:val="21"/>
        </w:rPr>
      </w:pPr>
      <w:r w:rsidRPr="005D0D73">
        <w:rPr>
          <w:rFonts w:ascii="Tahoma" w:hAnsi="Tahoma" w:cs="Tahoma"/>
          <w:sz w:val="21"/>
          <w:szCs w:val="21"/>
        </w:rPr>
        <w:t>Pokud objednatel dílo nepřevezme, protože dílo obsahuje takové vady, které brání jeho řádnému užívání, a nejedná se tedy o ojedinělé drobné vady, které samy o sobě ani ve spojení s jinými nebrání užívání stavby funkčně nebo esteticky, ani její užívání podstatným způsobem neomezují</w:t>
      </w:r>
      <w:r w:rsidR="006B374E" w:rsidRPr="005D0D73">
        <w:rPr>
          <w:rFonts w:ascii="Tahoma" w:hAnsi="Tahoma" w:cs="Tahoma"/>
          <w:sz w:val="21"/>
          <w:szCs w:val="21"/>
        </w:rPr>
        <w:t xml:space="preserve"> (§ 2628 občanského zákoníku)</w:t>
      </w:r>
      <w:r w:rsidRPr="005D0D73">
        <w:rPr>
          <w:rFonts w:ascii="Tahoma" w:hAnsi="Tahoma" w:cs="Tahoma"/>
          <w:sz w:val="21"/>
          <w:szCs w:val="21"/>
        </w:rPr>
        <w:t>, je povinen tyto vady v předávacím protokolu specifikovat; v tomto případě není dílo dokončené a zhotovitel je povinen neprodleně pokračovat v plnění díla.</w:t>
      </w:r>
    </w:p>
    <w:p w:rsidR="00086886" w:rsidRPr="005D0D73" w:rsidRDefault="008D2E5F" w:rsidP="008D2E5F">
      <w:pPr>
        <w:keepNext/>
        <w:spacing w:after="0" w:line="240" w:lineRule="auto"/>
        <w:ind w:left="360"/>
        <w:jc w:val="center"/>
        <w:outlineLvl w:val="6"/>
        <w:rPr>
          <w:rFonts w:ascii="Tahoma" w:hAnsi="Tahoma" w:cs="Tahoma"/>
          <w:b/>
          <w:sz w:val="21"/>
          <w:szCs w:val="21"/>
          <w:lang w:eastAsia="cs-CZ"/>
        </w:rPr>
      </w:pPr>
      <w:r w:rsidRPr="005D0D73">
        <w:rPr>
          <w:rFonts w:ascii="Tahoma" w:hAnsi="Tahoma" w:cs="Tahoma"/>
          <w:b/>
          <w:sz w:val="21"/>
          <w:szCs w:val="21"/>
          <w:lang w:eastAsia="cs-CZ"/>
        </w:rPr>
        <w:lastRenderedPageBreak/>
        <w:t>ČLÁNEK 9</w:t>
      </w:r>
    </w:p>
    <w:p w:rsidR="00AE2C0D" w:rsidRPr="005D0D73" w:rsidRDefault="00AE2C0D" w:rsidP="0078707D">
      <w:pPr>
        <w:keepNext/>
        <w:spacing w:after="240" w:line="240" w:lineRule="auto"/>
        <w:jc w:val="center"/>
        <w:outlineLvl w:val="6"/>
        <w:rPr>
          <w:rFonts w:ascii="Tahoma" w:hAnsi="Tahoma" w:cs="Tahoma"/>
          <w:b/>
          <w:sz w:val="21"/>
          <w:szCs w:val="21"/>
          <w:lang w:eastAsia="cs-CZ"/>
        </w:rPr>
      </w:pPr>
      <w:r w:rsidRPr="005D0D73">
        <w:rPr>
          <w:rFonts w:ascii="Tahoma" w:hAnsi="Tahoma" w:cs="Tahoma"/>
          <w:b/>
          <w:sz w:val="21"/>
          <w:szCs w:val="21"/>
          <w:lang w:eastAsia="cs-CZ"/>
        </w:rPr>
        <w:t>VADY DÍLA, ZÁRUKA</w:t>
      </w:r>
      <w:r w:rsidR="0078707D" w:rsidRPr="005D0D73">
        <w:rPr>
          <w:rFonts w:ascii="Tahoma" w:hAnsi="Tahoma" w:cs="Tahoma"/>
          <w:b/>
          <w:sz w:val="21"/>
          <w:szCs w:val="21"/>
          <w:lang w:eastAsia="cs-CZ"/>
        </w:rPr>
        <w:t xml:space="preserve"> </w:t>
      </w:r>
    </w:p>
    <w:p w:rsidR="00AE2C0D" w:rsidRPr="005D0D73" w:rsidRDefault="00AE2C0D" w:rsidP="002D4324">
      <w:pPr>
        <w:keepLines/>
        <w:numPr>
          <w:ilvl w:val="1"/>
          <w:numId w:val="15"/>
        </w:numPr>
        <w:suppressAutoHyphens/>
        <w:spacing w:line="240" w:lineRule="auto"/>
        <w:jc w:val="both"/>
        <w:rPr>
          <w:rFonts w:ascii="Tahoma" w:hAnsi="Tahoma" w:cs="Tahoma"/>
          <w:sz w:val="21"/>
          <w:szCs w:val="21"/>
        </w:rPr>
      </w:pPr>
      <w:r w:rsidRPr="005D0D73">
        <w:rPr>
          <w:rFonts w:ascii="Tahoma" w:hAnsi="Tahoma" w:cs="Tahoma"/>
          <w:sz w:val="21"/>
          <w:szCs w:val="21"/>
        </w:rPr>
        <w:t xml:space="preserve">Zhotovitel poskytuje na dodané dílo záruku za jakost dle § </w:t>
      </w:r>
      <w:r w:rsidRPr="00CE6DC2">
        <w:rPr>
          <w:rFonts w:ascii="Tahoma" w:hAnsi="Tahoma" w:cs="Tahoma"/>
          <w:sz w:val="21"/>
          <w:szCs w:val="21"/>
        </w:rPr>
        <w:t xml:space="preserve">2619 a § 2113 a násl. </w:t>
      </w:r>
      <w:r w:rsidR="001454AA" w:rsidRPr="00CE6DC2">
        <w:rPr>
          <w:rFonts w:ascii="Tahoma" w:hAnsi="Tahoma" w:cs="Tahoma"/>
          <w:sz w:val="21"/>
          <w:szCs w:val="21"/>
          <w:lang w:eastAsia="cs-CZ"/>
        </w:rPr>
        <w:t>zákona č. 89/2012 Sb., občanský zákoník, znění pozdějších předpisů</w:t>
      </w:r>
      <w:r w:rsidRPr="00CE6DC2">
        <w:rPr>
          <w:rFonts w:ascii="Tahoma" w:hAnsi="Tahoma" w:cs="Tahoma"/>
          <w:sz w:val="21"/>
          <w:szCs w:val="21"/>
        </w:rPr>
        <w:t>, a to v délce 60 měsíců od</w:t>
      </w:r>
      <w:r w:rsidRPr="005D0D73">
        <w:rPr>
          <w:rFonts w:ascii="Tahoma" w:hAnsi="Tahoma" w:cs="Tahoma"/>
          <w:sz w:val="21"/>
          <w:szCs w:val="21"/>
        </w:rPr>
        <w:t xml:space="preserve"> předání dokončeného díla dle smlouvy. Na dodávky strojů, zařízení technologie, předměty postupné spotřeby poskytuje zhotovitel záruku v délce shodné se zárukou poskytovanou výrobcem, nejméně však 24 měsíců.  Záruka za jakost znamená, že předané dílo bude od předání díla po dobu záruky způsobilé pro použití k obvyklému účelu a že si zachová smluvené a obvyklé vlastnosti</w:t>
      </w:r>
      <w:r w:rsidRPr="005D0D73">
        <w:rPr>
          <w:rFonts w:ascii="Tahoma" w:hAnsi="Tahoma" w:cs="Tahoma"/>
          <w:sz w:val="21"/>
          <w:szCs w:val="21"/>
          <w:lang w:eastAsia="cs-CZ"/>
        </w:rPr>
        <w:t>.</w:t>
      </w:r>
    </w:p>
    <w:p w:rsidR="00AE2C0D" w:rsidRPr="005D0D73" w:rsidRDefault="00AE2C0D" w:rsidP="002D4324">
      <w:pPr>
        <w:keepLines/>
        <w:numPr>
          <w:ilvl w:val="1"/>
          <w:numId w:val="15"/>
        </w:numPr>
        <w:suppressAutoHyphens/>
        <w:spacing w:line="240" w:lineRule="auto"/>
        <w:jc w:val="both"/>
        <w:rPr>
          <w:rFonts w:ascii="Tahoma" w:hAnsi="Tahoma" w:cs="Tahoma"/>
          <w:sz w:val="21"/>
          <w:szCs w:val="21"/>
        </w:rPr>
      </w:pPr>
      <w:r w:rsidRPr="005D0D73">
        <w:rPr>
          <w:rFonts w:ascii="Tahoma" w:hAnsi="Tahoma" w:cs="Tahoma"/>
          <w:sz w:val="21"/>
          <w:szCs w:val="21"/>
        </w:rPr>
        <w:t>Objednatel má právo z vadného plnění z vad, které má dílo při převzetí objednatelem, byť se vada projeví až později. Objednatel má právo z vadného plnění také z vad vzniklých po převzetí díla objednatelem, pokud je zhotovitel způsobil porušením své povinnosti.  Projeví-li se vada v průběhu 6 měsíců od převzetí díla objednatelem, má se zato, že dílo bylo vadné již při převzetí.</w:t>
      </w:r>
    </w:p>
    <w:p w:rsidR="00AE2C0D" w:rsidRPr="005D0D73" w:rsidRDefault="00AE2C0D" w:rsidP="002D4324">
      <w:pPr>
        <w:keepLines/>
        <w:numPr>
          <w:ilvl w:val="1"/>
          <w:numId w:val="15"/>
        </w:numPr>
        <w:suppressAutoHyphens/>
        <w:spacing w:after="0" w:line="240" w:lineRule="auto"/>
        <w:jc w:val="both"/>
        <w:rPr>
          <w:rFonts w:ascii="Tahoma" w:hAnsi="Tahoma" w:cs="Tahoma"/>
          <w:sz w:val="21"/>
          <w:szCs w:val="21"/>
        </w:rPr>
      </w:pPr>
      <w:r w:rsidRPr="005D0D73">
        <w:rPr>
          <w:rFonts w:ascii="Tahoma" w:hAnsi="Tahoma" w:cs="Tahoma"/>
          <w:sz w:val="21"/>
          <w:szCs w:val="21"/>
        </w:rPr>
        <w:t xml:space="preserve">Záruční doba začíná běžet dnem převzetí díla objednatelem. </w:t>
      </w:r>
      <w:r w:rsidRPr="005D0D73">
        <w:rPr>
          <w:rFonts w:ascii="Tahoma" w:hAnsi="Tahoma" w:cs="Tahoma"/>
          <w:sz w:val="21"/>
          <w:szCs w:val="21"/>
          <w:lang w:eastAsia="cs-CZ"/>
        </w:rPr>
        <w:t xml:space="preserve">V případě převzetí díla s ojedinělými drobnými vadami, které samy o sobě ani ve spojení s jinými nebrání užívání stavby funkčně nebo esteticky, ani její užívání podstatným způsobem neomezují, až okamžikem stvrzení jejich odstranění způsobem sjednaným v této smlouvě. </w:t>
      </w:r>
      <w:r w:rsidRPr="005D0D73">
        <w:rPr>
          <w:rFonts w:ascii="Tahoma" w:hAnsi="Tahoma" w:cs="Tahoma"/>
          <w:sz w:val="21"/>
          <w:szCs w:val="21"/>
        </w:rPr>
        <w:t>Záruční doba se staví po dobu, po kterou nemůže objednatel dílo řádně užívat pro vady, za které nese odpovědnost zhotovitel.</w:t>
      </w:r>
    </w:p>
    <w:p w:rsidR="00AE2C0D" w:rsidRPr="005D0D73" w:rsidRDefault="00AE2C0D" w:rsidP="00AE2C0D">
      <w:pPr>
        <w:keepLines/>
        <w:suppressAutoHyphens/>
        <w:spacing w:after="0" w:line="240" w:lineRule="auto"/>
        <w:ind w:left="360"/>
        <w:jc w:val="both"/>
        <w:rPr>
          <w:rFonts w:ascii="Tahoma" w:hAnsi="Tahoma" w:cs="Tahoma"/>
          <w:sz w:val="21"/>
          <w:szCs w:val="21"/>
        </w:rPr>
      </w:pPr>
    </w:p>
    <w:p w:rsidR="00AE2C0D" w:rsidRPr="005D0D73" w:rsidRDefault="00AE2C0D" w:rsidP="002D4324">
      <w:pPr>
        <w:keepLines/>
        <w:numPr>
          <w:ilvl w:val="1"/>
          <w:numId w:val="15"/>
        </w:numPr>
        <w:tabs>
          <w:tab w:val="clear" w:pos="360"/>
        </w:tabs>
        <w:suppressAutoHyphens/>
        <w:spacing w:after="0" w:line="240" w:lineRule="auto"/>
        <w:ind w:left="284" w:hanging="284"/>
        <w:jc w:val="both"/>
        <w:rPr>
          <w:rFonts w:ascii="Tahoma" w:hAnsi="Tahoma" w:cs="Tahoma"/>
          <w:sz w:val="21"/>
          <w:szCs w:val="21"/>
          <w:lang w:eastAsia="cs-CZ"/>
        </w:rPr>
      </w:pPr>
      <w:r w:rsidRPr="005D0D73">
        <w:rPr>
          <w:rFonts w:ascii="Tahoma" w:hAnsi="Tahoma" w:cs="Tahoma"/>
          <w:sz w:val="21"/>
          <w:szCs w:val="21"/>
          <w:lang w:eastAsia="cs-CZ"/>
        </w:rPr>
        <w:t xml:space="preserve">V případě výskytu vady na díle v záruční lhůtě bude objednatel vady reklamovat bezodkladně po jejich zjištění na níže uvedené adrese:  </w:t>
      </w:r>
    </w:p>
    <w:p w:rsidR="00AE2C0D" w:rsidRPr="005D0D73" w:rsidRDefault="00AE2C0D" w:rsidP="00AE2C0D">
      <w:pPr>
        <w:keepLines/>
        <w:suppressAutoHyphens/>
        <w:spacing w:after="0" w:line="240" w:lineRule="auto"/>
        <w:ind w:left="360"/>
        <w:jc w:val="both"/>
        <w:rPr>
          <w:rFonts w:ascii="Tahoma" w:hAnsi="Tahoma" w:cs="Tahoma"/>
          <w:color w:val="002060"/>
          <w:sz w:val="21"/>
          <w:szCs w:val="21"/>
          <w:lang w:eastAsia="cs-CZ"/>
        </w:rPr>
      </w:pPr>
    </w:p>
    <w:p w:rsidR="00BD766F" w:rsidRPr="005D0D73" w:rsidRDefault="00BD766F" w:rsidP="00BD766F">
      <w:pPr>
        <w:keepLines/>
        <w:suppressAutoHyphens/>
        <w:spacing w:after="0" w:line="240" w:lineRule="auto"/>
        <w:ind w:left="360"/>
        <w:jc w:val="both"/>
        <w:rPr>
          <w:rFonts w:ascii="Tahoma" w:hAnsi="Tahoma" w:cs="Tahoma"/>
          <w:color w:val="002060"/>
          <w:sz w:val="21"/>
          <w:szCs w:val="21"/>
          <w:lang w:eastAsia="cs-CZ"/>
        </w:rPr>
      </w:pPr>
    </w:p>
    <w:p w:rsidR="00BD766F" w:rsidRPr="005D0D73" w:rsidRDefault="00BD766F" w:rsidP="002D4324">
      <w:pPr>
        <w:keepLines/>
        <w:numPr>
          <w:ilvl w:val="1"/>
          <w:numId w:val="16"/>
        </w:numPr>
        <w:suppressAutoHyphens/>
        <w:spacing w:after="0" w:line="240" w:lineRule="auto"/>
        <w:ind w:left="1208" w:hanging="357"/>
        <w:jc w:val="both"/>
        <w:rPr>
          <w:rFonts w:ascii="Tahoma" w:hAnsi="Tahoma" w:cs="Tahoma"/>
          <w:sz w:val="21"/>
          <w:szCs w:val="21"/>
          <w:highlight w:val="yellow"/>
          <w:lang w:eastAsia="cs-CZ"/>
        </w:rPr>
      </w:pPr>
      <w:r w:rsidRPr="005D0D73">
        <w:rPr>
          <w:rFonts w:ascii="Tahoma" w:hAnsi="Tahoma" w:cs="Tahoma"/>
          <w:sz w:val="21"/>
          <w:szCs w:val="21"/>
          <w:lang w:eastAsia="cs-CZ"/>
        </w:rPr>
        <w:t xml:space="preserve">do datové </w:t>
      </w:r>
      <w:proofErr w:type="gramStart"/>
      <w:r w:rsidRPr="005D0D73">
        <w:rPr>
          <w:rFonts w:ascii="Tahoma" w:hAnsi="Tahoma" w:cs="Tahoma"/>
          <w:sz w:val="21"/>
          <w:szCs w:val="21"/>
          <w:lang w:eastAsia="cs-CZ"/>
        </w:rPr>
        <w:t xml:space="preserve">schránky: </w:t>
      </w:r>
      <w:r w:rsidRPr="005D0D73">
        <w:rPr>
          <w:rFonts w:ascii="Tahoma" w:hAnsi="Tahoma" w:cs="Tahoma"/>
          <w:sz w:val="21"/>
          <w:szCs w:val="21"/>
          <w:highlight w:val="yellow"/>
          <w:lang w:eastAsia="cs-CZ"/>
        </w:rPr>
        <w:t>….</w:t>
      </w:r>
      <w:proofErr w:type="gramEnd"/>
      <w:r w:rsidRPr="005D0D73">
        <w:rPr>
          <w:rFonts w:ascii="Tahoma" w:hAnsi="Tahoma" w:cs="Tahoma"/>
          <w:sz w:val="21"/>
          <w:szCs w:val="21"/>
          <w:highlight w:val="yellow"/>
          <w:lang w:eastAsia="cs-CZ"/>
        </w:rPr>
        <w:t>.</w:t>
      </w:r>
    </w:p>
    <w:p w:rsidR="00BD766F" w:rsidRPr="005D0D73" w:rsidRDefault="00BD766F" w:rsidP="002D4324">
      <w:pPr>
        <w:keepLines/>
        <w:numPr>
          <w:ilvl w:val="1"/>
          <w:numId w:val="16"/>
        </w:numPr>
        <w:suppressAutoHyphens/>
        <w:spacing w:after="0" w:line="240" w:lineRule="auto"/>
        <w:ind w:left="1208" w:hanging="357"/>
        <w:jc w:val="both"/>
        <w:rPr>
          <w:rFonts w:ascii="Tahoma" w:hAnsi="Tahoma" w:cs="Tahoma"/>
          <w:sz w:val="21"/>
          <w:szCs w:val="21"/>
          <w:highlight w:val="yellow"/>
          <w:lang w:eastAsia="cs-CZ"/>
        </w:rPr>
      </w:pPr>
      <w:r w:rsidRPr="005D0D73">
        <w:rPr>
          <w:rFonts w:ascii="Tahoma" w:hAnsi="Tahoma" w:cs="Tahoma"/>
          <w:sz w:val="21"/>
          <w:szCs w:val="21"/>
          <w:lang w:eastAsia="cs-CZ"/>
        </w:rPr>
        <w:t xml:space="preserve">na e-mail: </w:t>
      </w:r>
      <w:r w:rsidRPr="005D0D73">
        <w:rPr>
          <w:rFonts w:ascii="Tahoma" w:hAnsi="Tahoma" w:cs="Tahoma"/>
          <w:sz w:val="21"/>
          <w:szCs w:val="21"/>
          <w:highlight w:val="yellow"/>
          <w:lang w:eastAsia="cs-CZ"/>
        </w:rPr>
        <w:t>……</w:t>
      </w:r>
    </w:p>
    <w:p w:rsidR="00BD766F" w:rsidRPr="005D0D73" w:rsidRDefault="00BD766F" w:rsidP="002D4324">
      <w:pPr>
        <w:keepLines/>
        <w:numPr>
          <w:ilvl w:val="1"/>
          <w:numId w:val="16"/>
        </w:numPr>
        <w:suppressAutoHyphens/>
        <w:spacing w:after="0" w:line="240" w:lineRule="auto"/>
        <w:ind w:left="1208" w:hanging="357"/>
        <w:jc w:val="both"/>
        <w:rPr>
          <w:rFonts w:ascii="Tahoma" w:hAnsi="Tahoma" w:cs="Tahoma"/>
          <w:sz w:val="21"/>
          <w:szCs w:val="21"/>
          <w:highlight w:val="yellow"/>
          <w:lang w:eastAsia="cs-CZ"/>
        </w:rPr>
      </w:pPr>
      <w:r w:rsidRPr="005D0D73">
        <w:rPr>
          <w:rFonts w:ascii="Tahoma" w:hAnsi="Tahoma" w:cs="Tahoma"/>
          <w:sz w:val="21"/>
          <w:szCs w:val="21"/>
          <w:lang w:eastAsia="cs-CZ"/>
        </w:rPr>
        <w:t xml:space="preserve">na telefonním čísle: </w:t>
      </w:r>
      <w:r w:rsidRPr="005D0D73">
        <w:rPr>
          <w:rFonts w:ascii="Tahoma" w:hAnsi="Tahoma" w:cs="Tahoma"/>
          <w:sz w:val="21"/>
          <w:szCs w:val="21"/>
          <w:highlight w:val="yellow"/>
          <w:lang w:eastAsia="cs-CZ"/>
        </w:rPr>
        <w:t>……</w:t>
      </w:r>
    </w:p>
    <w:p w:rsidR="00BD766F" w:rsidRPr="005D0D73" w:rsidRDefault="00BD766F" w:rsidP="00BD766F">
      <w:pPr>
        <w:keepLines/>
        <w:suppressAutoHyphens/>
        <w:spacing w:after="0" w:line="240" w:lineRule="auto"/>
        <w:ind w:left="360"/>
        <w:jc w:val="both"/>
        <w:rPr>
          <w:rFonts w:ascii="Tahoma" w:hAnsi="Tahoma" w:cs="Tahoma"/>
          <w:color w:val="002060"/>
          <w:sz w:val="21"/>
          <w:szCs w:val="21"/>
          <w:lang w:eastAsia="cs-CZ"/>
        </w:rPr>
      </w:pPr>
    </w:p>
    <w:p w:rsidR="00AE2C0D" w:rsidRPr="005D0D73" w:rsidRDefault="00AE2C0D" w:rsidP="00AE2C0D">
      <w:pPr>
        <w:keepLines/>
        <w:suppressAutoHyphens/>
        <w:spacing w:after="0" w:line="240" w:lineRule="auto"/>
        <w:ind w:left="360"/>
        <w:jc w:val="both"/>
        <w:rPr>
          <w:rFonts w:ascii="Tahoma" w:hAnsi="Tahoma" w:cs="Tahoma"/>
          <w:sz w:val="21"/>
          <w:szCs w:val="21"/>
          <w:lang w:eastAsia="cs-CZ"/>
        </w:rPr>
      </w:pPr>
    </w:p>
    <w:p w:rsidR="00AE2C0D" w:rsidRPr="005D0D73" w:rsidRDefault="00AE2C0D" w:rsidP="00AE2C0D">
      <w:pPr>
        <w:keepLines/>
        <w:suppressAutoHyphens/>
        <w:spacing w:after="0" w:line="240" w:lineRule="auto"/>
        <w:ind w:left="284"/>
        <w:jc w:val="both"/>
        <w:rPr>
          <w:rFonts w:ascii="Tahoma" w:hAnsi="Tahoma" w:cs="Tahoma"/>
          <w:sz w:val="21"/>
          <w:szCs w:val="21"/>
          <w:lang w:eastAsia="cs-CZ"/>
        </w:rPr>
      </w:pPr>
      <w:r w:rsidRPr="005D0D73">
        <w:rPr>
          <w:rFonts w:ascii="Tahoma" w:hAnsi="Tahoma" w:cs="Tahoma"/>
          <w:sz w:val="21"/>
          <w:szCs w:val="21"/>
          <w:lang w:eastAsia="cs-CZ"/>
        </w:rPr>
        <w:t>V případě reklamace způsobem uvedeným pod bodem c, musí být hlášení vady potvrzeno písemně, tzn. způsobem dle bodu a) nebo b). Objednatel je oprávněn uplatnit v reklamaci volbu svého nároku z vad díla.</w:t>
      </w:r>
    </w:p>
    <w:p w:rsidR="00AE2C0D" w:rsidRPr="005D0D73" w:rsidRDefault="00AE2C0D" w:rsidP="00AE2C0D">
      <w:pPr>
        <w:keepLines/>
        <w:suppressAutoHyphens/>
        <w:spacing w:after="0" w:line="240" w:lineRule="auto"/>
        <w:ind w:left="284" w:hanging="284"/>
        <w:jc w:val="both"/>
        <w:rPr>
          <w:rFonts w:ascii="Tahoma" w:hAnsi="Tahoma" w:cs="Tahoma"/>
          <w:sz w:val="21"/>
          <w:szCs w:val="21"/>
          <w:lang w:eastAsia="cs-CZ"/>
        </w:rPr>
      </w:pPr>
    </w:p>
    <w:p w:rsidR="00AE2C0D" w:rsidRPr="005D0D73" w:rsidRDefault="00AE2C0D" w:rsidP="002D4324">
      <w:pPr>
        <w:keepLines/>
        <w:numPr>
          <w:ilvl w:val="1"/>
          <w:numId w:val="15"/>
        </w:numPr>
        <w:tabs>
          <w:tab w:val="clear" w:pos="360"/>
        </w:tabs>
        <w:suppressAutoHyphens/>
        <w:spacing w:after="0" w:line="240" w:lineRule="auto"/>
        <w:ind w:left="284" w:hanging="284"/>
        <w:jc w:val="both"/>
        <w:rPr>
          <w:rFonts w:ascii="Tahoma" w:hAnsi="Tahoma" w:cs="Tahoma"/>
          <w:sz w:val="21"/>
          <w:szCs w:val="21"/>
          <w:lang w:eastAsia="cs-CZ"/>
        </w:rPr>
      </w:pPr>
      <w:r w:rsidRPr="005D0D73">
        <w:rPr>
          <w:rFonts w:ascii="Tahoma" w:hAnsi="Tahoma" w:cs="Tahoma"/>
          <w:sz w:val="21"/>
          <w:szCs w:val="21"/>
          <w:lang w:eastAsia="cs-CZ"/>
        </w:rPr>
        <w:t>Objednatel má právo v případě vadného plnění:</w:t>
      </w:r>
    </w:p>
    <w:p w:rsidR="00AE2C0D" w:rsidRPr="005D0D73" w:rsidRDefault="00AE2C0D" w:rsidP="002D4324">
      <w:pPr>
        <w:pStyle w:val="Odstavecseseznamem"/>
        <w:keepLines/>
        <w:numPr>
          <w:ilvl w:val="0"/>
          <w:numId w:val="17"/>
        </w:numPr>
        <w:suppressAutoHyphens/>
        <w:spacing w:after="0" w:line="240" w:lineRule="auto"/>
        <w:ind w:left="1276" w:hanging="425"/>
        <w:jc w:val="both"/>
        <w:rPr>
          <w:rFonts w:ascii="Tahoma" w:hAnsi="Tahoma" w:cs="Tahoma"/>
          <w:sz w:val="21"/>
          <w:szCs w:val="21"/>
          <w:lang w:eastAsia="cs-CZ"/>
        </w:rPr>
      </w:pPr>
      <w:r w:rsidRPr="005D0D73">
        <w:rPr>
          <w:rFonts w:ascii="Tahoma" w:hAnsi="Tahoma" w:cs="Tahoma"/>
          <w:sz w:val="21"/>
          <w:szCs w:val="21"/>
          <w:lang w:eastAsia="cs-CZ"/>
        </w:rPr>
        <w:t>na bezplatné odstranění vady díla, reklamované vady,</w:t>
      </w:r>
    </w:p>
    <w:p w:rsidR="00AE2C0D" w:rsidRPr="005D0D73" w:rsidRDefault="00AE2C0D" w:rsidP="002D4324">
      <w:pPr>
        <w:pStyle w:val="Odstavecseseznamem"/>
        <w:keepLines/>
        <w:numPr>
          <w:ilvl w:val="0"/>
          <w:numId w:val="17"/>
        </w:numPr>
        <w:suppressAutoHyphens/>
        <w:spacing w:after="0" w:line="240" w:lineRule="auto"/>
        <w:ind w:left="1276" w:hanging="425"/>
        <w:jc w:val="both"/>
        <w:rPr>
          <w:rFonts w:ascii="Tahoma" w:hAnsi="Tahoma" w:cs="Tahoma"/>
          <w:sz w:val="21"/>
          <w:szCs w:val="21"/>
          <w:lang w:eastAsia="cs-CZ"/>
        </w:rPr>
      </w:pPr>
      <w:r w:rsidRPr="005D0D73">
        <w:rPr>
          <w:rFonts w:ascii="Tahoma" w:hAnsi="Tahoma" w:cs="Tahoma"/>
          <w:sz w:val="21"/>
          <w:szCs w:val="21"/>
          <w:lang w:eastAsia="cs-CZ"/>
        </w:rPr>
        <w:t>na přiměřenou slevu z ceny díla sjednanou v této smlouvě,</w:t>
      </w:r>
    </w:p>
    <w:p w:rsidR="00AE2C0D" w:rsidRPr="005D0D73" w:rsidRDefault="00AE2C0D" w:rsidP="002D4324">
      <w:pPr>
        <w:pStyle w:val="Odstavecseseznamem"/>
        <w:keepLines/>
        <w:numPr>
          <w:ilvl w:val="0"/>
          <w:numId w:val="17"/>
        </w:numPr>
        <w:suppressAutoHyphens/>
        <w:spacing w:after="0" w:line="240" w:lineRule="auto"/>
        <w:ind w:left="1276" w:hanging="425"/>
        <w:jc w:val="both"/>
        <w:rPr>
          <w:rFonts w:ascii="Tahoma" w:hAnsi="Tahoma" w:cs="Tahoma"/>
          <w:sz w:val="21"/>
          <w:szCs w:val="21"/>
          <w:lang w:eastAsia="cs-CZ"/>
        </w:rPr>
      </w:pPr>
      <w:r w:rsidRPr="005D0D73">
        <w:rPr>
          <w:rFonts w:ascii="Tahoma" w:hAnsi="Tahoma" w:cs="Tahoma"/>
          <w:sz w:val="21"/>
          <w:szCs w:val="21"/>
          <w:lang w:eastAsia="cs-CZ"/>
        </w:rPr>
        <w:t>na dodání náhradního plnění (u vad materiálu, zařizovacích předmětů, svítidel apod.)</w:t>
      </w:r>
      <w:r w:rsidR="001D6F44" w:rsidRPr="005D0D73">
        <w:rPr>
          <w:rFonts w:ascii="Tahoma" w:hAnsi="Tahoma" w:cs="Tahoma"/>
          <w:sz w:val="21"/>
          <w:szCs w:val="21"/>
          <w:lang w:eastAsia="cs-CZ"/>
        </w:rPr>
        <w:t>.</w:t>
      </w:r>
    </w:p>
    <w:p w:rsidR="00AE2C0D" w:rsidRPr="005D0D73" w:rsidRDefault="00AE2C0D" w:rsidP="00AE2C0D">
      <w:pPr>
        <w:keepLines/>
        <w:suppressAutoHyphens/>
        <w:spacing w:after="0" w:line="240" w:lineRule="auto"/>
        <w:ind w:left="284"/>
        <w:jc w:val="both"/>
        <w:rPr>
          <w:rFonts w:ascii="Tahoma" w:hAnsi="Tahoma" w:cs="Tahoma"/>
          <w:sz w:val="21"/>
          <w:szCs w:val="21"/>
          <w:lang w:eastAsia="cs-CZ"/>
        </w:rPr>
      </w:pPr>
      <w:r w:rsidRPr="005D0D73">
        <w:rPr>
          <w:rFonts w:ascii="Tahoma" w:hAnsi="Tahoma" w:cs="Tahoma"/>
          <w:sz w:val="21"/>
          <w:szCs w:val="21"/>
          <w:lang w:eastAsia="cs-CZ"/>
        </w:rPr>
        <w:t>Právo volby nároků má objednatel. Pokud tak neučiní, má se za to, že požaduje bezplatné odstranění vad.</w:t>
      </w:r>
    </w:p>
    <w:p w:rsidR="00AE2C0D" w:rsidRPr="005D0D73" w:rsidRDefault="00AE2C0D" w:rsidP="00AE2C0D">
      <w:pPr>
        <w:keepLines/>
        <w:suppressAutoHyphens/>
        <w:spacing w:after="0" w:line="240" w:lineRule="auto"/>
        <w:ind w:left="284"/>
        <w:jc w:val="both"/>
        <w:rPr>
          <w:rFonts w:ascii="Tahoma" w:hAnsi="Tahoma" w:cs="Tahoma"/>
          <w:sz w:val="21"/>
          <w:szCs w:val="21"/>
          <w:lang w:eastAsia="cs-CZ"/>
        </w:rPr>
      </w:pPr>
    </w:p>
    <w:p w:rsidR="00AE2C0D" w:rsidRPr="005D0D73" w:rsidRDefault="00AE2C0D" w:rsidP="002D4324">
      <w:pPr>
        <w:keepLines/>
        <w:numPr>
          <w:ilvl w:val="1"/>
          <w:numId w:val="15"/>
        </w:numPr>
        <w:suppressAutoHyphens/>
        <w:spacing w:after="24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5D0D73">
        <w:rPr>
          <w:rFonts w:ascii="Tahoma" w:hAnsi="Tahoma" w:cs="Tahoma"/>
          <w:sz w:val="21"/>
          <w:szCs w:val="21"/>
          <w:lang w:eastAsia="cs-CZ"/>
        </w:rPr>
        <w:t>Zhotovitel se zavazuje po ohlášení vady, která nebrání běžnému užívání díla a neohrožuje uživatele do 5 dnů nastoupit a započít s odstraněním vad díla, a to i v případě, že reklamaci neuznává; v případě vad, které brání běžnému užívání díla nebo ohrožují uživatele je zhotovitel povinen započít s odstraněním vady</w:t>
      </w:r>
      <w:r w:rsidRPr="005D0D73">
        <w:rPr>
          <w:rFonts w:ascii="Tahoma" w:hAnsi="Tahoma" w:cs="Tahoma"/>
          <w:sz w:val="21"/>
          <w:szCs w:val="21"/>
        </w:rPr>
        <w:t xml:space="preserve"> </w:t>
      </w:r>
      <w:r w:rsidRPr="005D0D73">
        <w:rPr>
          <w:rFonts w:ascii="Tahoma" w:hAnsi="Tahoma" w:cs="Tahoma"/>
          <w:sz w:val="21"/>
          <w:szCs w:val="21"/>
          <w:lang w:eastAsia="cs-CZ"/>
        </w:rPr>
        <w:t>do 24 hodin od nahlášení.</w:t>
      </w:r>
      <w:r w:rsidRPr="005D0D73">
        <w:rPr>
          <w:rFonts w:ascii="Tahoma" w:hAnsi="Tahoma" w:cs="Tahoma"/>
          <w:sz w:val="21"/>
          <w:szCs w:val="21"/>
        </w:rPr>
        <w:t xml:space="preserve"> Reklamovanou vadu je zhotovitel povinen odstranit </w:t>
      </w:r>
      <w:r w:rsidRPr="005D0D73">
        <w:rPr>
          <w:rFonts w:ascii="Tahoma" w:hAnsi="Tahoma" w:cs="Tahoma"/>
          <w:sz w:val="21"/>
          <w:szCs w:val="21"/>
          <w:lang w:eastAsia="cs-CZ"/>
        </w:rPr>
        <w:t xml:space="preserve">nejpozději do 10 dnů ode dne doručení oznámení o vadě, v </w:t>
      </w:r>
      <w:r w:rsidR="00F3757F" w:rsidRPr="005D0D73">
        <w:rPr>
          <w:rFonts w:ascii="Tahoma" w:hAnsi="Tahoma" w:cs="Tahoma"/>
          <w:sz w:val="21"/>
          <w:szCs w:val="21"/>
          <w:lang w:eastAsia="cs-CZ"/>
        </w:rPr>
        <w:t>případě havárie nejpozději do 24</w:t>
      </w:r>
      <w:r w:rsidRPr="005D0D73">
        <w:rPr>
          <w:rFonts w:ascii="Tahoma" w:hAnsi="Tahoma" w:cs="Tahoma"/>
          <w:sz w:val="21"/>
          <w:szCs w:val="21"/>
          <w:lang w:eastAsia="cs-CZ"/>
        </w:rPr>
        <w:t xml:space="preserve"> hodin od doručení oznámení o vadě, pokud se smluvní strany </w:t>
      </w:r>
      <w:r w:rsidR="00DF0F8C" w:rsidRPr="005D0D73">
        <w:rPr>
          <w:rFonts w:ascii="Tahoma" w:hAnsi="Tahoma" w:cs="Tahoma"/>
          <w:sz w:val="21"/>
          <w:szCs w:val="21"/>
          <w:lang w:eastAsia="cs-CZ"/>
        </w:rPr>
        <w:t xml:space="preserve">z objektivních důvodů (technologický postup, povětrnostní vlivy, součinnost provozovatele, uživatele) </w:t>
      </w:r>
      <w:r w:rsidRPr="005D0D73">
        <w:rPr>
          <w:rFonts w:ascii="Tahoma" w:hAnsi="Tahoma" w:cs="Tahoma"/>
          <w:sz w:val="21"/>
          <w:szCs w:val="21"/>
          <w:lang w:eastAsia="cs-CZ"/>
        </w:rPr>
        <w:t>nedohodnou písemně jinak.</w:t>
      </w:r>
    </w:p>
    <w:p w:rsidR="00AE2C0D" w:rsidRPr="005D0D73" w:rsidRDefault="00AE2C0D" w:rsidP="002D4324">
      <w:pPr>
        <w:keepLines/>
        <w:numPr>
          <w:ilvl w:val="1"/>
          <w:numId w:val="15"/>
        </w:numPr>
        <w:suppressAutoHyphens/>
        <w:spacing w:after="24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5D0D73">
        <w:rPr>
          <w:rFonts w:ascii="Tahoma" w:hAnsi="Tahoma" w:cs="Tahoma"/>
          <w:sz w:val="21"/>
          <w:szCs w:val="21"/>
          <w:lang w:eastAsia="cs-CZ"/>
        </w:rPr>
        <w:t>Ne</w:t>
      </w:r>
      <w:r w:rsidR="00DF0F8C" w:rsidRPr="005D0D73">
        <w:rPr>
          <w:rFonts w:ascii="Tahoma" w:hAnsi="Tahoma" w:cs="Tahoma"/>
          <w:sz w:val="21"/>
          <w:szCs w:val="21"/>
          <w:lang w:eastAsia="cs-CZ"/>
        </w:rPr>
        <w:t>odstraní-li</w:t>
      </w:r>
      <w:r w:rsidRPr="005D0D73">
        <w:rPr>
          <w:rFonts w:ascii="Tahoma" w:hAnsi="Tahoma" w:cs="Tahoma"/>
          <w:sz w:val="21"/>
          <w:szCs w:val="21"/>
          <w:lang w:eastAsia="cs-CZ"/>
        </w:rPr>
        <w:t xml:space="preserve"> zhotovitel reklamované vady </w:t>
      </w:r>
      <w:r w:rsidR="00DF0F8C" w:rsidRPr="005D0D73">
        <w:rPr>
          <w:rFonts w:ascii="Tahoma" w:hAnsi="Tahoma" w:cs="Tahoma"/>
          <w:sz w:val="21"/>
          <w:szCs w:val="21"/>
          <w:lang w:eastAsia="cs-CZ"/>
        </w:rPr>
        <w:t>v termínech dle této smlouvy</w:t>
      </w:r>
      <w:r w:rsidRPr="005D0D73">
        <w:rPr>
          <w:rFonts w:ascii="Tahoma" w:hAnsi="Tahoma" w:cs="Tahoma"/>
          <w:sz w:val="21"/>
          <w:szCs w:val="21"/>
          <w:lang w:eastAsia="cs-CZ"/>
        </w:rPr>
        <w:t>, je objednatel oprávněn pověřit opravou vady jiného dodavatele. Veškeré takto vzniklé účelně vynaložené náklady uhradí objednateli zhotovitel v případě, prokáže-li se, že reklamace byla oprávněná.</w:t>
      </w:r>
      <w:r w:rsidRPr="005D0D73">
        <w:rPr>
          <w:rFonts w:ascii="Tahoma" w:hAnsi="Tahoma" w:cs="Tahoma"/>
          <w:sz w:val="21"/>
          <w:szCs w:val="21"/>
        </w:rPr>
        <w:t xml:space="preserve"> </w:t>
      </w:r>
    </w:p>
    <w:p w:rsidR="00AE2C0D" w:rsidRPr="005D0D73" w:rsidRDefault="00AE2C0D" w:rsidP="002D4324">
      <w:pPr>
        <w:keepLines/>
        <w:numPr>
          <w:ilvl w:val="1"/>
          <w:numId w:val="15"/>
        </w:numPr>
        <w:suppressAutoHyphens/>
        <w:spacing w:after="120" w:line="240" w:lineRule="auto"/>
        <w:ind w:left="357" w:hanging="357"/>
        <w:jc w:val="both"/>
        <w:rPr>
          <w:rFonts w:ascii="Tahoma" w:hAnsi="Tahoma" w:cs="Tahoma"/>
          <w:sz w:val="21"/>
          <w:szCs w:val="21"/>
          <w:lang w:eastAsia="cs-CZ"/>
        </w:rPr>
      </w:pPr>
      <w:r w:rsidRPr="005D0D73">
        <w:rPr>
          <w:rFonts w:ascii="Tahoma" w:hAnsi="Tahoma" w:cs="Tahoma"/>
          <w:sz w:val="21"/>
          <w:szCs w:val="21"/>
          <w:lang w:eastAsia="cs-CZ"/>
        </w:rPr>
        <w:t>Objednatel je povinen umožnit zhotoviteli odstranění vady. Provedenou opravu vady zhotovitel objednateli řádně předá. K odstranění vady bude zhotovitelem sepsán protokol, který podepíší obě smluvní strany, protokol musí obsahovat:</w:t>
      </w:r>
    </w:p>
    <w:p w:rsidR="00AE2C0D" w:rsidRPr="005D0D73" w:rsidRDefault="00AE2C0D" w:rsidP="002D4324">
      <w:pPr>
        <w:pStyle w:val="Odstavecseseznamem"/>
        <w:keepLines/>
        <w:numPr>
          <w:ilvl w:val="1"/>
          <w:numId w:val="18"/>
        </w:numPr>
        <w:suppressAutoHyphens/>
        <w:spacing w:after="0" w:line="240" w:lineRule="auto"/>
        <w:ind w:left="1434" w:hanging="357"/>
        <w:jc w:val="both"/>
        <w:rPr>
          <w:rFonts w:ascii="Tahoma" w:hAnsi="Tahoma" w:cs="Tahoma"/>
          <w:sz w:val="21"/>
          <w:szCs w:val="21"/>
          <w:lang w:eastAsia="cs-CZ"/>
        </w:rPr>
      </w:pPr>
      <w:r w:rsidRPr="005D0D73">
        <w:rPr>
          <w:rFonts w:ascii="Tahoma" w:hAnsi="Tahoma" w:cs="Tahoma"/>
          <w:sz w:val="21"/>
          <w:szCs w:val="21"/>
          <w:lang w:eastAsia="cs-CZ"/>
        </w:rPr>
        <w:t>označení zástupců smluvních stran,</w:t>
      </w:r>
    </w:p>
    <w:p w:rsidR="00AE2C0D" w:rsidRPr="005D0D73" w:rsidRDefault="00AE2C0D" w:rsidP="002D4324">
      <w:pPr>
        <w:pStyle w:val="Odstavecseseznamem"/>
        <w:keepLines/>
        <w:numPr>
          <w:ilvl w:val="1"/>
          <w:numId w:val="18"/>
        </w:numPr>
        <w:suppressAutoHyphens/>
        <w:spacing w:after="0" w:line="240" w:lineRule="auto"/>
        <w:ind w:left="1434" w:hanging="357"/>
        <w:jc w:val="both"/>
        <w:rPr>
          <w:rFonts w:ascii="Tahoma" w:hAnsi="Tahoma" w:cs="Tahoma"/>
          <w:sz w:val="21"/>
          <w:szCs w:val="21"/>
          <w:lang w:eastAsia="cs-CZ"/>
        </w:rPr>
      </w:pPr>
      <w:r w:rsidRPr="005D0D73">
        <w:rPr>
          <w:rFonts w:ascii="Tahoma" w:hAnsi="Tahoma" w:cs="Tahoma"/>
          <w:sz w:val="21"/>
          <w:szCs w:val="21"/>
          <w:lang w:eastAsia="cs-CZ"/>
        </w:rPr>
        <w:lastRenderedPageBreak/>
        <w:t>číslo smlouvy o dílo,</w:t>
      </w:r>
    </w:p>
    <w:p w:rsidR="00AE2C0D" w:rsidRPr="005D0D73" w:rsidRDefault="00AE2C0D" w:rsidP="002D4324">
      <w:pPr>
        <w:keepLines/>
        <w:numPr>
          <w:ilvl w:val="1"/>
          <w:numId w:val="18"/>
        </w:numPr>
        <w:suppressAutoHyphens/>
        <w:spacing w:after="0" w:line="240" w:lineRule="auto"/>
        <w:ind w:left="1434" w:hanging="357"/>
        <w:jc w:val="both"/>
        <w:rPr>
          <w:rFonts w:ascii="Tahoma" w:hAnsi="Tahoma" w:cs="Tahoma"/>
          <w:sz w:val="21"/>
          <w:szCs w:val="21"/>
          <w:lang w:eastAsia="cs-CZ"/>
        </w:rPr>
      </w:pPr>
      <w:r w:rsidRPr="005D0D73">
        <w:rPr>
          <w:rFonts w:ascii="Tahoma" w:hAnsi="Tahoma" w:cs="Tahoma"/>
          <w:sz w:val="21"/>
          <w:szCs w:val="21"/>
          <w:lang w:eastAsia="cs-CZ"/>
        </w:rPr>
        <w:t>datum uplatnění a číslo jednací reklamace vady,</w:t>
      </w:r>
    </w:p>
    <w:p w:rsidR="00AE2C0D" w:rsidRPr="005D0D73" w:rsidRDefault="00AE2C0D" w:rsidP="002D4324">
      <w:pPr>
        <w:keepLines/>
        <w:numPr>
          <w:ilvl w:val="1"/>
          <w:numId w:val="18"/>
        </w:numPr>
        <w:suppressAutoHyphens/>
        <w:spacing w:after="0" w:line="240" w:lineRule="auto"/>
        <w:ind w:left="1434" w:hanging="357"/>
        <w:jc w:val="both"/>
        <w:rPr>
          <w:rFonts w:ascii="Tahoma" w:hAnsi="Tahoma" w:cs="Tahoma"/>
          <w:sz w:val="21"/>
          <w:szCs w:val="21"/>
          <w:lang w:eastAsia="cs-CZ"/>
        </w:rPr>
      </w:pPr>
      <w:r w:rsidRPr="005D0D73">
        <w:rPr>
          <w:rFonts w:ascii="Tahoma" w:hAnsi="Tahoma" w:cs="Tahoma"/>
          <w:sz w:val="21"/>
          <w:szCs w:val="21"/>
          <w:lang w:eastAsia="cs-CZ"/>
        </w:rPr>
        <w:t>popis a rozsah vady a způsob jejího odstranění,</w:t>
      </w:r>
    </w:p>
    <w:p w:rsidR="00AE2C0D" w:rsidRPr="005D0D73" w:rsidRDefault="00AE2C0D" w:rsidP="002D4324">
      <w:pPr>
        <w:keepLines/>
        <w:numPr>
          <w:ilvl w:val="1"/>
          <w:numId w:val="18"/>
        </w:numPr>
        <w:suppressAutoHyphens/>
        <w:spacing w:after="0" w:line="240" w:lineRule="auto"/>
        <w:ind w:left="1434" w:hanging="357"/>
        <w:jc w:val="both"/>
        <w:rPr>
          <w:rFonts w:ascii="Tahoma" w:hAnsi="Tahoma" w:cs="Tahoma"/>
          <w:sz w:val="21"/>
          <w:szCs w:val="21"/>
          <w:lang w:eastAsia="cs-CZ"/>
        </w:rPr>
      </w:pPr>
      <w:r w:rsidRPr="005D0D73">
        <w:rPr>
          <w:rFonts w:ascii="Tahoma" w:hAnsi="Tahoma" w:cs="Tahoma"/>
          <w:sz w:val="21"/>
          <w:szCs w:val="21"/>
          <w:lang w:eastAsia="cs-CZ"/>
        </w:rPr>
        <w:t>datum zahájení odstraňování vady,</w:t>
      </w:r>
    </w:p>
    <w:p w:rsidR="00AE2C0D" w:rsidRPr="005D0D73" w:rsidRDefault="00AE2C0D" w:rsidP="002D4324">
      <w:pPr>
        <w:keepLines/>
        <w:numPr>
          <w:ilvl w:val="1"/>
          <w:numId w:val="18"/>
        </w:numPr>
        <w:suppressAutoHyphens/>
        <w:spacing w:after="0" w:line="240" w:lineRule="auto"/>
        <w:ind w:left="1434" w:hanging="357"/>
        <w:jc w:val="both"/>
        <w:rPr>
          <w:rFonts w:ascii="Tahoma" w:hAnsi="Tahoma" w:cs="Tahoma"/>
          <w:sz w:val="21"/>
          <w:szCs w:val="21"/>
          <w:lang w:eastAsia="cs-CZ"/>
        </w:rPr>
      </w:pPr>
      <w:r w:rsidRPr="005D0D73">
        <w:rPr>
          <w:rFonts w:ascii="Tahoma" w:hAnsi="Tahoma" w:cs="Tahoma"/>
          <w:sz w:val="21"/>
          <w:szCs w:val="21"/>
          <w:lang w:eastAsia="cs-CZ"/>
        </w:rPr>
        <w:t>celková doba trvání vady od jejího zjištění až do jejího odstranění,</w:t>
      </w:r>
    </w:p>
    <w:p w:rsidR="00AE2C0D" w:rsidRPr="005D0D73" w:rsidRDefault="00AE2C0D" w:rsidP="002D4324">
      <w:pPr>
        <w:keepLines/>
        <w:numPr>
          <w:ilvl w:val="1"/>
          <w:numId w:val="18"/>
        </w:numPr>
        <w:suppressAutoHyphens/>
        <w:spacing w:after="0" w:line="240" w:lineRule="auto"/>
        <w:ind w:left="1434" w:hanging="357"/>
        <w:jc w:val="both"/>
        <w:rPr>
          <w:rFonts w:ascii="Tahoma" w:hAnsi="Tahoma" w:cs="Tahoma"/>
          <w:sz w:val="21"/>
          <w:szCs w:val="21"/>
          <w:lang w:eastAsia="cs-CZ"/>
        </w:rPr>
      </w:pPr>
      <w:r w:rsidRPr="005D0D73">
        <w:rPr>
          <w:rFonts w:ascii="Tahoma" w:hAnsi="Tahoma" w:cs="Tahoma"/>
          <w:sz w:val="21"/>
          <w:szCs w:val="21"/>
          <w:lang w:eastAsia="cs-CZ"/>
        </w:rPr>
        <w:t>jiná vyjádření.</w:t>
      </w:r>
    </w:p>
    <w:p w:rsidR="00AE2C0D" w:rsidRPr="005D0D73" w:rsidRDefault="00AE2C0D" w:rsidP="00AE2C0D">
      <w:pPr>
        <w:keepLines/>
        <w:suppressAutoHyphens/>
        <w:spacing w:after="0" w:line="240" w:lineRule="auto"/>
        <w:ind w:left="1434"/>
        <w:jc w:val="both"/>
        <w:rPr>
          <w:rFonts w:ascii="Tahoma" w:hAnsi="Tahoma" w:cs="Tahoma"/>
          <w:sz w:val="21"/>
          <w:szCs w:val="21"/>
          <w:lang w:eastAsia="cs-CZ"/>
        </w:rPr>
      </w:pPr>
    </w:p>
    <w:p w:rsidR="00AE2C0D" w:rsidRPr="005D0D73" w:rsidRDefault="00AE2C0D" w:rsidP="002D4324">
      <w:pPr>
        <w:keepLines/>
        <w:numPr>
          <w:ilvl w:val="1"/>
          <w:numId w:val="15"/>
        </w:numPr>
        <w:suppressAutoHyphens/>
        <w:spacing w:after="0" w:line="240" w:lineRule="auto"/>
        <w:ind w:left="284" w:hanging="284"/>
        <w:jc w:val="both"/>
        <w:rPr>
          <w:rFonts w:ascii="Tahoma" w:hAnsi="Tahoma" w:cs="Tahoma"/>
          <w:sz w:val="21"/>
          <w:szCs w:val="21"/>
          <w:lang w:eastAsia="cs-CZ"/>
        </w:rPr>
      </w:pPr>
      <w:r w:rsidRPr="005D0D73">
        <w:rPr>
          <w:rFonts w:ascii="Tahoma" w:hAnsi="Tahoma" w:cs="Tahoma"/>
          <w:sz w:val="21"/>
          <w:szCs w:val="21"/>
          <w:lang w:eastAsia="cs-CZ"/>
        </w:rPr>
        <w:t>Oprávněná osoba objednatele, uživatel může provádět běžné zásahy do dodaného díla v souladu s jeho účelem a příslušnými technickými podmínkami, s nimiž byl objednatel seznámen v předávacím řízení (protokolárním předáním a převzetím celého díla).</w:t>
      </w:r>
    </w:p>
    <w:p w:rsidR="008D2E5F" w:rsidRPr="005D0D73" w:rsidRDefault="008D2E5F" w:rsidP="008D2E5F">
      <w:pPr>
        <w:keepNext/>
        <w:spacing w:after="0" w:line="240" w:lineRule="auto"/>
        <w:jc w:val="center"/>
        <w:outlineLvl w:val="6"/>
        <w:rPr>
          <w:rFonts w:ascii="Tahoma" w:hAnsi="Tahoma" w:cs="Tahoma"/>
          <w:b/>
          <w:sz w:val="21"/>
          <w:szCs w:val="21"/>
          <w:lang w:eastAsia="cs-CZ"/>
        </w:rPr>
      </w:pPr>
      <w:r w:rsidRPr="005D0D73">
        <w:rPr>
          <w:rFonts w:ascii="Tahoma" w:hAnsi="Tahoma" w:cs="Tahoma"/>
          <w:b/>
          <w:sz w:val="21"/>
          <w:szCs w:val="21"/>
          <w:lang w:eastAsia="cs-CZ"/>
        </w:rPr>
        <w:t>ČLÁNEK 10</w:t>
      </w:r>
    </w:p>
    <w:p w:rsidR="00086886" w:rsidRPr="005D0D73" w:rsidRDefault="0078707D" w:rsidP="0078707D">
      <w:pPr>
        <w:keepNext/>
        <w:spacing w:after="240" w:line="240" w:lineRule="auto"/>
        <w:jc w:val="center"/>
        <w:outlineLvl w:val="6"/>
        <w:rPr>
          <w:rFonts w:ascii="Tahoma" w:hAnsi="Tahoma" w:cs="Tahoma"/>
          <w:b/>
          <w:caps/>
          <w:sz w:val="21"/>
          <w:szCs w:val="21"/>
          <w:lang w:eastAsia="cs-CZ"/>
        </w:rPr>
      </w:pPr>
      <w:r w:rsidRPr="005D0D73">
        <w:rPr>
          <w:rFonts w:ascii="Tahoma" w:hAnsi="Tahoma" w:cs="Tahoma"/>
          <w:b/>
          <w:sz w:val="21"/>
          <w:szCs w:val="21"/>
          <w:lang w:eastAsia="cs-CZ"/>
        </w:rPr>
        <w:t xml:space="preserve">  </w:t>
      </w:r>
      <w:r w:rsidR="00086886" w:rsidRPr="005D0D73">
        <w:rPr>
          <w:rFonts w:ascii="Tahoma" w:hAnsi="Tahoma" w:cs="Tahoma"/>
          <w:b/>
          <w:caps/>
          <w:sz w:val="21"/>
          <w:szCs w:val="21"/>
          <w:lang w:eastAsia="cs-CZ"/>
        </w:rPr>
        <w:t>Smluvní pokuty</w:t>
      </w:r>
    </w:p>
    <w:p w:rsidR="00E70052" w:rsidRPr="005D0D73" w:rsidRDefault="00A9138C" w:rsidP="002D4324">
      <w:pPr>
        <w:keepLines/>
        <w:numPr>
          <w:ilvl w:val="1"/>
          <w:numId w:val="29"/>
        </w:numPr>
        <w:suppressAutoHyphens/>
        <w:spacing w:after="24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5D0D73">
        <w:rPr>
          <w:rFonts w:ascii="Tahoma" w:hAnsi="Tahoma" w:cs="Tahoma"/>
          <w:sz w:val="21"/>
          <w:szCs w:val="21"/>
          <w:lang w:eastAsia="cs-CZ"/>
        </w:rPr>
        <w:t xml:space="preserve">V případě prodlení zhotovitele s převzetím staveniště oproti sjednanému termínu, se sjednává smluvní pokuta ve výši 2 000,- Kč za každý den prodlení. </w:t>
      </w:r>
    </w:p>
    <w:p w:rsidR="002C5A49" w:rsidRPr="005D0D73" w:rsidRDefault="00A9138C" w:rsidP="002D4324">
      <w:pPr>
        <w:keepLines/>
        <w:numPr>
          <w:ilvl w:val="1"/>
          <w:numId w:val="29"/>
        </w:numPr>
        <w:suppressAutoHyphens/>
        <w:spacing w:after="24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5D0D73">
        <w:rPr>
          <w:rFonts w:ascii="Tahoma" w:hAnsi="Tahoma" w:cs="Tahoma"/>
          <w:sz w:val="21"/>
          <w:szCs w:val="21"/>
          <w:lang w:eastAsia="cs-CZ"/>
        </w:rPr>
        <w:t>V případě porušení povinnosti zhotovitele sjednat nápravu povinností na úseku údržby a čistoty staveniště způsobem a ve lhůtě určené v článku 4 této smlouvy, se s</w:t>
      </w:r>
      <w:r w:rsidR="00917233" w:rsidRPr="005D0D73">
        <w:rPr>
          <w:rFonts w:ascii="Tahoma" w:hAnsi="Tahoma" w:cs="Tahoma"/>
          <w:sz w:val="21"/>
          <w:szCs w:val="21"/>
          <w:lang w:eastAsia="cs-CZ"/>
        </w:rPr>
        <w:t xml:space="preserve">jednává smluvní pokuta ve </w:t>
      </w:r>
      <w:proofErr w:type="gramStart"/>
      <w:r w:rsidR="00917233" w:rsidRPr="005D0D73">
        <w:rPr>
          <w:rFonts w:ascii="Tahoma" w:hAnsi="Tahoma" w:cs="Tahoma"/>
          <w:sz w:val="21"/>
          <w:szCs w:val="21"/>
          <w:lang w:eastAsia="cs-CZ"/>
        </w:rPr>
        <w:t xml:space="preserve">výši </w:t>
      </w:r>
      <w:r w:rsidR="005B4B98" w:rsidRPr="005D0D73">
        <w:rPr>
          <w:rFonts w:ascii="Tahoma" w:hAnsi="Tahoma" w:cs="Tahoma"/>
          <w:sz w:val="21"/>
          <w:szCs w:val="21"/>
          <w:lang w:eastAsia="cs-CZ"/>
        </w:rPr>
        <w:t xml:space="preserve"> </w:t>
      </w:r>
      <w:r w:rsidR="00917233" w:rsidRPr="005D0D73">
        <w:rPr>
          <w:rFonts w:ascii="Tahoma" w:hAnsi="Tahoma" w:cs="Tahoma"/>
          <w:sz w:val="21"/>
          <w:szCs w:val="21"/>
          <w:lang w:eastAsia="cs-CZ"/>
        </w:rPr>
        <w:t>3</w:t>
      </w:r>
      <w:proofErr w:type="gramEnd"/>
      <w:r w:rsidRPr="005D0D73">
        <w:rPr>
          <w:rFonts w:ascii="Tahoma" w:hAnsi="Tahoma" w:cs="Tahoma"/>
          <w:sz w:val="21"/>
          <w:szCs w:val="21"/>
          <w:lang w:eastAsia="cs-CZ"/>
        </w:rPr>
        <w:t xml:space="preserve"> 000,- Kč za každý jednotlivý případ.</w:t>
      </w:r>
      <w:r w:rsidR="002C5A49" w:rsidRPr="005D0D73">
        <w:rPr>
          <w:rFonts w:ascii="Tahoma" w:hAnsi="Tahoma" w:cs="Tahoma"/>
          <w:sz w:val="21"/>
          <w:szCs w:val="21"/>
          <w:lang w:eastAsia="cs-CZ"/>
        </w:rPr>
        <w:t xml:space="preserve"> </w:t>
      </w:r>
    </w:p>
    <w:p w:rsidR="00917233" w:rsidRPr="005D0D73" w:rsidRDefault="002C5A49" w:rsidP="002D4324">
      <w:pPr>
        <w:keepLines/>
        <w:numPr>
          <w:ilvl w:val="1"/>
          <w:numId w:val="29"/>
        </w:numPr>
        <w:suppressAutoHyphens/>
        <w:spacing w:after="24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5D0D73">
        <w:rPr>
          <w:rFonts w:ascii="Tahoma" w:hAnsi="Tahoma" w:cs="Tahoma"/>
          <w:sz w:val="21"/>
          <w:szCs w:val="21"/>
          <w:lang w:eastAsia="cs-CZ"/>
        </w:rPr>
        <w:t xml:space="preserve">V případě porušení povinnosti zhotovitele na úseku bezpečnosti a ochrany zdraví při práci sjednat nápravu způsobem a ve lhůtě určené v článku 4 této smlouvy, se sjednává smluvní pokuta ve </w:t>
      </w:r>
      <w:proofErr w:type="gramStart"/>
      <w:r w:rsidRPr="005D0D73">
        <w:rPr>
          <w:rFonts w:ascii="Tahoma" w:hAnsi="Tahoma" w:cs="Tahoma"/>
          <w:sz w:val="21"/>
          <w:szCs w:val="21"/>
          <w:lang w:eastAsia="cs-CZ"/>
        </w:rPr>
        <w:t>výši</w:t>
      </w:r>
      <w:r w:rsidR="005B4B98" w:rsidRPr="005D0D73">
        <w:rPr>
          <w:rFonts w:ascii="Tahoma" w:hAnsi="Tahoma" w:cs="Tahoma"/>
          <w:sz w:val="21"/>
          <w:szCs w:val="21"/>
          <w:lang w:eastAsia="cs-CZ"/>
        </w:rPr>
        <w:t xml:space="preserve">  </w:t>
      </w:r>
      <w:r w:rsidRPr="005D0D73">
        <w:rPr>
          <w:rFonts w:ascii="Tahoma" w:hAnsi="Tahoma" w:cs="Tahoma"/>
          <w:sz w:val="21"/>
          <w:szCs w:val="21"/>
          <w:lang w:eastAsia="cs-CZ"/>
        </w:rPr>
        <w:t>5</w:t>
      </w:r>
      <w:proofErr w:type="gramEnd"/>
      <w:r w:rsidRPr="005D0D73">
        <w:rPr>
          <w:rFonts w:ascii="Tahoma" w:hAnsi="Tahoma" w:cs="Tahoma"/>
          <w:sz w:val="21"/>
          <w:szCs w:val="21"/>
          <w:lang w:eastAsia="cs-CZ"/>
        </w:rPr>
        <w:t xml:space="preserve"> 000,- Kč za každý jednotlivý případ.</w:t>
      </w:r>
    </w:p>
    <w:p w:rsidR="003A3F40" w:rsidRPr="005D0D73" w:rsidRDefault="003A3F40" w:rsidP="002D4324">
      <w:pPr>
        <w:keepLines/>
        <w:numPr>
          <w:ilvl w:val="1"/>
          <w:numId w:val="29"/>
        </w:numPr>
        <w:suppressAutoHyphens/>
        <w:spacing w:after="24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5D0D73">
        <w:rPr>
          <w:rFonts w:ascii="Tahoma" w:hAnsi="Tahoma" w:cs="Tahoma"/>
          <w:sz w:val="21"/>
          <w:szCs w:val="21"/>
          <w:lang w:eastAsia="cs-CZ"/>
        </w:rPr>
        <w:t>V případě prodlení zhotovitele s předáním dokončeného díla v</w:t>
      </w:r>
      <w:r w:rsidR="007D454A" w:rsidRPr="005D0D73">
        <w:rPr>
          <w:rFonts w:ascii="Tahoma" w:hAnsi="Tahoma" w:cs="Tahoma"/>
          <w:sz w:val="21"/>
          <w:szCs w:val="21"/>
          <w:lang w:eastAsia="cs-CZ"/>
        </w:rPr>
        <w:t>e lhůtě sjednané v této smlouvě</w:t>
      </w:r>
      <w:r w:rsidR="00852FD1" w:rsidRPr="005D0D73">
        <w:rPr>
          <w:rFonts w:ascii="Tahoma" w:hAnsi="Tahoma" w:cs="Tahoma"/>
          <w:sz w:val="21"/>
          <w:szCs w:val="21"/>
          <w:lang w:eastAsia="cs-CZ"/>
        </w:rPr>
        <w:t xml:space="preserve"> </w:t>
      </w:r>
      <w:r w:rsidRPr="005D0D73">
        <w:rPr>
          <w:rFonts w:ascii="Tahoma" w:hAnsi="Tahoma" w:cs="Tahoma"/>
          <w:sz w:val="21"/>
          <w:szCs w:val="21"/>
          <w:lang w:eastAsia="cs-CZ"/>
        </w:rPr>
        <w:t>se sjednává smluvní pokuta ve výši</w:t>
      </w:r>
      <w:r w:rsidR="00852FD1" w:rsidRPr="005D0D73">
        <w:rPr>
          <w:rFonts w:ascii="Tahoma" w:hAnsi="Tahoma" w:cs="Tahoma"/>
          <w:sz w:val="21"/>
          <w:szCs w:val="21"/>
          <w:lang w:eastAsia="cs-CZ"/>
        </w:rPr>
        <w:t xml:space="preserve"> </w:t>
      </w:r>
      <w:r w:rsidRPr="005D0D73">
        <w:rPr>
          <w:rFonts w:ascii="Tahoma" w:hAnsi="Tahoma" w:cs="Tahoma"/>
          <w:sz w:val="21"/>
          <w:szCs w:val="21"/>
          <w:lang w:eastAsia="cs-CZ"/>
        </w:rPr>
        <w:t>5</w:t>
      </w:r>
      <w:r w:rsidR="00852FD1" w:rsidRPr="005D0D73">
        <w:rPr>
          <w:rFonts w:ascii="Tahoma" w:hAnsi="Tahoma" w:cs="Tahoma"/>
          <w:sz w:val="21"/>
          <w:szCs w:val="21"/>
          <w:lang w:eastAsia="cs-CZ"/>
        </w:rPr>
        <w:t xml:space="preserve"> </w:t>
      </w:r>
      <w:r w:rsidRPr="005D0D73">
        <w:rPr>
          <w:rFonts w:ascii="Tahoma" w:hAnsi="Tahoma" w:cs="Tahoma"/>
          <w:sz w:val="21"/>
          <w:szCs w:val="21"/>
          <w:lang w:eastAsia="cs-CZ"/>
        </w:rPr>
        <w:t>000,-</w:t>
      </w:r>
      <w:r w:rsidR="00AA1955" w:rsidRPr="005D0D73">
        <w:rPr>
          <w:rFonts w:ascii="Tahoma" w:hAnsi="Tahoma" w:cs="Tahoma"/>
          <w:sz w:val="21"/>
          <w:szCs w:val="21"/>
          <w:lang w:eastAsia="cs-CZ"/>
        </w:rPr>
        <w:t xml:space="preserve"> </w:t>
      </w:r>
      <w:r w:rsidRPr="005D0D73">
        <w:rPr>
          <w:rFonts w:ascii="Tahoma" w:hAnsi="Tahoma" w:cs="Tahoma"/>
          <w:sz w:val="21"/>
          <w:szCs w:val="21"/>
          <w:lang w:eastAsia="cs-CZ"/>
        </w:rPr>
        <w:t>Kč za každý den prodlení.</w:t>
      </w:r>
    </w:p>
    <w:p w:rsidR="00852FD1" w:rsidRPr="005D0D73" w:rsidRDefault="003A3F40" w:rsidP="002D4324">
      <w:pPr>
        <w:keepLines/>
        <w:numPr>
          <w:ilvl w:val="1"/>
          <w:numId w:val="29"/>
        </w:numPr>
        <w:suppressAutoHyphens/>
        <w:spacing w:after="24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5D0D73">
        <w:rPr>
          <w:rFonts w:ascii="Tahoma" w:hAnsi="Tahoma" w:cs="Tahoma"/>
          <w:sz w:val="21"/>
          <w:szCs w:val="21"/>
          <w:lang w:eastAsia="cs-CZ"/>
        </w:rPr>
        <w:t>Pro případ prodlení objednatele se zaplacením ceny díla se sjednává úrok z prodlení ve výši 0,05 % z účtované (fakturované) částky za každý den prodlení. Úrok z prodlení objednatel uhradí do 14</w:t>
      </w:r>
      <w:r w:rsidR="00852FD1" w:rsidRPr="005D0D73">
        <w:rPr>
          <w:rFonts w:ascii="Tahoma" w:hAnsi="Tahoma" w:cs="Tahoma"/>
          <w:sz w:val="21"/>
          <w:szCs w:val="21"/>
          <w:lang w:eastAsia="cs-CZ"/>
        </w:rPr>
        <w:t> </w:t>
      </w:r>
      <w:r w:rsidRPr="005D0D73">
        <w:rPr>
          <w:rFonts w:ascii="Tahoma" w:hAnsi="Tahoma" w:cs="Tahoma"/>
          <w:sz w:val="21"/>
          <w:szCs w:val="21"/>
          <w:lang w:eastAsia="cs-CZ"/>
        </w:rPr>
        <w:t>dnů od doručení jejího vyúčtování provedeného zhotovitelem.</w:t>
      </w:r>
    </w:p>
    <w:p w:rsidR="003A3F40" w:rsidRPr="005D0D73" w:rsidRDefault="003A3F40" w:rsidP="002D4324">
      <w:pPr>
        <w:keepLines/>
        <w:numPr>
          <w:ilvl w:val="1"/>
          <w:numId w:val="29"/>
        </w:numPr>
        <w:suppressAutoHyphens/>
        <w:spacing w:after="24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5D0D73">
        <w:rPr>
          <w:rFonts w:ascii="Tahoma" w:hAnsi="Tahoma" w:cs="Tahoma"/>
          <w:sz w:val="21"/>
          <w:szCs w:val="21"/>
          <w:lang w:eastAsia="cs-CZ"/>
        </w:rPr>
        <w:t xml:space="preserve">V případě neodstranění reklamované vady zhotovitelem ve sjednaném termínu se sjednává smluvní </w:t>
      </w:r>
      <w:proofErr w:type="gramStart"/>
      <w:r w:rsidRPr="005D0D73">
        <w:rPr>
          <w:rFonts w:ascii="Tahoma" w:hAnsi="Tahoma" w:cs="Tahoma"/>
          <w:sz w:val="21"/>
          <w:szCs w:val="21"/>
          <w:lang w:eastAsia="cs-CZ"/>
        </w:rPr>
        <w:t xml:space="preserve">pokuta  </w:t>
      </w:r>
      <w:r w:rsidR="00B73AED" w:rsidRPr="005D0D73">
        <w:rPr>
          <w:rFonts w:ascii="Tahoma" w:hAnsi="Tahoma" w:cs="Tahoma"/>
          <w:sz w:val="21"/>
          <w:szCs w:val="21"/>
          <w:lang w:eastAsia="cs-CZ"/>
        </w:rPr>
        <w:t>2</w:t>
      </w:r>
      <w:r w:rsidRPr="005D0D73">
        <w:rPr>
          <w:rFonts w:ascii="Tahoma" w:hAnsi="Tahoma" w:cs="Tahoma"/>
          <w:sz w:val="21"/>
          <w:szCs w:val="21"/>
          <w:lang w:eastAsia="cs-CZ"/>
        </w:rPr>
        <w:t>.</w:t>
      </w:r>
      <w:proofErr w:type="gramEnd"/>
      <w:r w:rsidRPr="005D0D73">
        <w:rPr>
          <w:rFonts w:ascii="Tahoma" w:hAnsi="Tahoma" w:cs="Tahoma"/>
          <w:sz w:val="21"/>
          <w:szCs w:val="21"/>
          <w:lang w:eastAsia="cs-CZ"/>
        </w:rPr>
        <w:t xml:space="preserve">000,- Kč za každý započatý den prodlení a každou reklamovanou vadu. </w:t>
      </w:r>
    </w:p>
    <w:p w:rsidR="000E7516" w:rsidRPr="005D0D73" w:rsidRDefault="003A3F40" w:rsidP="002D4324">
      <w:pPr>
        <w:keepLines/>
        <w:numPr>
          <w:ilvl w:val="1"/>
          <w:numId w:val="29"/>
        </w:numPr>
        <w:suppressAutoHyphens/>
        <w:spacing w:after="24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5D0D73">
        <w:rPr>
          <w:rFonts w:ascii="Tahoma" w:hAnsi="Tahoma" w:cs="Tahoma"/>
          <w:sz w:val="21"/>
          <w:szCs w:val="21"/>
          <w:lang w:eastAsia="cs-CZ"/>
        </w:rPr>
        <w:t>V případě prodlení zhotovitele s</w:t>
      </w:r>
      <w:r w:rsidR="00E36D85" w:rsidRPr="005D0D73">
        <w:rPr>
          <w:rFonts w:ascii="Tahoma" w:hAnsi="Tahoma" w:cs="Tahoma"/>
          <w:sz w:val="21"/>
          <w:szCs w:val="21"/>
          <w:lang w:eastAsia="cs-CZ"/>
        </w:rPr>
        <w:t xml:space="preserve"> vyklizením a </w:t>
      </w:r>
      <w:r w:rsidRPr="005D0D73">
        <w:rPr>
          <w:rFonts w:ascii="Tahoma" w:hAnsi="Tahoma" w:cs="Tahoma"/>
          <w:sz w:val="21"/>
          <w:szCs w:val="21"/>
          <w:lang w:eastAsia="cs-CZ"/>
        </w:rPr>
        <w:t>předáním vyčištěného staveniště ve lhůtě sjednané v této smlouvě se s</w:t>
      </w:r>
      <w:r w:rsidR="00356161" w:rsidRPr="005D0D73">
        <w:rPr>
          <w:rFonts w:ascii="Tahoma" w:hAnsi="Tahoma" w:cs="Tahoma"/>
          <w:sz w:val="21"/>
          <w:szCs w:val="21"/>
          <w:lang w:eastAsia="cs-CZ"/>
        </w:rPr>
        <w:t xml:space="preserve">jednává smluvní pokuta ve výši </w:t>
      </w:r>
      <w:r w:rsidR="00B73AED" w:rsidRPr="005D0D73">
        <w:rPr>
          <w:rFonts w:ascii="Tahoma" w:hAnsi="Tahoma" w:cs="Tahoma"/>
          <w:sz w:val="21"/>
          <w:szCs w:val="21"/>
          <w:lang w:eastAsia="cs-CZ"/>
        </w:rPr>
        <w:t>5</w:t>
      </w:r>
      <w:r w:rsidRPr="005D0D73">
        <w:rPr>
          <w:rFonts w:ascii="Tahoma" w:hAnsi="Tahoma" w:cs="Tahoma"/>
          <w:sz w:val="21"/>
          <w:szCs w:val="21"/>
          <w:lang w:eastAsia="cs-CZ"/>
        </w:rPr>
        <w:t>.000,- Kč za každý den prodlení</w:t>
      </w:r>
      <w:r w:rsidR="008D2E5F" w:rsidRPr="005D0D73">
        <w:rPr>
          <w:rFonts w:ascii="Tahoma" w:hAnsi="Tahoma" w:cs="Tahoma"/>
          <w:sz w:val="21"/>
          <w:szCs w:val="21"/>
          <w:lang w:eastAsia="cs-CZ"/>
        </w:rPr>
        <w:t>.</w:t>
      </w:r>
    </w:p>
    <w:p w:rsidR="003A3F40" w:rsidRPr="005D0D73" w:rsidRDefault="003A3F40" w:rsidP="002D4324">
      <w:pPr>
        <w:keepLines/>
        <w:numPr>
          <w:ilvl w:val="1"/>
          <w:numId w:val="29"/>
        </w:numPr>
        <w:suppressAutoHyphens/>
        <w:spacing w:after="24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5D0D73">
        <w:rPr>
          <w:rFonts w:ascii="Tahoma" w:hAnsi="Tahoma" w:cs="Tahoma"/>
          <w:sz w:val="21"/>
          <w:szCs w:val="21"/>
          <w:lang w:eastAsia="cs-CZ"/>
        </w:rPr>
        <w:t xml:space="preserve">Zánik závazku zhotovitele pozdním plněním neznamená zánik nároku na smluvní pokutu za prodlení </w:t>
      </w:r>
      <w:r w:rsidR="004F2165">
        <w:rPr>
          <w:rFonts w:ascii="Tahoma" w:hAnsi="Tahoma" w:cs="Tahoma"/>
          <w:sz w:val="21"/>
          <w:szCs w:val="21"/>
          <w:lang w:eastAsia="cs-CZ"/>
        </w:rPr>
        <w:br/>
      </w:r>
      <w:r w:rsidRPr="005D0D73">
        <w:rPr>
          <w:rFonts w:ascii="Tahoma" w:hAnsi="Tahoma" w:cs="Tahoma"/>
          <w:sz w:val="21"/>
          <w:szCs w:val="21"/>
          <w:lang w:eastAsia="cs-CZ"/>
        </w:rPr>
        <w:t>s plněním.</w:t>
      </w:r>
    </w:p>
    <w:p w:rsidR="003A3F40" w:rsidRPr="005D0D73" w:rsidRDefault="003A3F40" w:rsidP="002D4324">
      <w:pPr>
        <w:keepLines/>
        <w:numPr>
          <w:ilvl w:val="1"/>
          <w:numId w:val="29"/>
        </w:numPr>
        <w:suppressAutoHyphens/>
        <w:spacing w:after="24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5D0D73">
        <w:rPr>
          <w:rFonts w:ascii="Tahoma" w:hAnsi="Tahoma" w:cs="Tahoma"/>
          <w:sz w:val="21"/>
          <w:szCs w:val="21"/>
          <w:lang w:eastAsia="cs-CZ"/>
        </w:rPr>
        <w:t xml:space="preserve">Ujednáními o smluvních pokutách nejsou dotčena jiná práva objednatele vč. náhrady škody. Smluvní pokuty je objednatel oprávněn jednostranně započíst proti splatné pohledávce zhotovitele za podmínky, že půjde o pohledávku vzniklou z titulu této smlouvy. </w:t>
      </w:r>
    </w:p>
    <w:p w:rsidR="008E0016" w:rsidRPr="005D0D73" w:rsidRDefault="003A3F40" w:rsidP="00222C64">
      <w:pPr>
        <w:keepLines/>
        <w:numPr>
          <w:ilvl w:val="1"/>
          <w:numId w:val="29"/>
        </w:numPr>
        <w:suppressAutoHyphens/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5D0D73">
        <w:rPr>
          <w:rFonts w:ascii="Tahoma" w:hAnsi="Tahoma" w:cs="Tahoma"/>
          <w:sz w:val="21"/>
          <w:szCs w:val="21"/>
          <w:lang w:eastAsia="cs-CZ"/>
        </w:rPr>
        <w:t>Uplatněním nároku na zaplacení smluvní pokuty ani jejím skutečným uhrazením nezaniká povinnost zavázané strany splnit povinnost, jejíž plnění bylo zajištěno smluvní pokutou.</w:t>
      </w:r>
    </w:p>
    <w:p w:rsidR="00E07FD2" w:rsidRDefault="00E07FD2" w:rsidP="00222C64">
      <w:pPr>
        <w:keepNext/>
        <w:spacing w:after="0" w:line="240" w:lineRule="auto"/>
        <w:ind w:left="360"/>
        <w:jc w:val="center"/>
        <w:rPr>
          <w:rFonts w:ascii="Tahoma" w:hAnsi="Tahoma" w:cs="Tahoma"/>
          <w:b/>
          <w:sz w:val="21"/>
          <w:szCs w:val="21"/>
          <w:lang w:eastAsia="cs-CZ"/>
        </w:rPr>
      </w:pPr>
    </w:p>
    <w:p w:rsidR="006F3045" w:rsidRDefault="006F3045" w:rsidP="00222C64">
      <w:pPr>
        <w:keepNext/>
        <w:spacing w:after="0" w:line="240" w:lineRule="auto"/>
        <w:ind w:left="360"/>
        <w:jc w:val="center"/>
        <w:rPr>
          <w:rFonts w:ascii="Tahoma" w:hAnsi="Tahoma" w:cs="Tahoma"/>
          <w:b/>
          <w:sz w:val="21"/>
          <w:szCs w:val="21"/>
          <w:lang w:eastAsia="cs-CZ"/>
        </w:rPr>
      </w:pPr>
    </w:p>
    <w:p w:rsidR="00086886" w:rsidRPr="005D0D73" w:rsidRDefault="00116EAE" w:rsidP="00222C64">
      <w:pPr>
        <w:keepNext/>
        <w:spacing w:after="0" w:line="240" w:lineRule="auto"/>
        <w:ind w:left="360"/>
        <w:jc w:val="center"/>
        <w:rPr>
          <w:rFonts w:ascii="Tahoma" w:hAnsi="Tahoma" w:cs="Tahoma"/>
          <w:b/>
          <w:sz w:val="21"/>
          <w:szCs w:val="21"/>
          <w:lang w:eastAsia="cs-CZ"/>
        </w:rPr>
      </w:pPr>
      <w:r w:rsidRPr="005D0D73">
        <w:rPr>
          <w:rFonts w:ascii="Tahoma" w:hAnsi="Tahoma" w:cs="Tahoma"/>
          <w:b/>
          <w:sz w:val="21"/>
          <w:szCs w:val="21"/>
          <w:lang w:eastAsia="cs-CZ"/>
        </w:rPr>
        <w:t xml:space="preserve">ČLÁNEK </w:t>
      </w:r>
      <w:r w:rsidR="00092962" w:rsidRPr="005D0D73">
        <w:rPr>
          <w:rFonts w:ascii="Tahoma" w:hAnsi="Tahoma" w:cs="Tahoma"/>
          <w:b/>
          <w:sz w:val="21"/>
          <w:szCs w:val="21"/>
          <w:lang w:eastAsia="cs-CZ"/>
        </w:rPr>
        <w:t>11</w:t>
      </w:r>
    </w:p>
    <w:p w:rsidR="00C74359" w:rsidRPr="005D0D73" w:rsidRDefault="00C74359" w:rsidP="00222C64">
      <w:pPr>
        <w:spacing w:after="0" w:line="240" w:lineRule="auto"/>
        <w:ind w:left="283"/>
        <w:jc w:val="center"/>
        <w:rPr>
          <w:rFonts w:ascii="Tahoma" w:hAnsi="Tahoma" w:cs="Tahoma"/>
          <w:b/>
          <w:sz w:val="21"/>
          <w:szCs w:val="21"/>
          <w:lang w:eastAsia="cs-CZ"/>
        </w:rPr>
      </w:pPr>
      <w:r w:rsidRPr="005D0D73">
        <w:rPr>
          <w:rFonts w:ascii="Tahoma" w:hAnsi="Tahoma" w:cs="Tahoma"/>
          <w:b/>
          <w:sz w:val="21"/>
          <w:szCs w:val="21"/>
          <w:lang w:eastAsia="cs-CZ"/>
        </w:rPr>
        <w:t>POJIŠTĚNÍ</w:t>
      </w:r>
    </w:p>
    <w:p w:rsidR="00C74359" w:rsidRPr="005D0D73" w:rsidRDefault="00C74359" w:rsidP="00222C64">
      <w:pPr>
        <w:spacing w:after="0" w:line="240" w:lineRule="auto"/>
        <w:jc w:val="both"/>
        <w:rPr>
          <w:rFonts w:ascii="Tahoma" w:hAnsi="Tahoma" w:cs="Tahoma"/>
          <w:b/>
          <w:sz w:val="21"/>
          <w:szCs w:val="21"/>
          <w:lang w:eastAsia="cs-CZ"/>
        </w:rPr>
      </w:pPr>
    </w:p>
    <w:p w:rsidR="00C74359" w:rsidRPr="005D0D73" w:rsidRDefault="00C74359" w:rsidP="00C74359">
      <w:pPr>
        <w:spacing w:after="0" w:line="240" w:lineRule="auto"/>
        <w:jc w:val="both"/>
        <w:rPr>
          <w:rFonts w:ascii="Tahoma" w:hAnsi="Tahoma" w:cs="Tahoma"/>
          <w:b/>
          <w:sz w:val="21"/>
          <w:szCs w:val="21"/>
          <w:lang w:eastAsia="cs-CZ"/>
        </w:rPr>
      </w:pPr>
      <w:r w:rsidRPr="005D0D73">
        <w:rPr>
          <w:rFonts w:ascii="Tahoma" w:hAnsi="Tahoma" w:cs="Tahoma"/>
          <w:b/>
          <w:sz w:val="21"/>
          <w:szCs w:val="21"/>
          <w:lang w:eastAsia="cs-CZ"/>
        </w:rPr>
        <w:t xml:space="preserve">Pojištění </w:t>
      </w:r>
    </w:p>
    <w:p w:rsidR="00C74359" w:rsidRPr="005D0D73" w:rsidRDefault="00C74359" w:rsidP="00C74359">
      <w:pPr>
        <w:spacing w:after="0" w:line="240" w:lineRule="auto"/>
        <w:jc w:val="both"/>
        <w:rPr>
          <w:rFonts w:ascii="Tahoma" w:hAnsi="Tahoma" w:cs="Tahoma"/>
          <w:b/>
          <w:sz w:val="21"/>
          <w:szCs w:val="21"/>
          <w:lang w:eastAsia="cs-CZ"/>
        </w:rPr>
      </w:pPr>
    </w:p>
    <w:p w:rsidR="00C74359" w:rsidRPr="005D0D73" w:rsidRDefault="00C74359" w:rsidP="002D4324">
      <w:pPr>
        <w:pStyle w:val="Style7"/>
        <w:widowControl/>
        <w:numPr>
          <w:ilvl w:val="1"/>
          <w:numId w:val="27"/>
        </w:numPr>
        <w:tabs>
          <w:tab w:val="clear" w:pos="360"/>
          <w:tab w:val="num" w:pos="284"/>
        </w:tabs>
        <w:ind w:left="284"/>
        <w:jc w:val="both"/>
        <w:rPr>
          <w:rFonts w:ascii="Tahoma" w:hAnsi="Tahoma" w:cs="Tahoma"/>
          <w:sz w:val="21"/>
          <w:szCs w:val="21"/>
        </w:rPr>
      </w:pPr>
      <w:r w:rsidRPr="005D0D73">
        <w:rPr>
          <w:rFonts w:ascii="Tahoma" w:hAnsi="Tahoma" w:cs="Tahoma"/>
          <w:sz w:val="21"/>
          <w:szCs w:val="21"/>
        </w:rPr>
        <w:t xml:space="preserve">Zhotovitel je povinen být po celou dobu provádění díla pojištěn proti odpovědnosti za škody způsobené jeho </w:t>
      </w:r>
      <w:r w:rsidRPr="005D0D73">
        <w:rPr>
          <w:rFonts w:ascii="Tahoma" w:hAnsi="Tahoma" w:cs="Tahoma"/>
          <w:sz w:val="21"/>
          <w:szCs w:val="21"/>
          <w:lang w:eastAsia="zh-CN"/>
        </w:rPr>
        <w:t>činností</w:t>
      </w:r>
      <w:r w:rsidRPr="005D0D73">
        <w:rPr>
          <w:rFonts w:ascii="Tahoma" w:hAnsi="Tahoma" w:cs="Tahoma"/>
          <w:sz w:val="21"/>
          <w:szCs w:val="21"/>
        </w:rPr>
        <w:t>, včetně možných škod způsobených pracovníky zhotovitele, s tím, že pojištění musí zahrnovat:</w:t>
      </w:r>
    </w:p>
    <w:p w:rsidR="00C74359" w:rsidRPr="005D0D73" w:rsidRDefault="00C74359" w:rsidP="00C74359">
      <w:pPr>
        <w:pStyle w:val="Odstavecseseznamem"/>
        <w:spacing w:after="0" w:line="240" w:lineRule="auto"/>
        <w:ind w:left="284"/>
        <w:jc w:val="both"/>
        <w:rPr>
          <w:rFonts w:ascii="Tahoma" w:hAnsi="Tahoma" w:cs="Tahoma"/>
          <w:sz w:val="21"/>
          <w:szCs w:val="21"/>
          <w:lang w:eastAsia="cs-CZ"/>
        </w:rPr>
      </w:pPr>
    </w:p>
    <w:p w:rsidR="00C74359" w:rsidRPr="005D0D73" w:rsidRDefault="00C74359" w:rsidP="002D4324">
      <w:pPr>
        <w:pStyle w:val="Odstavecseseznamem"/>
        <w:numPr>
          <w:ilvl w:val="0"/>
          <w:numId w:val="25"/>
        </w:numPr>
        <w:ind w:left="709" w:hanging="425"/>
        <w:jc w:val="both"/>
        <w:rPr>
          <w:rFonts w:ascii="Tahoma" w:hAnsi="Tahoma" w:cs="Tahoma"/>
          <w:sz w:val="21"/>
          <w:szCs w:val="21"/>
          <w:lang w:eastAsia="cs-CZ"/>
        </w:rPr>
      </w:pPr>
      <w:r w:rsidRPr="005D0D73">
        <w:rPr>
          <w:rFonts w:ascii="Tahoma" w:hAnsi="Tahoma" w:cs="Tahoma"/>
          <w:sz w:val="21"/>
          <w:szCs w:val="21"/>
          <w:lang w:eastAsia="cs-CZ"/>
        </w:rPr>
        <w:t>pojištění škod</w:t>
      </w:r>
      <w:r w:rsidR="006A37C2" w:rsidRPr="005D0D73">
        <w:rPr>
          <w:rFonts w:ascii="Tahoma" w:hAnsi="Tahoma" w:cs="Tahoma"/>
          <w:sz w:val="21"/>
          <w:szCs w:val="21"/>
          <w:lang w:eastAsia="cs-CZ"/>
        </w:rPr>
        <w:t>y</w:t>
      </w:r>
      <w:r w:rsidRPr="005D0D73">
        <w:rPr>
          <w:rFonts w:ascii="Tahoma" w:hAnsi="Tahoma" w:cs="Tahoma"/>
          <w:sz w:val="21"/>
          <w:szCs w:val="21"/>
          <w:lang w:eastAsia="cs-CZ"/>
        </w:rPr>
        <w:t xml:space="preserve"> způsobené zhotovitelem nebo jeho pracovníky výkonem jejich činností pro případ jejich právní odpovědnosti za usmrcení nebo újmy na zdraví jakékoliv třetí osoby v příčinné souvislosti </w:t>
      </w:r>
      <w:r w:rsidR="004F2165">
        <w:rPr>
          <w:rFonts w:ascii="Tahoma" w:hAnsi="Tahoma" w:cs="Tahoma"/>
          <w:sz w:val="21"/>
          <w:szCs w:val="21"/>
          <w:lang w:eastAsia="cs-CZ"/>
        </w:rPr>
        <w:br/>
      </w:r>
      <w:r w:rsidRPr="005D0D73">
        <w:rPr>
          <w:rFonts w:ascii="Tahoma" w:hAnsi="Tahoma" w:cs="Tahoma"/>
          <w:sz w:val="21"/>
          <w:szCs w:val="21"/>
          <w:lang w:eastAsia="cs-CZ"/>
        </w:rPr>
        <w:t>s prováděním předmětu díla dle této smlouvy v místě plnění a jeho blízkém okolí;</w:t>
      </w:r>
    </w:p>
    <w:p w:rsidR="00C74359" w:rsidRPr="005D0D73" w:rsidRDefault="00C74359" w:rsidP="002D4324">
      <w:pPr>
        <w:pStyle w:val="Odstavecseseznamem"/>
        <w:numPr>
          <w:ilvl w:val="0"/>
          <w:numId w:val="25"/>
        </w:numPr>
        <w:ind w:left="709" w:hanging="425"/>
        <w:jc w:val="both"/>
        <w:rPr>
          <w:rFonts w:ascii="Tahoma" w:hAnsi="Tahoma" w:cs="Tahoma"/>
          <w:sz w:val="21"/>
          <w:szCs w:val="21"/>
          <w:lang w:eastAsia="cs-CZ"/>
        </w:rPr>
      </w:pPr>
      <w:r w:rsidRPr="005D0D73">
        <w:rPr>
          <w:rFonts w:ascii="Tahoma" w:hAnsi="Tahoma" w:cs="Tahoma"/>
          <w:sz w:val="21"/>
          <w:szCs w:val="21"/>
          <w:lang w:eastAsia="cs-CZ"/>
        </w:rPr>
        <w:t>pojištění škody způsobené zhotovitelem nebo jeho pracovníky pro případ jejich právní odpovědnosti za škodu na majetku jakékoliv třetí osoby, která vznikne v příčinné souvislosti s prováděním předmětu díla dle této smlouvy v místě plnění a jeho blízkém okolí;</w:t>
      </w:r>
    </w:p>
    <w:p w:rsidR="00C74359" w:rsidRPr="005D0D73" w:rsidRDefault="00C74359" w:rsidP="002D4324">
      <w:pPr>
        <w:pStyle w:val="Odstavecseseznamem"/>
        <w:numPr>
          <w:ilvl w:val="0"/>
          <w:numId w:val="25"/>
        </w:numPr>
        <w:ind w:left="709" w:hanging="425"/>
        <w:jc w:val="both"/>
        <w:rPr>
          <w:rFonts w:ascii="Tahoma" w:hAnsi="Tahoma" w:cs="Tahoma"/>
          <w:sz w:val="21"/>
          <w:szCs w:val="21"/>
          <w:lang w:eastAsia="cs-CZ"/>
        </w:rPr>
      </w:pPr>
      <w:r w:rsidRPr="005D0D73">
        <w:rPr>
          <w:rFonts w:ascii="Tahoma" w:hAnsi="Tahoma" w:cs="Tahoma"/>
          <w:sz w:val="21"/>
          <w:szCs w:val="21"/>
          <w:lang w:eastAsia="cs-CZ"/>
        </w:rPr>
        <w:t xml:space="preserve">výši pojistné částky sjednané v pojistné smlouvě po celou dobu provádění ve výši stejné nebo </w:t>
      </w:r>
      <w:proofErr w:type="gramStart"/>
      <w:r w:rsidRPr="005D0D73">
        <w:rPr>
          <w:rFonts w:ascii="Tahoma" w:hAnsi="Tahoma" w:cs="Tahoma"/>
          <w:sz w:val="21"/>
          <w:szCs w:val="21"/>
          <w:lang w:eastAsia="cs-CZ"/>
        </w:rPr>
        <w:t>vyšší</w:t>
      </w:r>
      <w:proofErr w:type="gramEnd"/>
      <w:r w:rsidRPr="005D0D73">
        <w:rPr>
          <w:rFonts w:ascii="Tahoma" w:hAnsi="Tahoma" w:cs="Tahoma"/>
          <w:sz w:val="21"/>
          <w:szCs w:val="21"/>
          <w:lang w:eastAsia="cs-CZ"/>
        </w:rPr>
        <w:t xml:space="preserve"> než je cena díla uvedená ve smlouvě o dílo z jedné škodné události;</w:t>
      </w:r>
    </w:p>
    <w:p w:rsidR="00C74359" w:rsidRPr="005D0D73" w:rsidRDefault="00C74359" w:rsidP="00C74359">
      <w:pPr>
        <w:pStyle w:val="Odstavecseseznamem"/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</w:p>
    <w:p w:rsidR="00C74359" w:rsidRPr="005D0D73" w:rsidRDefault="00C74359" w:rsidP="002D4324">
      <w:pPr>
        <w:pStyle w:val="Style7"/>
        <w:widowControl/>
        <w:numPr>
          <w:ilvl w:val="1"/>
          <w:numId w:val="27"/>
        </w:numPr>
        <w:tabs>
          <w:tab w:val="clear" w:pos="360"/>
          <w:tab w:val="num" w:pos="284"/>
        </w:tabs>
        <w:ind w:left="284"/>
        <w:jc w:val="both"/>
        <w:rPr>
          <w:rFonts w:ascii="Tahoma" w:hAnsi="Tahoma" w:cs="Tahoma"/>
          <w:sz w:val="21"/>
          <w:szCs w:val="21"/>
        </w:rPr>
      </w:pPr>
      <w:r w:rsidRPr="005D0D73">
        <w:rPr>
          <w:rFonts w:ascii="Tahoma" w:hAnsi="Tahoma" w:cs="Tahoma"/>
          <w:sz w:val="21"/>
          <w:szCs w:val="21"/>
        </w:rPr>
        <w:t>Zhotovitel se zavazuje předložit objednateli nejpozději v termínu podpisu této smlouvy k nahlédnutí originál pojistné smlouvy nebo pojistný certifikát na požadované pojištění dle tohoto ujednání, prokazující existenci pojištění po celou dobu trvání díla (dobu trvání pojištění, jeho rozsah, pojištěná rizika, pojistné částky a výši spoluúčasti); objednatel je oprávněn si pořídit fotokopie předložených dokladů.</w:t>
      </w:r>
    </w:p>
    <w:p w:rsidR="00C74359" w:rsidRPr="005D0D73" w:rsidRDefault="00C74359" w:rsidP="00116EAE">
      <w:pPr>
        <w:keepNext/>
        <w:spacing w:before="120" w:after="0" w:line="240" w:lineRule="auto"/>
        <w:jc w:val="center"/>
        <w:rPr>
          <w:rFonts w:ascii="Tahoma" w:hAnsi="Tahoma" w:cs="Tahoma"/>
          <w:b/>
          <w:bCs/>
          <w:sz w:val="21"/>
          <w:szCs w:val="21"/>
          <w:lang w:eastAsia="cs-CZ"/>
        </w:rPr>
      </w:pPr>
    </w:p>
    <w:p w:rsidR="006F0D28" w:rsidRPr="005D0D73" w:rsidRDefault="00116EAE" w:rsidP="00116EAE">
      <w:pPr>
        <w:keepNext/>
        <w:spacing w:before="120" w:after="0" w:line="240" w:lineRule="auto"/>
        <w:jc w:val="center"/>
        <w:rPr>
          <w:rFonts w:ascii="Tahoma" w:hAnsi="Tahoma" w:cs="Tahoma"/>
          <w:b/>
          <w:bCs/>
          <w:sz w:val="21"/>
          <w:szCs w:val="21"/>
          <w:lang w:eastAsia="cs-CZ"/>
        </w:rPr>
      </w:pPr>
      <w:r w:rsidRPr="005D0D73">
        <w:rPr>
          <w:rFonts w:ascii="Tahoma" w:hAnsi="Tahoma" w:cs="Tahoma"/>
          <w:b/>
          <w:bCs/>
          <w:sz w:val="21"/>
          <w:szCs w:val="21"/>
          <w:lang w:eastAsia="cs-CZ"/>
        </w:rPr>
        <w:t xml:space="preserve">ČLÁNEK </w:t>
      </w:r>
      <w:r w:rsidR="002D1446" w:rsidRPr="005D0D73">
        <w:rPr>
          <w:rFonts w:ascii="Tahoma" w:hAnsi="Tahoma" w:cs="Tahoma"/>
          <w:b/>
          <w:bCs/>
          <w:sz w:val="21"/>
          <w:szCs w:val="21"/>
          <w:lang w:eastAsia="cs-CZ"/>
        </w:rPr>
        <w:t>12</w:t>
      </w:r>
    </w:p>
    <w:p w:rsidR="006F0D28" w:rsidRPr="005D0D73" w:rsidRDefault="0078707D" w:rsidP="0078707D">
      <w:pPr>
        <w:keepNext/>
        <w:spacing w:after="240" w:line="240" w:lineRule="auto"/>
        <w:jc w:val="center"/>
        <w:rPr>
          <w:rFonts w:ascii="Tahoma" w:hAnsi="Tahoma" w:cs="Tahoma"/>
          <w:b/>
          <w:bCs/>
          <w:sz w:val="21"/>
          <w:szCs w:val="21"/>
          <w:lang w:eastAsia="cs-CZ"/>
        </w:rPr>
      </w:pPr>
      <w:r w:rsidRPr="005D0D73">
        <w:rPr>
          <w:rFonts w:ascii="Tahoma" w:hAnsi="Tahoma" w:cs="Tahoma"/>
          <w:b/>
          <w:bCs/>
          <w:sz w:val="21"/>
          <w:szCs w:val="21"/>
          <w:lang w:eastAsia="cs-CZ"/>
        </w:rPr>
        <w:t xml:space="preserve">   </w:t>
      </w:r>
      <w:r w:rsidR="00867599" w:rsidRPr="005D0D73">
        <w:rPr>
          <w:rFonts w:ascii="Tahoma" w:hAnsi="Tahoma" w:cs="Tahoma"/>
          <w:b/>
          <w:bCs/>
          <w:sz w:val="21"/>
          <w:szCs w:val="21"/>
          <w:lang w:eastAsia="cs-CZ"/>
        </w:rPr>
        <w:t>POD</w:t>
      </w:r>
      <w:r w:rsidR="006F0D28" w:rsidRPr="005D0D73">
        <w:rPr>
          <w:rFonts w:ascii="Tahoma" w:hAnsi="Tahoma" w:cs="Tahoma"/>
          <w:b/>
          <w:bCs/>
          <w:sz w:val="21"/>
          <w:szCs w:val="21"/>
          <w:lang w:eastAsia="cs-CZ"/>
        </w:rPr>
        <w:t>DODAVATELÉ</w:t>
      </w:r>
    </w:p>
    <w:p w:rsidR="00C876D0" w:rsidRPr="005D39FD" w:rsidRDefault="004353DF" w:rsidP="002D4324">
      <w:pPr>
        <w:numPr>
          <w:ilvl w:val="0"/>
          <w:numId w:val="7"/>
        </w:numPr>
        <w:spacing w:before="120" w:after="240" w:line="240" w:lineRule="auto"/>
        <w:ind w:left="284" w:hanging="426"/>
        <w:jc w:val="both"/>
        <w:rPr>
          <w:rFonts w:ascii="Tahoma" w:hAnsi="Tahoma" w:cs="Tahoma"/>
          <w:bCs/>
          <w:sz w:val="21"/>
          <w:szCs w:val="21"/>
          <w:lang w:eastAsia="zh-CN"/>
        </w:rPr>
      </w:pPr>
      <w:r w:rsidRPr="005D0D73">
        <w:rPr>
          <w:rFonts w:ascii="Tahoma" w:hAnsi="Tahoma" w:cs="Tahoma"/>
          <w:sz w:val="21"/>
          <w:szCs w:val="21"/>
          <w:lang w:eastAsia="cs-CZ"/>
        </w:rPr>
        <w:t>Při</w:t>
      </w:r>
      <w:r w:rsidR="00867599" w:rsidRPr="005D0D73">
        <w:rPr>
          <w:rFonts w:ascii="Tahoma" w:hAnsi="Tahoma" w:cs="Tahoma"/>
          <w:sz w:val="21"/>
          <w:szCs w:val="21"/>
          <w:lang w:eastAsia="zh-CN"/>
        </w:rPr>
        <w:t xml:space="preserve"> provádění díla pod</w:t>
      </w:r>
      <w:r w:rsidR="0071411B" w:rsidRPr="005D0D73">
        <w:rPr>
          <w:rFonts w:ascii="Tahoma" w:hAnsi="Tahoma" w:cs="Tahoma"/>
          <w:sz w:val="21"/>
          <w:szCs w:val="21"/>
          <w:lang w:eastAsia="zh-CN"/>
        </w:rPr>
        <w:t xml:space="preserve">dodavatelem </w:t>
      </w:r>
      <w:r w:rsidRPr="005D0D73">
        <w:rPr>
          <w:rFonts w:ascii="Tahoma" w:hAnsi="Tahoma" w:cs="Tahoma"/>
          <w:sz w:val="21"/>
          <w:szCs w:val="21"/>
          <w:lang w:eastAsia="zh-CN"/>
        </w:rPr>
        <w:t>bude</w:t>
      </w:r>
      <w:r w:rsidR="00A66C60" w:rsidRPr="005D0D73">
        <w:rPr>
          <w:rFonts w:ascii="Tahoma" w:hAnsi="Tahoma" w:cs="Tahoma"/>
          <w:sz w:val="21"/>
          <w:szCs w:val="21"/>
          <w:lang w:eastAsia="zh-CN"/>
        </w:rPr>
        <w:t xml:space="preserve"> zhotovitel</w:t>
      </w:r>
      <w:r w:rsidRPr="005D0D73">
        <w:rPr>
          <w:rFonts w:ascii="Tahoma" w:hAnsi="Tahoma" w:cs="Tahoma"/>
          <w:sz w:val="21"/>
          <w:szCs w:val="21"/>
          <w:lang w:eastAsia="zh-CN"/>
        </w:rPr>
        <w:t xml:space="preserve"> odpovídat, jako</w:t>
      </w:r>
      <w:r w:rsidR="00964615">
        <w:rPr>
          <w:rFonts w:ascii="Tahoma" w:hAnsi="Tahoma" w:cs="Tahoma"/>
          <w:sz w:val="21"/>
          <w:szCs w:val="21"/>
          <w:lang w:eastAsia="zh-CN"/>
        </w:rPr>
        <w:t xml:space="preserve"> </w:t>
      </w:r>
      <w:r w:rsidRPr="005D0D73">
        <w:rPr>
          <w:rFonts w:ascii="Tahoma" w:hAnsi="Tahoma" w:cs="Tahoma"/>
          <w:sz w:val="21"/>
          <w:szCs w:val="21"/>
          <w:lang w:eastAsia="zh-CN"/>
        </w:rPr>
        <w:t>by t</w:t>
      </w:r>
      <w:r w:rsidR="00867599" w:rsidRPr="005D0D73">
        <w:rPr>
          <w:rFonts w:ascii="Tahoma" w:hAnsi="Tahoma" w:cs="Tahoma"/>
          <w:sz w:val="21"/>
          <w:szCs w:val="21"/>
          <w:lang w:eastAsia="zh-CN"/>
        </w:rPr>
        <w:t>yto částí díla prováděl sám. Pod</w:t>
      </w:r>
      <w:r w:rsidRPr="005D0D73">
        <w:rPr>
          <w:rFonts w:ascii="Tahoma" w:hAnsi="Tahoma" w:cs="Tahoma"/>
          <w:sz w:val="21"/>
          <w:szCs w:val="21"/>
          <w:lang w:eastAsia="zh-CN"/>
        </w:rPr>
        <w:t>dodavatele</w:t>
      </w:r>
      <w:r w:rsidR="00867599" w:rsidRPr="005D0D73">
        <w:rPr>
          <w:rFonts w:ascii="Tahoma" w:hAnsi="Tahoma" w:cs="Tahoma"/>
          <w:sz w:val="21"/>
          <w:szCs w:val="21"/>
          <w:lang w:eastAsia="zh-CN"/>
        </w:rPr>
        <w:t>m se rozumí také pod</w:t>
      </w:r>
      <w:r w:rsidR="00C876D0" w:rsidRPr="005D0D73">
        <w:rPr>
          <w:rFonts w:ascii="Tahoma" w:hAnsi="Tahoma" w:cs="Tahoma"/>
          <w:sz w:val="21"/>
          <w:szCs w:val="21"/>
          <w:lang w:eastAsia="zh-CN"/>
        </w:rPr>
        <w:t>dodavatelé z</w:t>
      </w:r>
      <w:r w:rsidR="00867599" w:rsidRPr="005D0D73">
        <w:rPr>
          <w:rFonts w:ascii="Tahoma" w:hAnsi="Tahoma" w:cs="Tahoma"/>
          <w:sz w:val="21"/>
          <w:szCs w:val="21"/>
          <w:lang w:eastAsia="zh-CN"/>
        </w:rPr>
        <w:t>hotovitelova poddodavatele a jejich pod</w:t>
      </w:r>
      <w:r w:rsidRPr="005D0D73">
        <w:rPr>
          <w:rFonts w:ascii="Tahoma" w:hAnsi="Tahoma" w:cs="Tahoma"/>
          <w:sz w:val="21"/>
          <w:szCs w:val="21"/>
          <w:lang w:eastAsia="zh-CN"/>
        </w:rPr>
        <w:t>dodavatelé, tedy všechny subjekty podílející se na plnění předmětu smlouvy v místě jeho realizace.</w:t>
      </w:r>
    </w:p>
    <w:p w:rsidR="005D39FD" w:rsidRPr="00793EDE" w:rsidRDefault="005D39FD" w:rsidP="002D4324">
      <w:pPr>
        <w:numPr>
          <w:ilvl w:val="0"/>
          <w:numId w:val="7"/>
        </w:numPr>
        <w:spacing w:before="120" w:after="240" w:line="240" w:lineRule="auto"/>
        <w:jc w:val="both"/>
        <w:rPr>
          <w:rFonts w:ascii="Tahoma" w:hAnsi="Tahoma" w:cs="Tahoma"/>
          <w:bCs/>
          <w:sz w:val="21"/>
          <w:szCs w:val="21"/>
          <w:lang w:eastAsia="zh-CN"/>
        </w:rPr>
      </w:pPr>
      <w:r w:rsidRPr="00793EDE">
        <w:rPr>
          <w:rFonts w:ascii="Tahoma" w:hAnsi="Tahoma" w:cs="Tahoma"/>
          <w:bCs/>
          <w:sz w:val="21"/>
          <w:szCs w:val="21"/>
          <w:lang w:eastAsia="zh-CN"/>
        </w:rPr>
        <w:t>Zhotovitel je povinen zajistit řádné a včasné plnění finančních závazků svým poddodavatelům, kdy za řádné a včasné plnění se považuje plné uhrazení poddodavatelem vystavených faktur zhotoviteli za plnění poskytnutá k plnění veřejné zakázky, a to vždy za stejných anebo výhodnějších platebních podmínek</w:t>
      </w:r>
      <w:r>
        <w:rPr>
          <w:rFonts w:ascii="Tahoma" w:hAnsi="Tahoma" w:cs="Tahoma"/>
          <w:bCs/>
          <w:sz w:val="21"/>
          <w:szCs w:val="21"/>
          <w:lang w:eastAsia="zh-CN"/>
        </w:rPr>
        <w:t>,</w:t>
      </w:r>
      <w:r w:rsidRPr="00793EDE">
        <w:rPr>
          <w:rFonts w:ascii="Tahoma" w:hAnsi="Tahoma" w:cs="Tahoma"/>
          <w:bCs/>
          <w:sz w:val="21"/>
          <w:szCs w:val="21"/>
          <w:lang w:eastAsia="zh-CN"/>
        </w:rPr>
        <w:t xml:space="preserve"> jak je ujednáno mezi zhotovitelem a objednatelem v této smlouvě.</w:t>
      </w:r>
    </w:p>
    <w:p w:rsidR="005D39FD" w:rsidRPr="005D0D73" w:rsidRDefault="005D39FD" w:rsidP="005D39FD">
      <w:pPr>
        <w:spacing w:before="120" w:after="240" w:line="240" w:lineRule="auto"/>
        <w:ind w:left="284"/>
        <w:jc w:val="both"/>
        <w:rPr>
          <w:rFonts w:ascii="Tahoma" w:hAnsi="Tahoma" w:cs="Tahoma"/>
          <w:bCs/>
          <w:sz w:val="21"/>
          <w:szCs w:val="21"/>
          <w:lang w:eastAsia="zh-CN"/>
        </w:rPr>
      </w:pPr>
    </w:p>
    <w:p w:rsidR="00086886" w:rsidRPr="005D0D73" w:rsidRDefault="0071411B" w:rsidP="0071411B">
      <w:pPr>
        <w:keepNext/>
        <w:spacing w:after="0" w:line="240" w:lineRule="auto"/>
        <w:ind w:left="360"/>
        <w:jc w:val="center"/>
        <w:rPr>
          <w:rFonts w:ascii="Tahoma" w:hAnsi="Tahoma" w:cs="Tahoma"/>
          <w:b/>
          <w:sz w:val="21"/>
          <w:szCs w:val="21"/>
          <w:lang w:eastAsia="cs-CZ"/>
        </w:rPr>
      </w:pPr>
      <w:r w:rsidRPr="005D0D73">
        <w:rPr>
          <w:rFonts w:ascii="Tahoma" w:hAnsi="Tahoma" w:cs="Tahoma"/>
          <w:b/>
          <w:sz w:val="21"/>
          <w:szCs w:val="21"/>
          <w:lang w:eastAsia="cs-CZ"/>
        </w:rPr>
        <w:t>ČLÁNEK 1</w:t>
      </w:r>
      <w:r w:rsidR="002D1446" w:rsidRPr="005D0D73">
        <w:rPr>
          <w:rFonts w:ascii="Tahoma" w:hAnsi="Tahoma" w:cs="Tahoma"/>
          <w:b/>
          <w:sz w:val="21"/>
          <w:szCs w:val="21"/>
          <w:lang w:eastAsia="cs-CZ"/>
        </w:rPr>
        <w:t>3</w:t>
      </w:r>
    </w:p>
    <w:p w:rsidR="00086886" w:rsidRPr="005D0D73" w:rsidRDefault="0078707D" w:rsidP="000C530B">
      <w:pPr>
        <w:keepNext/>
        <w:spacing w:after="240" w:line="240" w:lineRule="auto"/>
        <w:jc w:val="center"/>
        <w:rPr>
          <w:rFonts w:ascii="Tahoma" w:hAnsi="Tahoma" w:cs="Tahoma"/>
          <w:b/>
          <w:caps/>
          <w:sz w:val="21"/>
          <w:szCs w:val="21"/>
          <w:lang w:eastAsia="cs-CZ"/>
        </w:rPr>
      </w:pPr>
      <w:r w:rsidRPr="005D0D73">
        <w:rPr>
          <w:rFonts w:ascii="Tahoma" w:hAnsi="Tahoma" w:cs="Tahoma"/>
          <w:b/>
          <w:caps/>
          <w:sz w:val="21"/>
          <w:szCs w:val="21"/>
          <w:lang w:eastAsia="cs-CZ"/>
        </w:rPr>
        <w:t xml:space="preserve">  </w:t>
      </w:r>
      <w:r w:rsidR="00086886" w:rsidRPr="005D0D73">
        <w:rPr>
          <w:rFonts w:ascii="Tahoma" w:hAnsi="Tahoma" w:cs="Tahoma"/>
          <w:b/>
          <w:caps/>
          <w:sz w:val="21"/>
          <w:szCs w:val="21"/>
          <w:lang w:eastAsia="cs-CZ"/>
        </w:rPr>
        <w:t>Ostatní ujednání</w:t>
      </w:r>
    </w:p>
    <w:p w:rsidR="00341ECF" w:rsidRPr="006B0B13" w:rsidRDefault="00341ECF" w:rsidP="002D4324">
      <w:pPr>
        <w:pStyle w:val="Odstavecseseznamem"/>
        <w:numPr>
          <w:ilvl w:val="0"/>
          <w:numId w:val="6"/>
        </w:numPr>
        <w:spacing w:after="0" w:line="240" w:lineRule="auto"/>
        <w:ind w:left="284" w:hanging="426"/>
        <w:jc w:val="both"/>
        <w:rPr>
          <w:rFonts w:ascii="Tahoma" w:hAnsi="Tahoma" w:cs="Tahoma"/>
          <w:sz w:val="21"/>
          <w:szCs w:val="21"/>
          <w:lang w:eastAsia="zh-CN"/>
        </w:rPr>
      </w:pPr>
      <w:r w:rsidRPr="006B0B13">
        <w:rPr>
          <w:rFonts w:ascii="Tahoma" w:hAnsi="Tahoma" w:cs="Tahoma"/>
          <w:sz w:val="21"/>
          <w:szCs w:val="21"/>
          <w:lang w:eastAsia="zh-CN"/>
        </w:rPr>
        <w:t xml:space="preserve">V souladu se </w:t>
      </w:r>
      <w:r w:rsidRPr="00BF5004">
        <w:rPr>
          <w:rFonts w:ascii="Tahoma" w:hAnsi="Tahoma" w:cs="Tahoma"/>
          <w:sz w:val="21"/>
          <w:szCs w:val="21"/>
          <w:lang w:eastAsia="zh-CN"/>
        </w:rPr>
        <w:t>zákonem č. 320/2001 Sb., o finanční kontrole ve</w:t>
      </w:r>
      <w:r w:rsidRPr="006B0B13">
        <w:rPr>
          <w:rFonts w:ascii="Tahoma" w:hAnsi="Tahoma" w:cs="Tahoma"/>
          <w:sz w:val="21"/>
          <w:szCs w:val="21"/>
          <w:lang w:eastAsia="zh-CN"/>
        </w:rPr>
        <w:t xml:space="preserve"> veřejné správě a o změně některých zákonů (zákon o finanční kontrole), </w:t>
      </w:r>
      <w:r w:rsidR="00BF5004">
        <w:rPr>
          <w:rFonts w:ascii="Tahoma" w:hAnsi="Tahoma" w:cs="Tahoma"/>
          <w:sz w:val="21"/>
          <w:szCs w:val="21"/>
          <w:lang w:eastAsia="zh-CN"/>
        </w:rPr>
        <w:t xml:space="preserve">ve znění pozdějších předpisů, </w:t>
      </w:r>
      <w:r w:rsidRPr="006B0B13">
        <w:rPr>
          <w:rFonts w:ascii="Tahoma" w:hAnsi="Tahoma" w:cs="Tahoma"/>
          <w:sz w:val="21"/>
          <w:szCs w:val="21"/>
          <w:lang w:eastAsia="zh-CN"/>
        </w:rPr>
        <w:t>strpět kontrolu od kontrolních orgánů, které jsou oprávněny si vyžádat ke kontrole kompletní dokumentaci o zadání, realizaci a fakturaci veřejné zakázky</w:t>
      </w:r>
      <w:r>
        <w:rPr>
          <w:rFonts w:ascii="Tahoma" w:hAnsi="Tahoma" w:cs="Tahoma"/>
          <w:sz w:val="21"/>
          <w:szCs w:val="21"/>
          <w:lang w:eastAsia="zh-CN"/>
        </w:rPr>
        <w:t xml:space="preserve">; </w:t>
      </w:r>
      <w:r w:rsidRPr="006B0B13">
        <w:rPr>
          <w:rFonts w:ascii="Tahoma" w:hAnsi="Tahoma" w:cs="Tahoma"/>
          <w:sz w:val="21"/>
          <w:szCs w:val="21"/>
          <w:lang w:eastAsia="zh-CN"/>
        </w:rPr>
        <w:t>Zhotovitel je povinen na základě požadavku objednatele, pro umožnění kontroly předložit kopie daňových dokladů – faktur, o provedených úhradách výrobků a poddodávek.</w:t>
      </w:r>
    </w:p>
    <w:p w:rsidR="00B27E0E" w:rsidRPr="005D0D73" w:rsidRDefault="00B27E0E" w:rsidP="00AE2CD0">
      <w:pPr>
        <w:spacing w:after="0" w:line="240" w:lineRule="auto"/>
        <w:jc w:val="both"/>
        <w:rPr>
          <w:rFonts w:ascii="Tahoma" w:hAnsi="Tahoma" w:cs="Tahoma"/>
          <w:sz w:val="21"/>
          <w:szCs w:val="21"/>
          <w:lang w:eastAsia="zh-CN"/>
        </w:rPr>
      </w:pPr>
    </w:p>
    <w:p w:rsidR="00086886" w:rsidRPr="005D0D73" w:rsidRDefault="00086886" w:rsidP="002D4324">
      <w:pPr>
        <w:pStyle w:val="Odstavecseseznamem"/>
        <w:numPr>
          <w:ilvl w:val="0"/>
          <w:numId w:val="6"/>
        </w:numPr>
        <w:spacing w:after="0" w:line="240" w:lineRule="auto"/>
        <w:ind w:left="284" w:hanging="426"/>
        <w:jc w:val="both"/>
        <w:rPr>
          <w:rFonts w:ascii="Tahoma" w:hAnsi="Tahoma" w:cs="Tahoma"/>
          <w:sz w:val="21"/>
          <w:szCs w:val="21"/>
          <w:lang w:eastAsia="zh-CN"/>
        </w:rPr>
      </w:pPr>
      <w:r w:rsidRPr="005D0D73">
        <w:rPr>
          <w:rFonts w:ascii="Tahoma" w:hAnsi="Tahoma" w:cs="Tahoma"/>
          <w:sz w:val="21"/>
          <w:szCs w:val="21"/>
          <w:lang w:eastAsia="zh-CN"/>
        </w:rPr>
        <w:t>Údaje, týkající se identifikace smluvních stran uvedené ve smlouvě souhlasí</w:t>
      </w:r>
      <w:r w:rsidR="00931D47" w:rsidRPr="005D0D73">
        <w:rPr>
          <w:rFonts w:ascii="Tahoma" w:hAnsi="Tahoma" w:cs="Tahoma"/>
          <w:sz w:val="21"/>
          <w:szCs w:val="21"/>
          <w:lang w:eastAsia="zh-CN"/>
        </w:rPr>
        <w:t xml:space="preserve"> </w:t>
      </w:r>
      <w:r w:rsidRPr="005D0D73">
        <w:rPr>
          <w:rFonts w:ascii="Tahoma" w:hAnsi="Tahoma" w:cs="Tahoma"/>
          <w:sz w:val="21"/>
          <w:szCs w:val="21"/>
          <w:lang w:eastAsia="zh-CN"/>
        </w:rPr>
        <w:t>se skutečným stavem. Smluvní strany jsou povinny změny těchto údajů oznámit</w:t>
      </w:r>
      <w:r w:rsidR="00931D47" w:rsidRPr="005D0D73">
        <w:rPr>
          <w:rFonts w:ascii="Tahoma" w:hAnsi="Tahoma" w:cs="Tahoma"/>
          <w:sz w:val="21"/>
          <w:szCs w:val="21"/>
          <w:lang w:eastAsia="zh-CN"/>
        </w:rPr>
        <w:t xml:space="preserve"> </w:t>
      </w:r>
      <w:r w:rsidRPr="005D0D73">
        <w:rPr>
          <w:rFonts w:ascii="Tahoma" w:hAnsi="Tahoma" w:cs="Tahoma"/>
          <w:sz w:val="21"/>
          <w:szCs w:val="21"/>
          <w:lang w:eastAsia="zh-CN"/>
        </w:rPr>
        <w:t>bez prodlení druhé smluvní straně.</w:t>
      </w:r>
    </w:p>
    <w:p w:rsidR="00B27E0E" w:rsidRPr="005D0D73" w:rsidRDefault="00B27E0E" w:rsidP="00B27E0E">
      <w:pPr>
        <w:pStyle w:val="Odstavecseseznamem"/>
        <w:rPr>
          <w:rFonts w:ascii="Tahoma" w:hAnsi="Tahoma" w:cs="Tahoma"/>
          <w:sz w:val="21"/>
          <w:szCs w:val="21"/>
          <w:lang w:eastAsia="zh-CN"/>
        </w:rPr>
      </w:pPr>
    </w:p>
    <w:p w:rsidR="00086886" w:rsidRPr="005D0D73" w:rsidRDefault="00086886" w:rsidP="002D4324">
      <w:pPr>
        <w:pStyle w:val="Odstavecseseznamem"/>
        <w:numPr>
          <w:ilvl w:val="0"/>
          <w:numId w:val="6"/>
        </w:numPr>
        <w:spacing w:after="0" w:line="240" w:lineRule="auto"/>
        <w:ind w:left="284" w:hanging="426"/>
        <w:jc w:val="both"/>
        <w:rPr>
          <w:rFonts w:ascii="Tahoma" w:hAnsi="Tahoma" w:cs="Tahoma"/>
          <w:sz w:val="21"/>
          <w:szCs w:val="21"/>
          <w:lang w:eastAsia="zh-CN"/>
        </w:rPr>
      </w:pPr>
      <w:r w:rsidRPr="005D0D73">
        <w:rPr>
          <w:rFonts w:ascii="Tahoma" w:hAnsi="Tahoma" w:cs="Tahoma"/>
          <w:sz w:val="21"/>
          <w:szCs w:val="21"/>
          <w:lang w:eastAsia="zh-CN"/>
        </w:rPr>
        <w:t xml:space="preserve">Veškeré změny smlouvy jsou možné jen prostřednictvím písemných číslovaných dodatků podepsaných oběma smluvními stranami. </w:t>
      </w:r>
      <w:r w:rsidRPr="005D0D73">
        <w:rPr>
          <w:rFonts w:ascii="Tahoma" w:hAnsi="Tahoma" w:cs="Tahoma"/>
          <w:sz w:val="21"/>
          <w:szCs w:val="21"/>
          <w:lang w:eastAsia="cs-CZ"/>
        </w:rPr>
        <w:t>Postoupení smlouvy není přípustné.</w:t>
      </w:r>
    </w:p>
    <w:p w:rsidR="00B27E0E" w:rsidRPr="005D0D73" w:rsidRDefault="00B27E0E" w:rsidP="00086886">
      <w:pPr>
        <w:tabs>
          <w:tab w:val="left" w:pos="4820"/>
        </w:tabs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</w:p>
    <w:p w:rsidR="00086886" w:rsidRPr="005D0D73" w:rsidRDefault="00AD7C45" w:rsidP="002D4324">
      <w:pPr>
        <w:pStyle w:val="Odstavecseseznamem"/>
        <w:numPr>
          <w:ilvl w:val="0"/>
          <w:numId w:val="6"/>
        </w:numPr>
        <w:spacing w:after="0" w:line="240" w:lineRule="auto"/>
        <w:ind w:left="284" w:hanging="426"/>
        <w:jc w:val="both"/>
        <w:rPr>
          <w:rFonts w:ascii="Tahoma" w:hAnsi="Tahoma" w:cs="Tahoma"/>
          <w:sz w:val="21"/>
          <w:szCs w:val="21"/>
          <w:lang w:eastAsia="zh-CN"/>
        </w:rPr>
      </w:pPr>
      <w:r w:rsidRPr="005D0D73">
        <w:rPr>
          <w:rFonts w:ascii="Tahoma" w:hAnsi="Tahoma" w:cs="Tahoma"/>
          <w:sz w:val="21"/>
          <w:szCs w:val="21"/>
          <w:lang w:eastAsia="zh-CN"/>
        </w:rPr>
        <w:t>Smlouva se vyhotovuje ve</w:t>
      </w:r>
      <w:r w:rsidR="001203F8" w:rsidRPr="005D0D73">
        <w:rPr>
          <w:rFonts w:ascii="Tahoma" w:hAnsi="Tahoma" w:cs="Tahoma"/>
          <w:sz w:val="21"/>
          <w:szCs w:val="21"/>
          <w:lang w:eastAsia="zh-CN"/>
        </w:rPr>
        <w:t xml:space="preserve"> </w:t>
      </w:r>
      <w:r w:rsidR="00BD766F">
        <w:rPr>
          <w:rFonts w:ascii="Tahoma" w:hAnsi="Tahoma" w:cs="Tahoma"/>
          <w:sz w:val="21"/>
          <w:szCs w:val="21"/>
          <w:lang w:eastAsia="zh-CN"/>
        </w:rPr>
        <w:t>2</w:t>
      </w:r>
      <w:r w:rsidR="00086886" w:rsidRPr="005D0D73">
        <w:rPr>
          <w:rFonts w:ascii="Tahoma" w:hAnsi="Tahoma" w:cs="Tahoma"/>
          <w:sz w:val="21"/>
          <w:szCs w:val="21"/>
          <w:lang w:eastAsia="zh-CN"/>
        </w:rPr>
        <w:t xml:space="preserve"> vyhotoveních, </w:t>
      </w:r>
      <w:r w:rsidR="001203F8" w:rsidRPr="005D0D73">
        <w:rPr>
          <w:rFonts w:ascii="Tahoma" w:hAnsi="Tahoma" w:cs="Tahoma"/>
          <w:sz w:val="21"/>
          <w:szCs w:val="21"/>
          <w:lang w:eastAsia="zh-CN"/>
        </w:rPr>
        <w:t xml:space="preserve">zhotovitel obdrží </w:t>
      </w:r>
      <w:r w:rsidR="00D63A5B" w:rsidRPr="005D0D73">
        <w:rPr>
          <w:rFonts w:ascii="Tahoma" w:hAnsi="Tahoma" w:cs="Tahoma"/>
          <w:sz w:val="21"/>
          <w:szCs w:val="21"/>
          <w:lang w:eastAsia="zh-CN"/>
        </w:rPr>
        <w:t>1</w:t>
      </w:r>
      <w:r w:rsidR="001203F8" w:rsidRPr="005D0D73">
        <w:rPr>
          <w:rFonts w:ascii="Tahoma" w:hAnsi="Tahoma" w:cs="Tahoma"/>
          <w:sz w:val="21"/>
          <w:szCs w:val="21"/>
          <w:lang w:eastAsia="zh-CN"/>
        </w:rPr>
        <w:t xml:space="preserve"> vyhotovení a objednatel </w:t>
      </w:r>
      <w:r w:rsidR="00BD766F">
        <w:rPr>
          <w:rFonts w:ascii="Tahoma" w:hAnsi="Tahoma" w:cs="Tahoma"/>
          <w:sz w:val="21"/>
          <w:szCs w:val="21"/>
          <w:lang w:eastAsia="zh-CN"/>
        </w:rPr>
        <w:t>1</w:t>
      </w:r>
      <w:r w:rsidR="001203F8" w:rsidRPr="005D0D73">
        <w:rPr>
          <w:rFonts w:ascii="Tahoma" w:hAnsi="Tahoma" w:cs="Tahoma"/>
          <w:sz w:val="21"/>
          <w:szCs w:val="21"/>
          <w:lang w:eastAsia="zh-CN"/>
        </w:rPr>
        <w:t xml:space="preserve"> vyhotovení</w:t>
      </w:r>
      <w:r w:rsidR="00931D47" w:rsidRPr="005D0D73">
        <w:rPr>
          <w:rFonts w:ascii="Tahoma" w:hAnsi="Tahoma" w:cs="Tahoma"/>
          <w:sz w:val="21"/>
          <w:szCs w:val="21"/>
          <w:lang w:eastAsia="zh-CN"/>
        </w:rPr>
        <w:t>, strany s</w:t>
      </w:r>
      <w:r w:rsidR="00086886" w:rsidRPr="005D0D73">
        <w:rPr>
          <w:rFonts w:ascii="Tahoma" w:hAnsi="Tahoma" w:cs="Tahoma"/>
          <w:sz w:val="21"/>
          <w:szCs w:val="21"/>
          <w:lang w:eastAsia="zh-CN"/>
        </w:rPr>
        <w:t>mlouvy budou číslovány.</w:t>
      </w:r>
    </w:p>
    <w:p w:rsidR="00B27E0E" w:rsidRPr="005D0D73" w:rsidRDefault="00B27E0E" w:rsidP="00B27E0E">
      <w:pPr>
        <w:pStyle w:val="Odstavecseseznamem"/>
        <w:spacing w:after="0" w:line="240" w:lineRule="auto"/>
        <w:ind w:left="142"/>
        <w:jc w:val="both"/>
        <w:rPr>
          <w:rFonts w:ascii="Tahoma" w:hAnsi="Tahoma" w:cs="Tahoma"/>
          <w:sz w:val="21"/>
          <w:szCs w:val="21"/>
          <w:lang w:eastAsia="zh-CN"/>
        </w:rPr>
      </w:pPr>
    </w:p>
    <w:p w:rsidR="00086886" w:rsidRPr="005D0D73" w:rsidRDefault="00086886" w:rsidP="002D4324">
      <w:pPr>
        <w:pStyle w:val="Odstavecseseznamem"/>
        <w:numPr>
          <w:ilvl w:val="0"/>
          <w:numId w:val="6"/>
        </w:numPr>
        <w:spacing w:after="0" w:line="240" w:lineRule="auto"/>
        <w:ind w:left="284" w:hanging="426"/>
        <w:jc w:val="both"/>
        <w:rPr>
          <w:rFonts w:ascii="Tahoma" w:hAnsi="Tahoma" w:cs="Tahoma"/>
          <w:sz w:val="21"/>
          <w:szCs w:val="21"/>
          <w:lang w:eastAsia="zh-CN"/>
        </w:rPr>
      </w:pPr>
      <w:r w:rsidRPr="005D0D73">
        <w:rPr>
          <w:rFonts w:ascii="Tahoma" w:hAnsi="Tahoma" w:cs="Tahoma"/>
          <w:sz w:val="21"/>
          <w:szCs w:val="21"/>
          <w:lang w:eastAsia="zh-CN"/>
        </w:rPr>
        <w:t>Smluvní strany řeší spory ze smlouvy vyplývající především vzájemnou dohodou. Nedojde-li</w:t>
      </w:r>
      <w:r w:rsidR="00931D47" w:rsidRPr="005D0D73">
        <w:rPr>
          <w:rFonts w:ascii="Tahoma" w:hAnsi="Tahoma" w:cs="Tahoma"/>
          <w:sz w:val="21"/>
          <w:szCs w:val="21"/>
          <w:lang w:eastAsia="zh-CN"/>
        </w:rPr>
        <w:t xml:space="preserve"> k </w:t>
      </w:r>
      <w:r w:rsidRPr="005D0D73">
        <w:rPr>
          <w:rFonts w:ascii="Tahoma" w:hAnsi="Tahoma" w:cs="Tahoma"/>
          <w:sz w:val="21"/>
          <w:szCs w:val="21"/>
          <w:lang w:eastAsia="zh-CN"/>
        </w:rPr>
        <w:t>dohodě, předají stran</w:t>
      </w:r>
      <w:r w:rsidR="00B27E0E" w:rsidRPr="005D0D73">
        <w:rPr>
          <w:rFonts w:ascii="Tahoma" w:hAnsi="Tahoma" w:cs="Tahoma"/>
          <w:sz w:val="21"/>
          <w:szCs w:val="21"/>
          <w:lang w:eastAsia="zh-CN"/>
        </w:rPr>
        <w:t>y spor věcně příslušnému soudu.</w:t>
      </w:r>
    </w:p>
    <w:p w:rsidR="00B27E0E" w:rsidRPr="005D0D73" w:rsidRDefault="00B27E0E" w:rsidP="00B27E0E">
      <w:pPr>
        <w:pStyle w:val="Odstavecseseznamem"/>
        <w:rPr>
          <w:rFonts w:ascii="Tahoma" w:hAnsi="Tahoma" w:cs="Tahoma"/>
          <w:sz w:val="21"/>
          <w:szCs w:val="21"/>
          <w:lang w:eastAsia="zh-CN"/>
        </w:rPr>
      </w:pPr>
    </w:p>
    <w:p w:rsidR="00086886" w:rsidRPr="005D0D73" w:rsidRDefault="00086886" w:rsidP="002D4324">
      <w:pPr>
        <w:pStyle w:val="Odstavecseseznamem"/>
        <w:numPr>
          <w:ilvl w:val="0"/>
          <w:numId w:val="6"/>
        </w:numPr>
        <w:spacing w:after="0" w:line="240" w:lineRule="auto"/>
        <w:ind w:left="284" w:hanging="426"/>
        <w:jc w:val="both"/>
        <w:rPr>
          <w:rFonts w:ascii="Tahoma" w:hAnsi="Tahoma" w:cs="Tahoma"/>
          <w:sz w:val="21"/>
          <w:szCs w:val="21"/>
          <w:lang w:eastAsia="zh-CN"/>
        </w:rPr>
      </w:pPr>
      <w:r w:rsidRPr="005D0D73">
        <w:rPr>
          <w:rFonts w:ascii="Tahoma" w:hAnsi="Tahoma" w:cs="Tahoma"/>
          <w:sz w:val="21"/>
          <w:szCs w:val="21"/>
          <w:lang w:eastAsia="zh-CN"/>
        </w:rPr>
        <w:t xml:space="preserve">Dle uzavřené smlouvy je </w:t>
      </w:r>
      <w:r w:rsidR="006B140F" w:rsidRPr="005D0D73">
        <w:rPr>
          <w:rFonts w:ascii="Tahoma" w:hAnsi="Tahoma" w:cs="Tahoma"/>
          <w:sz w:val="21"/>
          <w:szCs w:val="21"/>
          <w:lang w:eastAsia="zh-CN"/>
        </w:rPr>
        <w:t>o</w:t>
      </w:r>
      <w:r w:rsidRPr="005D0D73">
        <w:rPr>
          <w:rFonts w:ascii="Tahoma" w:hAnsi="Tahoma" w:cs="Tahoma"/>
          <w:sz w:val="21"/>
          <w:szCs w:val="21"/>
          <w:lang w:eastAsia="zh-CN"/>
        </w:rPr>
        <w:t>bjednatel oprávněn započ</w:t>
      </w:r>
      <w:r w:rsidR="006B140F" w:rsidRPr="005D0D73">
        <w:rPr>
          <w:rFonts w:ascii="Tahoma" w:hAnsi="Tahoma" w:cs="Tahoma"/>
          <w:sz w:val="21"/>
          <w:szCs w:val="21"/>
          <w:lang w:eastAsia="zh-CN"/>
        </w:rPr>
        <w:t>ítat jakoukoli pohledávku vůči z</w:t>
      </w:r>
      <w:r w:rsidRPr="005D0D73">
        <w:rPr>
          <w:rFonts w:ascii="Tahoma" w:hAnsi="Tahoma" w:cs="Tahoma"/>
          <w:sz w:val="21"/>
          <w:szCs w:val="21"/>
          <w:lang w:eastAsia="zh-CN"/>
        </w:rPr>
        <w:t>hotoviteli oproti vystavenému platebním</w:t>
      </w:r>
      <w:r w:rsidR="00B27E0E" w:rsidRPr="005D0D73">
        <w:rPr>
          <w:rFonts w:ascii="Tahoma" w:hAnsi="Tahoma" w:cs="Tahoma"/>
          <w:sz w:val="21"/>
          <w:szCs w:val="21"/>
          <w:lang w:eastAsia="zh-CN"/>
        </w:rPr>
        <w:t xml:space="preserve">u dokladu (faktuře) </w:t>
      </w:r>
      <w:r w:rsidR="006B140F" w:rsidRPr="005D0D73">
        <w:rPr>
          <w:rFonts w:ascii="Tahoma" w:hAnsi="Tahoma" w:cs="Tahoma"/>
          <w:sz w:val="21"/>
          <w:szCs w:val="21"/>
          <w:lang w:eastAsia="zh-CN"/>
        </w:rPr>
        <w:t>z</w:t>
      </w:r>
      <w:r w:rsidR="00B27E0E" w:rsidRPr="005D0D73">
        <w:rPr>
          <w:rFonts w:ascii="Tahoma" w:hAnsi="Tahoma" w:cs="Tahoma"/>
          <w:sz w:val="21"/>
          <w:szCs w:val="21"/>
          <w:lang w:eastAsia="zh-CN"/>
        </w:rPr>
        <w:t>hotovitele</w:t>
      </w:r>
      <w:r w:rsidR="002453A3" w:rsidRPr="005D0D73">
        <w:rPr>
          <w:rFonts w:ascii="Tahoma" w:hAnsi="Tahoma" w:cs="Tahoma"/>
          <w:sz w:val="21"/>
          <w:szCs w:val="21"/>
          <w:lang w:eastAsia="zh-CN"/>
        </w:rPr>
        <w:t>.</w:t>
      </w:r>
    </w:p>
    <w:p w:rsidR="00B27E0E" w:rsidRPr="005D0D73" w:rsidRDefault="00B27E0E" w:rsidP="00B27E0E">
      <w:pPr>
        <w:pStyle w:val="Odstavecseseznamem"/>
        <w:rPr>
          <w:rFonts w:ascii="Tahoma" w:hAnsi="Tahoma" w:cs="Tahoma"/>
          <w:sz w:val="21"/>
          <w:szCs w:val="21"/>
          <w:lang w:eastAsia="zh-CN"/>
        </w:rPr>
      </w:pPr>
    </w:p>
    <w:p w:rsidR="00DE14F8" w:rsidRPr="005D0D73" w:rsidRDefault="00DE14F8" w:rsidP="002D4324">
      <w:pPr>
        <w:pStyle w:val="Odstavecseseznamem"/>
        <w:numPr>
          <w:ilvl w:val="0"/>
          <w:numId w:val="6"/>
        </w:numPr>
        <w:spacing w:after="0" w:line="240" w:lineRule="auto"/>
        <w:ind w:left="284" w:hanging="426"/>
        <w:jc w:val="both"/>
        <w:rPr>
          <w:rFonts w:ascii="Tahoma" w:hAnsi="Tahoma" w:cs="Tahoma"/>
          <w:sz w:val="21"/>
          <w:szCs w:val="21"/>
        </w:rPr>
      </w:pPr>
      <w:r w:rsidRPr="005D0D73">
        <w:rPr>
          <w:rFonts w:ascii="Tahoma" w:hAnsi="Tahoma" w:cs="Tahoma"/>
          <w:sz w:val="21"/>
          <w:szCs w:val="21"/>
        </w:rPr>
        <w:t xml:space="preserve">Tato smlouva o dílo je </w:t>
      </w:r>
      <w:r w:rsidR="00693958" w:rsidRPr="005D0D73">
        <w:rPr>
          <w:rFonts w:ascii="Tahoma" w:hAnsi="Tahoma" w:cs="Tahoma"/>
          <w:sz w:val="21"/>
          <w:szCs w:val="21"/>
        </w:rPr>
        <w:t>uz</w:t>
      </w:r>
      <w:r w:rsidR="00BC75F5" w:rsidRPr="005D0D73">
        <w:rPr>
          <w:rFonts w:ascii="Tahoma" w:hAnsi="Tahoma" w:cs="Tahoma"/>
          <w:sz w:val="21"/>
          <w:szCs w:val="21"/>
        </w:rPr>
        <w:t xml:space="preserve">avřena na základě rozhodnutí </w:t>
      </w:r>
      <w:r w:rsidR="00BD766F">
        <w:rPr>
          <w:rFonts w:ascii="Tahoma" w:hAnsi="Tahoma" w:cs="Tahoma"/>
          <w:sz w:val="21"/>
          <w:szCs w:val="21"/>
        </w:rPr>
        <w:t>..</w:t>
      </w:r>
      <w:r w:rsidR="007C69C8" w:rsidRPr="005D0D73">
        <w:rPr>
          <w:rFonts w:ascii="Tahoma" w:hAnsi="Tahoma" w:cs="Tahoma"/>
          <w:sz w:val="21"/>
          <w:szCs w:val="21"/>
        </w:rPr>
        <w:t>.</w:t>
      </w:r>
      <w:r w:rsidR="00697B47" w:rsidRPr="005D0D73">
        <w:rPr>
          <w:rFonts w:ascii="Tahoma" w:hAnsi="Tahoma" w:cs="Tahoma"/>
          <w:sz w:val="21"/>
          <w:szCs w:val="21"/>
        </w:rPr>
        <w:t xml:space="preserve"> </w:t>
      </w:r>
      <w:r w:rsidRPr="005D0D73">
        <w:rPr>
          <w:rFonts w:ascii="Tahoma" w:hAnsi="Tahoma" w:cs="Tahoma"/>
          <w:sz w:val="21"/>
          <w:szCs w:val="21"/>
        </w:rPr>
        <w:t xml:space="preserve">schůze Rady města Frýdku-Místku </w:t>
      </w:r>
      <w:r w:rsidR="000D28CD" w:rsidRPr="005D0D73">
        <w:rPr>
          <w:rFonts w:ascii="Tahoma" w:hAnsi="Tahoma" w:cs="Tahoma"/>
          <w:sz w:val="21"/>
          <w:szCs w:val="21"/>
        </w:rPr>
        <w:br/>
      </w:r>
      <w:r w:rsidRPr="005D0D73">
        <w:rPr>
          <w:rFonts w:ascii="Tahoma" w:hAnsi="Tahoma" w:cs="Tahoma"/>
          <w:sz w:val="21"/>
          <w:szCs w:val="21"/>
        </w:rPr>
        <w:t>ze</w:t>
      </w:r>
      <w:r w:rsidR="000D28CD" w:rsidRPr="005D0D73">
        <w:rPr>
          <w:rFonts w:ascii="Tahoma" w:hAnsi="Tahoma" w:cs="Tahoma"/>
          <w:sz w:val="21"/>
          <w:szCs w:val="21"/>
        </w:rPr>
        <w:t xml:space="preserve"> </w:t>
      </w:r>
      <w:r w:rsidRPr="005D0D73">
        <w:rPr>
          <w:rFonts w:ascii="Tahoma" w:hAnsi="Tahoma" w:cs="Tahoma"/>
          <w:sz w:val="21"/>
          <w:szCs w:val="21"/>
        </w:rPr>
        <w:t xml:space="preserve">dne </w:t>
      </w:r>
      <w:r w:rsidR="00BD766F">
        <w:rPr>
          <w:rFonts w:ascii="Tahoma" w:hAnsi="Tahoma" w:cs="Tahoma"/>
          <w:sz w:val="21"/>
          <w:szCs w:val="21"/>
        </w:rPr>
        <w:t>..</w:t>
      </w:r>
      <w:r w:rsidR="008917F8">
        <w:rPr>
          <w:rFonts w:ascii="Tahoma" w:hAnsi="Tahoma" w:cs="Tahoma"/>
          <w:sz w:val="21"/>
          <w:szCs w:val="21"/>
        </w:rPr>
        <w:t>.</w:t>
      </w:r>
    </w:p>
    <w:p w:rsidR="00E609BC" w:rsidRPr="005D0D73" w:rsidRDefault="00E609BC" w:rsidP="00E609BC">
      <w:pPr>
        <w:pStyle w:val="Odstavecseseznamem"/>
        <w:rPr>
          <w:rFonts w:ascii="Tahoma" w:hAnsi="Tahoma" w:cs="Tahoma"/>
          <w:sz w:val="21"/>
          <w:szCs w:val="21"/>
        </w:rPr>
      </w:pPr>
    </w:p>
    <w:p w:rsidR="00777B7D" w:rsidRDefault="00777B7D" w:rsidP="002D4324">
      <w:pPr>
        <w:pStyle w:val="Odstavecseseznamem"/>
        <w:numPr>
          <w:ilvl w:val="0"/>
          <w:numId w:val="6"/>
        </w:numPr>
        <w:ind w:left="284" w:hanging="426"/>
        <w:jc w:val="both"/>
        <w:rPr>
          <w:rFonts w:ascii="Tahoma" w:hAnsi="Tahoma" w:cs="Tahoma"/>
          <w:sz w:val="21"/>
          <w:szCs w:val="21"/>
          <w:lang w:eastAsia="cs-CZ"/>
        </w:rPr>
      </w:pPr>
      <w:r w:rsidRPr="005D0D73">
        <w:rPr>
          <w:rFonts w:ascii="Tahoma" w:hAnsi="Tahoma" w:cs="Tahoma"/>
          <w:sz w:val="21"/>
          <w:szCs w:val="21"/>
          <w:lang w:eastAsia="cs-CZ"/>
        </w:rPr>
        <w:t>Objednatel jako osoba uvedená v ustanovení § 2 odst. 1 zákona č. 340/2015 Sb., o zvláštních podmínkách účinnosti některých smluv, uveřejňování těchto smluv a o registru smluv (zákon o registru smluv), ve znění pozdějších předpisů, uveřejní tuto smlouvu způsobem dle tohoto zákona ve lhůtě 30 dnů od okamžiku uzavření. Smlouva nabývá účinnosti okamžikem zveřejnění v registru smluv dle tohoto ujednání.</w:t>
      </w:r>
    </w:p>
    <w:p w:rsidR="00341ECF" w:rsidRPr="00341ECF" w:rsidRDefault="00341ECF" w:rsidP="00341ECF">
      <w:pPr>
        <w:pStyle w:val="Odstavecseseznamem"/>
        <w:rPr>
          <w:rFonts w:ascii="Tahoma" w:hAnsi="Tahoma" w:cs="Tahoma"/>
          <w:sz w:val="21"/>
          <w:szCs w:val="21"/>
          <w:lang w:eastAsia="cs-CZ"/>
        </w:rPr>
      </w:pPr>
    </w:p>
    <w:p w:rsidR="00341ECF" w:rsidRDefault="00341ECF" w:rsidP="002D4324">
      <w:pPr>
        <w:pStyle w:val="Odstavecseseznamem"/>
        <w:numPr>
          <w:ilvl w:val="0"/>
          <w:numId w:val="6"/>
        </w:numPr>
        <w:spacing w:after="0" w:line="240" w:lineRule="auto"/>
        <w:ind w:left="284" w:hanging="426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zh-CN"/>
        </w:rPr>
        <w:t>Osobní</w:t>
      </w:r>
      <w:r w:rsidRPr="00BE1024">
        <w:rPr>
          <w:rFonts w:ascii="Tahoma" w:hAnsi="Tahoma" w:cs="Tahoma"/>
          <w:sz w:val="21"/>
          <w:szCs w:val="21"/>
          <w:lang w:eastAsia="cs-CZ"/>
        </w:rPr>
        <w:t xml:space="preserve"> údaje uvedené v této smlouvě jsou zpracovávány v souladu s nařízením Evropského parlamentu a Rady (EU) 2016/679 ze dne 27. dubna 2016 o ochraně fyzických osob v souvislosti se zpracováním osobních údajů a o volném pohybu těchto údajů a o zrušení směrnice 95/46/ES (obecné nařízení o ochraně osobních údajů). Informace o zpracování osobních údajů a právech subjektu údajů jsou zveřejněny na stránkách </w:t>
      </w:r>
      <w:hyperlink r:id="rId12" w:history="1">
        <w:r w:rsidRPr="00BE1024">
          <w:rPr>
            <w:rStyle w:val="Hypertextovodkaz"/>
            <w:rFonts w:ascii="Tahoma" w:hAnsi="Tahoma" w:cs="Tahoma"/>
            <w:sz w:val="21"/>
            <w:szCs w:val="21"/>
            <w:lang w:eastAsia="cs-CZ"/>
          </w:rPr>
          <w:t>www.frydekmistek.cz</w:t>
        </w:r>
      </w:hyperlink>
      <w:r w:rsidRPr="00BE1024">
        <w:rPr>
          <w:rFonts w:ascii="Tahoma" w:hAnsi="Tahoma" w:cs="Tahoma"/>
          <w:sz w:val="21"/>
          <w:szCs w:val="21"/>
          <w:lang w:eastAsia="cs-CZ"/>
        </w:rPr>
        <w:t>.</w:t>
      </w:r>
    </w:p>
    <w:p w:rsidR="00015D33" w:rsidRPr="00015D33" w:rsidRDefault="00015D33" w:rsidP="00015D33">
      <w:pPr>
        <w:pStyle w:val="Odstavecseseznamem"/>
        <w:rPr>
          <w:rFonts w:ascii="Tahoma" w:hAnsi="Tahoma" w:cs="Tahoma"/>
          <w:sz w:val="21"/>
          <w:szCs w:val="21"/>
          <w:lang w:eastAsia="cs-CZ"/>
        </w:rPr>
      </w:pPr>
    </w:p>
    <w:p w:rsidR="00015D33" w:rsidRDefault="00015D33" w:rsidP="002D4324">
      <w:pPr>
        <w:pStyle w:val="Odstavecseseznamem"/>
        <w:numPr>
          <w:ilvl w:val="0"/>
          <w:numId w:val="6"/>
        </w:numPr>
        <w:spacing w:after="0" w:line="240" w:lineRule="auto"/>
        <w:ind w:left="284" w:hanging="426"/>
        <w:jc w:val="both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 xml:space="preserve">Zhotovitel bere na vědomí a výslovně souhlasí s tím, že smlouva včetně příloh a případných dodatků bude zveřejněna na profilu zadavatele. </w:t>
      </w:r>
    </w:p>
    <w:p w:rsidR="00015D33" w:rsidRPr="00BE1024" w:rsidRDefault="00015D33" w:rsidP="00015D33">
      <w:pPr>
        <w:pStyle w:val="Odstavecseseznamem"/>
        <w:ind w:left="284"/>
        <w:jc w:val="both"/>
        <w:rPr>
          <w:rFonts w:ascii="Tahoma" w:hAnsi="Tahoma" w:cs="Tahoma"/>
          <w:sz w:val="21"/>
          <w:szCs w:val="21"/>
          <w:lang w:eastAsia="cs-CZ"/>
        </w:rPr>
      </w:pPr>
    </w:p>
    <w:p w:rsidR="00015D33" w:rsidRPr="00BE1024" w:rsidRDefault="00015D33" w:rsidP="00015D33">
      <w:pPr>
        <w:pStyle w:val="Odstavecseseznamem"/>
        <w:ind w:left="284"/>
        <w:jc w:val="both"/>
        <w:rPr>
          <w:rFonts w:ascii="Tahoma" w:hAnsi="Tahoma" w:cs="Tahoma"/>
          <w:sz w:val="21"/>
          <w:szCs w:val="21"/>
          <w:lang w:eastAsia="cs-CZ"/>
        </w:rPr>
      </w:pPr>
    </w:p>
    <w:p w:rsidR="005C39B6" w:rsidRPr="005D0D73" w:rsidRDefault="005C39B6" w:rsidP="008C2DA3">
      <w:pPr>
        <w:pStyle w:val="Odstavecseseznamem"/>
        <w:ind w:left="284"/>
        <w:jc w:val="both"/>
        <w:rPr>
          <w:rFonts w:ascii="Tahoma" w:hAnsi="Tahoma" w:cs="Tahoma"/>
          <w:sz w:val="21"/>
          <w:szCs w:val="21"/>
        </w:rPr>
      </w:pPr>
    </w:p>
    <w:p w:rsidR="00DE14F8" w:rsidRPr="005D0D73" w:rsidRDefault="00BF5EC3" w:rsidP="007B6CB8">
      <w:pPr>
        <w:pStyle w:val="Nadpis2"/>
        <w:jc w:val="left"/>
        <w:rPr>
          <w:rFonts w:ascii="Tahoma" w:hAnsi="Tahoma" w:cs="Tahoma"/>
          <w:b w:val="0"/>
          <w:bCs w:val="0"/>
          <w:sz w:val="21"/>
          <w:szCs w:val="21"/>
          <w:lang w:eastAsia="en-US"/>
        </w:rPr>
      </w:pPr>
      <w:r w:rsidRPr="005D0D73">
        <w:rPr>
          <w:rFonts w:ascii="Tahoma" w:hAnsi="Tahoma" w:cs="Tahoma"/>
          <w:b w:val="0"/>
          <w:bCs w:val="0"/>
          <w:sz w:val="21"/>
          <w:szCs w:val="21"/>
          <w:lang w:eastAsia="en-US"/>
        </w:rPr>
        <w:t>Z</w:t>
      </w:r>
      <w:r w:rsidR="00DE14F8" w:rsidRPr="005D0D73">
        <w:rPr>
          <w:rFonts w:ascii="Tahoma" w:hAnsi="Tahoma" w:cs="Tahoma"/>
          <w:b w:val="0"/>
          <w:bCs w:val="0"/>
          <w:sz w:val="21"/>
          <w:szCs w:val="21"/>
          <w:lang w:eastAsia="en-US"/>
        </w:rPr>
        <w:t>a objednatele:</w:t>
      </w:r>
      <w:r w:rsidR="00DE14F8" w:rsidRPr="005D0D73">
        <w:rPr>
          <w:rFonts w:ascii="Tahoma" w:hAnsi="Tahoma" w:cs="Tahoma"/>
          <w:b w:val="0"/>
          <w:bCs w:val="0"/>
          <w:sz w:val="21"/>
          <w:szCs w:val="21"/>
          <w:lang w:eastAsia="en-US"/>
        </w:rPr>
        <w:tab/>
      </w:r>
      <w:r w:rsidR="00DE14F8" w:rsidRPr="005D0D73">
        <w:rPr>
          <w:rFonts w:ascii="Tahoma" w:hAnsi="Tahoma" w:cs="Tahoma"/>
          <w:b w:val="0"/>
          <w:bCs w:val="0"/>
          <w:sz w:val="21"/>
          <w:szCs w:val="21"/>
          <w:lang w:eastAsia="en-US"/>
        </w:rPr>
        <w:tab/>
      </w:r>
      <w:r w:rsidR="00DE14F8" w:rsidRPr="005D0D73">
        <w:rPr>
          <w:rFonts w:ascii="Tahoma" w:hAnsi="Tahoma" w:cs="Tahoma"/>
          <w:b w:val="0"/>
          <w:bCs w:val="0"/>
          <w:sz w:val="21"/>
          <w:szCs w:val="21"/>
          <w:lang w:eastAsia="en-US"/>
        </w:rPr>
        <w:tab/>
        <w:t>Za zhotovitele:</w:t>
      </w:r>
    </w:p>
    <w:p w:rsidR="008817BF" w:rsidRPr="005D0D73" w:rsidRDefault="008817BF" w:rsidP="008817BF">
      <w:pPr>
        <w:rPr>
          <w:rFonts w:ascii="Tahoma" w:hAnsi="Tahoma" w:cs="Tahoma"/>
          <w:sz w:val="21"/>
          <w:szCs w:val="21"/>
        </w:rPr>
      </w:pPr>
    </w:p>
    <w:p w:rsidR="00DE14F8" w:rsidRPr="005D0D73" w:rsidRDefault="008817BF" w:rsidP="00E16D16">
      <w:pPr>
        <w:pStyle w:val="Nadpis2"/>
        <w:jc w:val="left"/>
        <w:rPr>
          <w:rFonts w:ascii="Tahoma" w:hAnsi="Tahoma" w:cs="Tahoma"/>
          <w:b w:val="0"/>
          <w:bCs w:val="0"/>
          <w:sz w:val="21"/>
          <w:szCs w:val="21"/>
          <w:lang w:eastAsia="en-US"/>
        </w:rPr>
      </w:pPr>
      <w:r w:rsidRPr="005D0D73">
        <w:rPr>
          <w:rFonts w:ascii="Tahoma" w:hAnsi="Tahoma" w:cs="Tahoma"/>
          <w:b w:val="0"/>
          <w:bCs w:val="0"/>
          <w:sz w:val="21"/>
          <w:szCs w:val="21"/>
          <w:lang w:eastAsia="en-US"/>
        </w:rPr>
        <w:t>V</w:t>
      </w:r>
      <w:r w:rsidR="00697B47" w:rsidRPr="005D0D73">
        <w:rPr>
          <w:rFonts w:ascii="Tahoma" w:hAnsi="Tahoma" w:cs="Tahoma"/>
          <w:b w:val="0"/>
          <w:bCs w:val="0"/>
          <w:sz w:val="21"/>
          <w:szCs w:val="21"/>
          <w:lang w:eastAsia="en-US"/>
        </w:rPr>
        <w:t>e Frýdku-Místku</w:t>
      </w:r>
      <w:r w:rsidR="00BF02A0" w:rsidRPr="005D0D73">
        <w:rPr>
          <w:rFonts w:ascii="Tahoma" w:hAnsi="Tahoma" w:cs="Tahoma"/>
          <w:b w:val="0"/>
          <w:bCs w:val="0"/>
          <w:sz w:val="21"/>
          <w:szCs w:val="21"/>
          <w:lang w:eastAsia="en-US"/>
        </w:rPr>
        <w:tab/>
      </w:r>
      <w:r w:rsidR="00BF02A0" w:rsidRPr="005D0D73">
        <w:rPr>
          <w:rFonts w:ascii="Tahoma" w:hAnsi="Tahoma" w:cs="Tahoma"/>
          <w:b w:val="0"/>
          <w:bCs w:val="0"/>
          <w:sz w:val="21"/>
          <w:szCs w:val="21"/>
          <w:lang w:eastAsia="en-US"/>
        </w:rPr>
        <w:tab/>
      </w:r>
      <w:r w:rsidR="00BF02A0" w:rsidRPr="005D0D73">
        <w:rPr>
          <w:rFonts w:ascii="Tahoma" w:hAnsi="Tahoma" w:cs="Tahoma"/>
          <w:b w:val="0"/>
          <w:bCs w:val="0"/>
          <w:sz w:val="21"/>
          <w:szCs w:val="21"/>
          <w:lang w:eastAsia="en-US"/>
        </w:rPr>
        <w:tab/>
      </w:r>
      <w:r w:rsidR="00DE14F8" w:rsidRPr="005D0D73">
        <w:rPr>
          <w:rFonts w:ascii="Tahoma" w:hAnsi="Tahoma" w:cs="Tahoma"/>
          <w:b w:val="0"/>
          <w:bCs w:val="0"/>
          <w:sz w:val="21"/>
          <w:szCs w:val="21"/>
          <w:lang w:eastAsia="en-US"/>
        </w:rPr>
        <w:t>V</w:t>
      </w:r>
      <w:r w:rsidR="008917F8">
        <w:rPr>
          <w:rFonts w:ascii="Tahoma" w:hAnsi="Tahoma" w:cs="Tahoma"/>
          <w:b w:val="0"/>
          <w:bCs w:val="0"/>
          <w:sz w:val="21"/>
          <w:szCs w:val="21"/>
          <w:lang w:eastAsia="en-US"/>
        </w:rPr>
        <w:t> </w:t>
      </w:r>
    </w:p>
    <w:p w:rsidR="00697B47" w:rsidRPr="005D0D73" w:rsidRDefault="00697B47" w:rsidP="00697B47">
      <w:pPr>
        <w:rPr>
          <w:rFonts w:ascii="Tahoma" w:hAnsi="Tahoma" w:cs="Tahoma"/>
          <w:sz w:val="21"/>
          <w:szCs w:val="21"/>
        </w:rPr>
      </w:pPr>
    </w:p>
    <w:p w:rsidR="00F817F7" w:rsidRPr="005D0D73" w:rsidRDefault="00F817F7" w:rsidP="00E16D16">
      <w:pPr>
        <w:rPr>
          <w:rFonts w:ascii="Tahoma" w:hAnsi="Tahoma" w:cs="Tahoma"/>
          <w:sz w:val="21"/>
          <w:szCs w:val="21"/>
        </w:rPr>
      </w:pPr>
    </w:p>
    <w:p w:rsidR="00E951FA" w:rsidRPr="005D0D73" w:rsidRDefault="00E951FA" w:rsidP="00E16D16">
      <w:pPr>
        <w:rPr>
          <w:rFonts w:ascii="Tahoma" w:hAnsi="Tahoma" w:cs="Tahoma"/>
          <w:sz w:val="21"/>
          <w:szCs w:val="21"/>
        </w:rPr>
      </w:pPr>
    </w:p>
    <w:p w:rsidR="00DE14F8" w:rsidRPr="005D0D73" w:rsidRDefault="00DE14F8" w:rsidP="007B6CB8">
      <w:pPr>
        <w:pStyle w:val="Nadpis2"/>
        <w:jc w:val="left"/>
        <w:rPr>
          <w:rFonts w:ascii="Tahoma" w:hAnsi="Tahoma" w:cs="Tahoma"/>
          <w:b w:val="0"/>
          <w:bCs w:val="0"/>
          <w:sz w:val="21"/>
          <w:szCs w:val="21"/>
          <w:lang w:eastAsia="en-US"/>
        </w:rPr>
      </w:pPr>
      <w:r w:rsidRPr="005D0D73">
        <w:rPr>
          <w:rFonts w:ascii="Tahoma" w:hAnsi="Tahoma" w:cs="Tahoma"/>
          <w:b w:val="0"/>
          <w:bCs w:val="0"/>
          <w:sz w:val="21"/>
          <w:szCs w:val="21"/>
          <w:lang w:eastAsia="en-US"/>
        </w:rPr>
        <w:t>_____________________________</w:t>
      </w:r>
      <w:r w:rsidRPr="005D0D73">
        <w:rPr>
          <w:rFonts w:ascii="Tahoma" w:hAnsi="Tahoma" w:cs="Tahoma"/>
          <w:b w:val="0"/>
          <w:bCs w:val="0"/>
          <w:sz w:val="21"/>
          <w:szCs w:val="21"/>
          <w:lang w:eastAsia="en-US"/>
        </w:rPr>
        <w:tab/>
      </w:r>
      <w:r w:rsidRPr="005D0D73">
        <w:rPr>
          <w:rFonts w:ascii="Tahoma" w:hAnsi="Tahoma" w:cs="Tahoma"/>
          <w:b w:val="0"/>
          <w:bCs w:val="0"/>
          <w:sz w:val="21"/>
          <w:szCs w:val="21"/>
          <w:lang w:eastAsia="en-US"/>
        </w:rPr>
        <w:tab/>
      </w:r>
      <w:r w:rsidRPr="005D0D73">
        <w:rPr>
          <w:rFonts w:ascii="Tahoma" w:hAnsi="Tahoma" w:cs="Tahoma"/>
          <w:b w:val="0"/>
          <w:bCs w:val="0"/>
          <w:sz w:val="21"/>
          <w:szCs w:val="21"/>
          <w:lang w:eastAsia="en-US"/>
        </w:rPr>
        <w:tab/>
        <w:t>__________________________</w:t>
      </w:r>
    </w:p>
    <w:p w:rsidR="00DE14F8" w:rsidRPr="005D0D73" w:rsidRDefault="00C84B3A" w:rsidP="007B6CB8">
      <w:pPr>
        <w:pStyle w:val="Nadpis2"/>
        <w:jc w:val="left"/>
        <w:rPr>
          <w:rFonts w:ascii="Tahoma" w:hAnsi="Tahoma" w:cs="Tahoma"/>
          <w:b w:val="0"/>
          <w:bCs w:val="0"/>
          <w:sz w:val="21"/>
          <w:szCs w:val="21"/>
          <w:lang w:eastAsia="en-US"/>
        </w:rPr>
      </w:pPr>
      <w:r>
        <w:rPr>
          <w:rFonts w:ascii="Tahoma" w:hAnsi="Tahoma" w:cs="Tahoma"/>
          <w:b w:val="0"/>
          <w:bCs w:val="0"/>
          <w:sz w:val="21"/>
          <w:szCs w:val="21"/>
          <w:lang w:eastAsia="en-US"/>
        </w:rPr>
        <w:t xml:space="preserve">Petr </w:t>
      </w:r>
      <w:proofErr w:type="spellStart"/>
      <w:r>
        <w:rPr>
          <w:rFonts w:ascii="Tahoma" w:hAnsi="Tahoma" w:cs="Tahoma"/>
          <w:b w:val="0"/>
          <w:bCs w:val="0"/>
          <w:sz w:val="21"/>
          <w:szCs w:val="21"/>
          <w:lang w:eastAsia="en-US"/>
        </w:rPr>
        <w:t>Korč</w:t>
      </w:r>
      <w:proofErr w:type="spellEnd"/>
      <w:r w:rsidR="00DE14F8" w:rsidRPr="005D0D73">
        <w:rPr>
          <w:rFonts w:ascii="Tahoma" w:hAnsi="Tahoma" w:cs="Tahoma"/>
          <w:b w:val="0"/>
          <w:bCs w:val="0"/>
          <w:sz w:val="21"/>
          <w:szCs w:val="21"/>
          <w:lang w:eastAsia="en-US"/>
        </w:rPr>
        <w:tab/>
      </w:r>
      <w:r w:rsidR="005C39B6" w:rsidRPr="005D0D73">
        <w:rPr>
          <w:rFonts w:ascii="Tahoma" w:hAnsi="Tahoma" w:cs="Tahoma"/>
          <w:b w:val="0"/>
          <w:bCs w:val="0"/>
          <w:sz w:val="21"/>
          <w:szCs w:val="21"/>
          <w:lang w:eastAsia="en-US"/>
        </w:rPr>
        <w:t xml:space="preserve">                </w:t>
      </w:r>
      <w:r w:rsidR="008917F8">
        <w:rPr>
          <w:rFonts w:ascii="Tahoma" w:hAnsi="Tahoma" w:cs="Tahoma"/>
          <w:b w:val="0"/>
          <w:bCs w:val="0"/>
          <w:sz w:val="21"/>
          <w:szCs w:val="21"/>
          <w:lang w:eastAsia="en-US"/>
        </w:rPr>
        <w:t xml:space="preserve">                                    </w:t>
      </w:r>
      <w:r w:rsidR="005C39B6" w:rsidRPr="005D0D73">
        <w:rPr>
          <w:rFonts w:ascii="Tahoma" w:hAnsi="Tahoma" w:cs="Tahoma"/>
          <w:b w:val="0"/>
          <w:bCs w:val="0"/>
          <w:sz w:val="21"/>
          <w:szCs w:val="21"/>
          <w:lang w:eastAsia="en-US"/>
        </w:rPr>
        <w:t xml:space="preserve"> </w:t>
      </w:r>
      <w:r w:rsidR="00DE14F8" w:rsidRPr="005D0D73">
        <w:rPr>
          <w:rFonts w:ascii="Tahoma" w:hAnsi="Tahoma" w:cs="Tahoma"/>
          <w:b w:val="0"/>
          <w:bCs w:val="0"/>
          <w:sz w:val="21"/>
          <w:szCs w:val="21"/>
          <w:lang w:eastAsia="en-US"/>
        </w:rPr>
        <w:tab/>
      </w:r>
      <w:r w:rsidR="00693958" w:rsidRPr="005D0D73">
        <w:rPr>
          <w:rFonts w:ascii="Tahoma" w:hAnsi="Tahoma" w:cs="Tahoma"/>
          <w:b w:val="0"/>
          <w:bCs w:val="0"/>
          <w:sz w:val="21"/>
          <w:szCs w:val="21"/>
          <w:lang w:eastAsia="en-US"/>
        </w:rPr>
        <w:t xml:space="preserve">   </w:t>
      </w:r>
      <w:r w:rsidR="00697B47" w:rsidRPr="005D0D73">
        <w:rPr>
          <w:rFonts w:ascii="Tahoma" w:hAnsi="Tahoma" w:cs="Tahoma"/>
          <w:b w:val="0"/>
          <w:bCs w:val="0"/>
          <w:sz w:val="21"/>
          <w:szCs w:val="21"/>
          <w:lang w:eastAsia="en-US"/>
        </w:rPr>
        <w:t xml:space="preserve">       </w:t>
      </w:r>
    </w:p>
    <w:p w:rsidR="00CC1479" w:rsidRPr="005D0D73" w:rsidRDefault="00693958" w:rsidP="007B6CB8">
      <w:pPr>
        <w:pStyle w:val="Nadpis2"/>
        <w:jc w:val="left"/>
        <w:rPr>
          <w:rFonts w:ascii="Tahoma" w:hAnsi="Tahoma" w:cs="Tahoma"/>
          <w:b w:val="0"/>
          <w:bCs w:val="0"/>
          <w:sz w:val="21"/>
          <w:szCs w:val="21"/>
          <w:lang w:eastAsia="en-US"/>
        </w:rPr>
      </w:pPr>
      <w:r w:rsidRPr="005D0D73">
        <w:rPr>
          <w:rFonts w:ascii="Tahoma" w:hAnsi="Tahoma" w:cs="Tahoma"/>
          <w:b w:val="0"/>
          <w:bCs w:val="0"/>
          <w:sz w:val="21"/>
          <w:szCs w:val="21"/>
          <w:lang w:eastAsia="en-US"/>
        </w:rPr>
        <w:t>p</w:t>
      </w:r>
      <w:r w:rsidR="008E6477" w:rsidRPr="005D0D73">
        <w:rPr>
          <w:rFonts w:ascii="Tahoma" w:hAnsi="Tahoma" w:cs="Tahoma"/>
          <w:b w:val="0"/>
          <w:bCs w:val="0"/>
          <w:sz w:val="21"/>
          <w:szCs w:val="21"/>
          <w:lang w:eastAsia="en-US"/>
        </w:rPr>
        <w:t>rimátor</w:t>
      </w:r>
      <w:r w:rsidRPr="005D0D73">
        <w:rPr>
          <w:rFonts w:ascii="Tahoma" w:hAnsi="Tahoma" w:cs="Tahoma"/>
          <w:b w:val="0"/>
          <w:bCs w:val="0"/>
          <w:sz w:val="21"/>
          <w:szCs w:val="21"/>
          <w:lang w:eastAsia="en-US"/>
        </w:rPr>
        <w:t xml:space="preserve">                                                                    </w:t>
      </w:r>
      <w:r w:rsidR="008917F8">
        <w:rPr>
          <w:rFonts w:ascii="Tahoma" w:hAnsi="Tahoma" w:cs="Tahoma"/>
          <w:b w:val="0"/>
          <w:bCs w:val="0"/>
          <w:sz w:val="21"/>
          <w:szCs w:val="21"/>
          <w:lang w:eastAsia="en-US"/>
        </w:rPr>
        <w:t xml:space="preserve">      </w:t>
      </w:r>
    </w:p>
    <w:p w:rsidR="00CC1479" w:rsidRPr="005D0D73" w:rsidRDefault="00CC1479" w:rsidP="00CC1479">
      <w:pPr>
        <w:tabs>
          <w:tab w:val="left" w:pos="6317"/>
        </w:tabs>
        <w:rPr>
          <w:rFonts w:ascii="Tahoma" w:hAnsi="Tahoma" w:cs="Tahoma"/>
          <w:sz w:val="21"/>
          <w:szCs w:val="21"/>
        </w:rPr>
      </w:pPr>
      <w:r w:rsidRPr="005D0D73">
        <w:rPr>
          <w:rFonts w:ascii="Tahoma" w:hAnsi="Tahoma" w:cs="Tahoma"/>
          <w:sz w:val="21"/>
          <w:szCs w:val="21"/>
        </w:rPr>
        <w:tab/>
      </w:r>
    </w:p>
    <w:sectPr w:rsidR="00CC1479" w:rsidRPr="005D0D73" w:rsidSect="004A3321">
      <w:headerReference w:type="default" r:id="rId13"/>
      <w:footerReference w:type="default" r:id="rId14"/>
      <w:pgSz w:w="11906" w:h="16838"/>
      <w:pgMar w:top="851" w:right="851" w:bottom="426" w:left="851" w:header="397" w:footer="113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297095D" w16cex:dateUtc="2020-06-19T07:52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11598" w:rsidRDefault="00C11598" w:rsidP="007B6CB8">
      <w:pPr>
        <w:spacing w:after="0" w:line="240" w:lineRule="auto"/>
      </w:pPr>
      <w:r>
        <w:separator/>
      </w:r>
    </w:p>
  </w:endnote>
  <w:endnote w:type="continuationSeparator" w:id="0">
    <w:p w:rsidR="00C11598" w:rsidRDefault="00C11598" w:rsidP="007B6C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altName w:val="Verdana"/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D5ED3" w:rsidRPr="00FF2D32" w:rsidRDefault="00BD5ED3" w:rsidP="006F6C91">
    <w:pPr>
      <w:pStyle w:val="Zpat"/>
      <w:tabs>
        <w:tab w:val="left" w:pos="375"/>
        <w:tab w:val="right" w:pos="10204"/>
      </w:tabs>
      <w:spacing w:after="0"/>
      <w:jc w:val="center"/>
      <w:rPr>
        <w:rFonts w:ascii="Arial" w:hAnsi="Arial" w:cs="Arial"/>
        <w:iCs/>
        <w:sz w:val="18"/>
        <w:szCs w:val="18"/>
      </w:rPr>
    </w:pPr>
  </w:p>
  <w:p w:rsidR="00BD5ED3" w:rsidRDefault="00BD5ED3" w:rsidP="006F6C91">
    <w:pPr>
      <w:pStyle w:val="Zpat"/>
      <w:tabs>
        <w:tab w:val="left" w:pos="375"/>
        <w:tab w:val="right" w:pos="10204"/>
      </w:tabs>
      <w:spacing w:after="0"/>
      <w:jc w:val="center"/>
      <w:rPr>
        <w:rFonts w:ascii="Arial" w:hAnsi="Arial" w:cs="Arial"/>
        <w:i/>
        <w:iCs/>
        <w:sz w:val="18"/>
        <w:szCs w:val="18"/>
      </w:rPr>
    </w:pPr>
  </w:p>
  <w:p w:rsidR="00BD5ED3" w:rsidRDefault="00BD5ED3" w:rsidP="006F6C91">
    <w:pPr>
      <w:pStyle w:val="Zpat"/>
      <w:tabs>
        <w:tab w:val="left" w:pos="375"/>
        <w:tab w:val="right" w:pos="10204"/>
      </w:tabs>
      <w:spacing w:after="0"/>
      <w:jc w:val="right"/>
      <w:rPr>
        <w:rFonts w:ascii="Arial" w:hAnsi="Arial" w:cs="Arial"/>
        <w:i/>
        <w:iCs/>
        <w:sz w:val="18"/>
        <w:szCs w:val="18"/>
      </w:rPr>
    </w:pPr>
    <w:r w:rsidRPr="00D92E8E">
      <w:rPr>
        <w:rFonts w:ascii="Arial" w:hAnsi="Arial" w:cs="Arial"/>
        <w:i/>
        <w:iCs/>
        <w:sz w:val="18"/>
        <w:szCs w:val="18"/>
      </w:rPr>
      <w:t>(</w:t>
    </w:r>
    <w:r>
      <w:rPr>
        <w:rFonts w:ascii="Arial" w:hAnsi="Arial" w:cs="Arial"/>
        <w:i/>
        <w:iCs/>
        <w:sz w:val="18"/>
        <w:szCs w:val="18"/>
      </w:rPr>
      <w:t>s</w:t>
    </w:r>
    <w:r w:rsidRPr="006F6C91">
      <w:rPr>
        <w:rFonts w:ascii="Arial" w:hAnsi="Arial" w:cs="Arial"/>
        <w:i/>
        <w:iCs/>
        <w:sz w:val="16"/>
        <w:szCs w:val="16"/>
      </w:rPr>
      <w:t xml:space="preserve">trana </w:t>
    </w:r>
    <w:r w:rsidRPr="006F6C91">
      <w:rPr>
        <w:rFonts w:ascii="Arial" w:hAnsi="Arial" w:cs="Arial"/>
        <w:i/>
        <w:iCs/>
        <w:sz w:val="16"/>
        <w:szCs w:val="16"/>
      </w:rPr>
      <w:fldChar w:fldCharType="begin"/>
    </w:r>
    <w:r w:rsidRPr="006F6C91">
      <w:rPr>
        <w:rFonts w:ascii="Arial" w:hAnsi="Arial" w:cs="Arial"/>
        <w:i/>
        <w:iCs/>
        <w:sz w:val="16"/>
        <w:szCs w:val="16"/>
      </w:rPr>
      <w:instrText xml:space="preserve"> PAGE </w:instrText>
    </w:r>
    <w:r w:rsidRPr="006F6C91">
      <w:rPr>
        <w:rFonts w:ascii="Arial" w:hAnsi="Arial" w:cs="Arial"/>
        <w:i/>
        <w:iCs/>
        <w:sz w:val="16"/>
        <w:szCs w:val="16"/>
      </w:rPr>
      <w:fldChar w:fldCharType="separate"/>
    </w:r>
    <w:r>
      <w:rPr>
        <w:rFonts w:ascii="Arial" w:hAnsi="Arial" w:cs="Arial"/>
        <w:i/>
        <w:iCs/>
        <w:noProof/>
        <w:sz w:val="16"/>
        <w:szCs w:val="16"/>
      </w:rPr>
      <w:t>18</w:t>
    </w:r>
    <w:r w:rsidRPr="006F6C91">
      <w:rPr>
        <w:rFonts w:ascii="Arial" w:hAnsi="Arial" w:cs="Arial"/>
        <w:i/>
        <w:iCs/>
        <w:sz w:val="16"/>
        <w:szCs w:val="16"/>
      </w:rPr>
      <w:fldChar w:fldCharType="end"/>
    </w:r>
    <w:r w:rsidRPr="006F6C91">
      <w:rPr>
        <w:rFonts w:ascii="Arial" w:hAnsi="Arial" w:cs="Arial"/>
        <w:i/>
        <w:iCs/>
        <w:sz w:val="16"/>
        <w:szCs w:val="16"/>
      </w:rPr>
      <w:t xml:space="preserve"> celkem </w:t>
    </w:r>
    <w:r w:rsidRPr="006F6C91">
      <w:rPr>
        <w:rFonts w:ascii="Arial" w:hAnsi="Arial" w:cs="Arial"/>
        <w:i/>
        <w:iCs/>
        <w:sz w:val="16"/>
        <w:szCs w:val="16"/>
      </w:rPr>
      <w:fldChar w:fldCharType="begin"/>
    </w:r>
    <w:r w:rsidRPr="006F6C91">
      <w:rPr>
        <w:rFonts w:ascii="Arial" w:hAnsi="Arial" w:cs="Arial"/>
        <w:i/>
        <w:iCs/>
        <w:sz w:val="16"/>
        <w:szCs w:val="16"/>
      </w:rPr>
      <w:instrText xml:space="preserve"> NUMPAGES </w:instrText>
    </w:r>
    <w:r w:rsidRPr="006F6C91">
      <w:rPr>
        <w:rFonts w:ascii="Arial" w:hAnsi="Arial" w:cs="Arial"/>
        <w:i/>
        <w:iCs/>
        <w:sz w:val="16"/>
        <w:szCs w:val="16"/>
      </w:rPr>
      <w:fldChar w:fldCharType="separate"/>
    </w:r>
    <w:r>
      <w:rPr>
        <w:rFonts w:ascii="Arial" w:hAnsi="Arial" w:cs="Arial"/>
        <w:i/>
        <w:iCs/>
        <w:noProof/>
        <w:sz w:val="16"/>
        <w:szCs w:val="16"/>
      </w:rPr>
      <w:t>18</w:t>
    </w:r>
    <w:r w:rsidRPr="006F6C91">
      <w:rPr>
        <w:rFonts w:ascii="Arial" w:hAnsi="Arial" w:cs="Arial"/>
        <w:i/>
        <w:iCs/>
        <w:sz w:val="16"/>
        <w:szCs w:val="16"/>
      </w:rPr>
      <w:fldChar w:fldCharType="end"/>
    </w:r>
    <w:r>
      <w:rPr>
        <w:rFonts w:ascii="Arial" w:hAnsi="Arial" w:cs="Arial"/>
        <w:i/>
        <w:iCs/>
        <w:sz w:val="18"/>
        <w:szCs w:val="18"/>
      </w:rPr>
      <w:t>)</w:t>
    </w:r>
  </w:p>
  <w:p w:rsidR="00BD5ED3" w:rsidRPr="00D92E8E" w:rsidRDefault="00BD5ED3" w:rsidP="00362FA9">
    <w:pPr>
      <w:pStyle w:val="Zpat"/>
      <w:jc w:val="center"/>
      <w:rPr>
        <w:rFonts w:ascii="Arial" w:hAnsi="Arial"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11598" w:rsidRDefault="00C11598" w:rsidP="007B6CB8">
      <w:pPr>
        <w:spacing w:after="0" w:line="240" w:lineRule="auto"/>
      </w:pPr>
      <w:r>
        <w:separator/>
      </w:r>
    </w:p>
  </w:footnote>
  <w:footnote w:type="continuationSeparator" w:id="0">
    <w:p w:rsidR="00C11598" w:rsidRDefault="00C11598" w:rsidP="007B6C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D5ED3" w:rsidRDefault="00BD5ED3" w:rsidP="00890199">
    <w:pPr>
      <w:pStyle w:val="Zhlav"/>
      <w:spacing w:after="0" w:line="240" w:lineRule="auto"/>
      <w:rPr>
        <w:rFonts w:ascii="Arial" w:hAnsi="Arial" w:cs="Arial"/>
        <w:bCs/>
        <w:i/>
        <w:sz w:val="16"/>
        <w:szCs w:val="16"/>
        <w:lang w:eastAsia="en-US"/>
      </w:rPr>
    </w:pPr>
    <w:r>
      <w:rPr>
        <w:rFonts w:ascii="Arial" w:hAnsi="Arial" w:cs="Arial"/>
        <w:bCs/>
        <w:i/>
        <w:sz w:val="16"/>
        <w:szCs w:val="16"/>
        <w:lang w:eastAsia="en-US"/>
      </w:rPr>
      <w:t>Smlouva o dílo k veřejné zakázce č. P25V00000016</w:t>
    </w:r>
  </w:p>
  <w:p w:rsidR="00BD5ED3" w:rsidRDefault="00BD5ED3" w:rsidP="00890199">
    <w:pPr>
      <w:pStyle w:val="Zhlav"/>
      <w:spacing w:after="0" w:line="240" w:lineRule="auto"/>
      <w:rPr>
        <w:rFonts w:ascii="Arial" w:hAnsi="Arial" w:cs="Arial"/>
        <w:bCs/>
        <w:i/>
        <w:sz w:val="16"/>
        <w:szCs w:val="16"/>
        <w:lang w:eastAsia="en-US"/>
      </w:rPr>
    </w:pPr>
    <w:r>
      <w:rPr>
        <w:rFonts w:ascii="Arial" w:hAnsi="Arial" w:cs="Arial"/>
        <w:bCs/>
        <w:i/>
        <w:sz w:val="16"/>
        <w:szCs w:val="16"/>
        <w:lang w:eastAsia="en-US"/>
      </w:rPr>
      <w:t>„</w:t>
    </w:r>
    <w:r w:rsidRPr="00BD5ED3">
      <w:rPr>
        <w:rFonts w:ascii="Arial" w:hAnsi="Arial" w:cs="Arial"/>
        <w:bCs/>
        <w:i/>
        <w:sz w:val="16"/>
        <w:szCs w:val="16"/>
        <w:lang w:eastAsia="en-US"/>
      </w:rPr>
      <w:t>„Penzion pro seniory, Lískovecká 86 – demontáž, dodávka a montáž osobních a nákladních výtahů“</w:t>
    </w:r>
    <w:r>
      <w:rPr>
        <w:rFonts w:ascii="Arial" w:hAnsi="Arial" w:cs="Arial"/>
        <w:bCs/>
        <w:i/>
        <w:sz w:val="16"/>
        <w:szCs w:val="16"/>
        <w:lang w:eastAsia="en-US"/>
      </w:rPr>
      <w:t>“</w:t>
    </w:r>
  </w:p>
  <w:p w:rsidR="00BD5ED3" w:rsidRDefault="00BD5ED3" w:rsidP="00890199">
    <w:pPr>
      <w:pStyle w:val="Zhlav"/>
      <w:spacing w:after="0" w:line="240" w:lineRule="auto"/>
      <w:rPr>
        <w:rFonts w:ascii="Arial" w:hAnsi="Arial" w:cs="Arial"/>
        <w:bCs/>
        <w:i/>
        <w:noProof/>
        <w:sz w:val="16"/>
        <w:szCs w:val="16"/>
      </w:rPr>
    </w:pPr>
    <w:r>
      <w:rPr>
        <w:rFonts w:ascii="Arial" w:hAnsi="Arial" w:cs="Arial"/>
        <w:bCs/>
        <w:i/>
        <w:sz w:val="16"/>
        <w:szCs w:val="16"/>
        <w:lang w:eastAsia="en-US"/>
      </w:rPr>
      <w:t xml:space="preserve">                                                                                                                                                         </w:t>
    </w:r>
    <w:r>
      <w:rPr>
        <w:rFonts w:ascii="Arial" w:hAnsi="Arial" w:cs="Arial"/>
        <w:bCs/>
        <w:i/>
        <w:noProof/>
        <w:sz w:val="16"/>
        <w:szCs w:val="16"/>
      </w:rPr>
      <w:drawing>
        <wp:inline distT="0" distB="0" distL="0" distR="0" wp14:anchorId="5C51A0B7" wp14:editId="428F8018">
          <wp:extent cx="2050804" cy="537528"/>
          <wp:effectExtent l="0" t="0" r="6985" b="0"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59264" cy="5397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rFonts w:ascii="Arial" w:hAnsi="Arial" w:cs="Arial"/>
        <w:bCs/>
        <w:i/>
        <w:sz w:val="16"/>
        <w:szCs w:val="16"/>
        <w:lang w:eastAsia="en-US"/>
      </w:rPr>
      <w:t xml:space="preserve">                                                                                                                                                          </w:t>
    </w:r>
    <w:r>
      <w:rPr>
        <w:rFonts w:ascii="Arial" w:hAnsi="Arial" w:cs="Arial"/>
        <w:bCs/>
        <w:i/>
        <w:noProof/>
        <w:sz w:val="16"/>
        <w:szCs w:val="16"/>
      </w:rPr>
      <w:t xml:space="preserve"> </w:t>
    </w:r>
    <w:r>
      <w:rPr>
        <w:rFonts w:ascii="Arial" w:hAnsi="Arial" w:cs="Arial"/>
        <w:bCs/>
        <w:i/>
        <w:sz w:val="16"/>
        <w:szCs w:val="16"/>
        <w:lang w:eastAsia="en-US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C849F4"/>
    <w:name w:val="WW8Num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03"/>
    <w:multiLevelType w:val="multilevel"/>
    <w:tmpl w:val="3F423500"/>
    <w:name w:val="WW8Num3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</w:lvl>
  </w:abstractNum>
  <w:abstractNum w:abstractNumId="2" w15:restartNumberingAfterBreak="0">
    <w:nsid w:val="00000004"/>
    <w:multiLevelType w:val="multilevel"/>
    <w:tmpl w:val="99FAB146"/>
    <w:name w:val="WW8Num4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</w:lvl>
  </w:abstractNum>
  <w:abstractNum w:abstractNumId="3" w15:restartNumberingAfterBreak="0">
    <w:nsid w:val="00000005"/>
    <w:multiLevelType w:val="multilevel"/>
    <w:tmpl w:val="4D0ACAA4"/>
    <w:name w:val="WW8Num5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</w:lvl>
  </w:abstractNum>
  <w:abstractNum w:abstractNumId="4" w15:restartNumberingAfterBreak="0">
    <w:nsid w:val="0000000B"/>
    <w:multiLevelType w:val="multilevel"/>
    <w:tmpl w:val="2230FD8A"/>
    <w:name w:val="WW8Num113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</w:lvl>
  </w:abstractNum>
  <w:abstractNum w:abstractNumId="5" w15:restartNumberingAfterBreak="0">
    <w:nsid w:val="0000000C"/>
    <w:multiLevelType w:val="multilevel"/>
    <w:tmpl w:val="64F216B4"/>
    <w:name w:val="WW8Num12"/>
    <w:lvl w:ilvl="0">
      <w:start w:val="3"/>
      <w:numFmt w:val="decimal"/>
      <w:lvlText w:val="%1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2."/>
      <w:lvlJc w:val="left"/>
      <w:pPr>
        <w:tabs>
          <w:tab w:val="num" w:pos="562"/>
        </w:tabs>
        <w:ind w:left="562" w:hanging="420"/>
      </w:pPr>
      <w:rPr>
        <w:b w:val="0"/>
        <w:bCs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</w:lvl>
  </w:abstractNum>
  <w:abstractNum w:abstractNumId="6" w15:restartNumberingAfterBreak="0">
    <w:nsid w:val="0000000D"/>
    <w:multiLevelType w:val="multilevel"/>
    <w:tmpl w:val="6E183082"/>
    <w:name w:val="WW8Num13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b w:val="0"/>
        <w:bCs w:val="0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b w:val="0"/>
        <w:bCs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b w:val="0"/>
        <w:bCs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b w:val="0"/>
        <w:bCs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b w:val="0"/>
        <w:bCs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b w:val="0"/>
        <w:bCs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b w:val="0"/>
        <w:bCs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b w:val="0"/>
        <w:bCs w:val="0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b w:val="0"/>
        <w:bCs w:val="0"/>
      </w:rPr>
    </w:lvl>
  </w:abstractNum>
  <w:abstractNum w:abstractNumId="7" w15:restartNumberingAfterBreak="0">
    <w:nsid w:val="016A609A"/>
    <w:multiLevelType w:val="multilevel"/>
    <w:tmpl w:val="418E6478"/>
    <w:name w:val="WW8Num43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</w:lvl>
  </w:abstractNum>
  <w:abstractNum w:abstractNumId="8" w15:restartNumberingAfterBreak="0">
    <w:nsid w:val="03A912C8"/>
    <w:multiLevelType w:val="multilevel"/>
    <w:tmpl w:val="E6DE597A"/>
    <w:lvl w:ilvl="0">
      <w:start w:val="3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420"/>
        </w:tabs>
        <w:ind w:left="420" w:hanging="420"/>
      </w:pPr>
      <w:rPr>
        <w:rFonts w:cs="Times New Roman"/>
        <w:b w:val="0"/>
        <w:bCs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/>
      </w:rPr>
    </w:lvl>
  </w:abstractNum>
  <w:abstractNum w:abstractNumId="9" w15:restartNumberingAfterBreak="0">
    <w:nsid w:val="05E7320E"/>
    <w:multiLevelType w:val="hybridMultilevel"/>
    <w:tmpl w:val="FC8896D6"/>
    <w:lvl w:ilvl="0" w:tplc="04050017">
      <w:start w:val="1"/>
      <w:numFmt w:val="lowerLetter"/>
      <w:lvlText w:val="%1)"/>
      <w:lvlJc w:val="left"/>
      <w:pPr>
        <w:ind w:left="1667" w:hanging="360"/>
      </w:pPr>
    </w:lvl>
    <w:lvl w:ilvl="1" w:tplc="04050017">
      <w:start w:val="1"/>
      <w:numFmt w:val="lowerLetter"/>
      <w:lvlText w:val="%2)"/>
      <w:lvlJc w:val="left"/>
      <w:pPr>
        <w:ind w:left="2387" w:hanging="360"/>
      </w:pPr>
    </w:lvl>
    <w:lvl w:ilvl="2" w:tplc="0405001B" w:tentative="1">
      <w:start w:val="1"/>
      <w:numFmt w:val="lowerRoman"/>
      <w:lvlText w:val="%3."/>
      <w:lvlJc w:val="right"/>
      <w:pPr>
        <w:ind w:left="3107" w:hanging="180"/>
      </w:pPr>
    </w:lvl>
    <w:lvl w:ilvl="3" w:tplc="0405000F" w:tentative="1">
      <w:start w:val="1"/>
      <w:numFmt w:val="decimal"/>
      <w:lvlText w:val="%4."/>
      <w:lvlJc w:val="left"/>
      <w:pPr>
        <w:ind w:left="3827" w:hanging="360"/>
      </w:pPr>
    </w:lvl>
    <w:lvl w:ilvl="4" w:tplc="04050019" w:tentative="1">
      <w:start w:val="1"/>
      <w:numFmt w:val="lowerLetter"/>
      <w:lvlText w:val="%5."/>
      <w:lvlJc w:val="left"/>
      <w:pPr>
        <w:ind w:left="4547" w:hanging="360"/>
      </w:pPr>
    </w:lvl>
    <w:lvl w:ilvl="5" w:tplc="0405001B" w:tentative="1">
      <w:start w:val="1"/>
      <w:numFmt w:val="lowerRoman"/>
      <w:lvlText w:val="%6."/>
      <w:lvlJc w:val="right"/>
      <w:pPr>
        <w:ind w:left="5267" w:hanging="180"/>
      </w:pPr>
    </w:lvl>
    <w:lvl w:ilvl="6" w:tplc="0405000F" w:tentative="1">
      <w:start w:val="1"/>
      <w:numFmt w:val="decimal"/>
      <w:lvlText w:val="%7."/>
      <w:lvlJc w:val="left"/>
      <w:pPr>
        <w:ind w:left="5987" w:hanging="360"/>
      </w:pPr>
    </w:lvl>
    <w:lvl w:ilvl="7" w:tplc="04050019" w:tentative="1">
      <w:start w:val="1"/>
      <w:numFmt w:val="lowerLetter"/>
      <w:lvlText w:val="%8."/>
      <w:lvlJc w:val="left"/>
      <w:pPr>
        <w:ind w:left="6707" w:hanging="360"/>
      </w:pPr>
    </w:lvl>
    <w:lvl w:ilvl="8" w:tplc="0405001B" w:tentative="1">
      <w:start w:val="1"/>
      <w:numFmt w:val="lowerRoman"/>
      <w:lvlText w:val="%9."/>
      <w:lvlJc w:val="right"/>
      <w:pPr>
        <w:ind w:left="7427" w:hanging="180"/>
      </w:pPr>
    </w:lvl>
  </w:abstractNum>
  <w:abstractNum w:abstractNumId="10" w15:restartNumberingAfterBreak="0">
    <w:nsid w:val="074F204E"/>
    <w:multiLevelType w:val="multilevel"/>
    <w:tmpl w:val="64F216B4"/>
    <w:lvl w:ilvl="0">
      <w:start w:val="3"/>
      <w:numFmt w:val="decimal"/>
      <w:lvlText w:val="%1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2."/>
      <w:lvlJc w:val="left"/>
      <w:pPr>
        <w:tabs>
          <w:tab w:val="num" w:pos="562"/>
        </w:tabs>
        <w:ind w:left="562" w:hanging="420"/>
      </w:pPr>
      <w:rPr>
        <w:b w:val="0"/>
        <w:bCs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</w:lvl>
  </w:abstractNum>
  <w:abstractNum w:abstractNumId="11" w15:restartNumberingAfterBreak="0">
    <w:nsid w:val="0882272C"/>
    <w:multiLevelType w:val="hybridMultilevel"/>
    <w:tmpl w:val="974268D4"/>
    <w:lvl w:ilvl="0" w:tplc="FFEA7BC0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14FE0CAE"/>
    <w:multiLevelType w:val="hybridMultilevel"/>
    <w:tmpl w:val="E2EE603C"/>
    <w:lvl w:ilvl="0" w:tplc="705CF56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  <w:sz w:val="22"/>
        <w:szCs w:val="22"/>
      </w:rPr>
    </w:lvl>
    <w:lvl w:ilvl="1" w:tplc="3DA2EE84">
      <w:start w:val="1"/>
      <w:numFmt w:val="lowerLetter"/>
      <w:lvlText w:val="%2)"/>
      <w:lvlJc w:val="left"/>
      <w:pPr>
        <w:ind w:left="1440" w:hanging="360"/>
      </w:pPr>
      <w:rPr>
        <w:rFonts w:hint="default"/>
        <w:b w:val="0"/>
        <w:i w:val="0"/>
        <w:sz w:val="21"/>
        <w:szCs w:val="21"/>
      </w:rPr>
    </w:lvl>
    <w:lvl w:ilvl="2" w:tplc="38988578">
      <w:start w:val="1"/>
      <w:numFmt w:val="upperLetter"/>
      <w:lvlText w:val="%3)"/>
      <w:lvlJc w:val="left"/>
      <w:pPr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D2B202E"/>
    <w:multiLevelType w:val="hybridMultilevel"/>
    <w:tmpl w:val="05BAF70A"/>
    <w:lvl w:ilvl="0" w:tplc="CB285C9E">
      <w:start w:val="1"/>
      <w:numFmt w:val="bullet"/>
      <w:pStyle w:val="normlnodsazensodrkou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D4C2CCF"/>
    <w:multiLevelType w:val="hybridMultilevel"/>
    <w:tmpl w:val="46FEDF60"/>
    <w:lvl w:ilvl="0" w:tplc="628E507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3ED6428"/>
    <w:multiLevelType w:val="multilevel"/>
    <w:tmpl w:val="9B2A39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27413190"/>
    <w:multiLevelType w:val="hybridMultilevel"/>
    <w:tmpl w:val="B0A07EB4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283A6B7F"/>
    <w:multiLevelType w:val="hybridMultilevel"/>
    <w:tmpl w:val="338E4A6A"/>
    <w:lvl w:ilvl="0" w:tplc="04050017">
      <w:start w:val="1"/>
      <w:numFmt w:val="lowerLetter"/>
      <w:lvlText w:val="%1)"/>
      <w:lvlJc w:val="left"/>
      <w:pPr>
        <w:ind w:left="780" w:hanging="360"/>
      </w:pPr>
      <w:rPr>
        <w:rFonts w:hint="default"/>
      </w:rPr>
    </w:lvl>
    <w:lvl w:ilvl="1" w:tplc="4BD8059C">
      <w:start w:val="1"/>
      <w:numFmt w:val="lowerLetter"/>
      <w:lvlText w:val="%2)"/>
      <w:lvlJc w:val="left"/>
      <w:pPr>
        <w:ind w:left="150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8" w15:restartNumberingAfterBreak="0">
    <w:nsid w:val="2B6035DE"/>
    <w:multiLevelType w:val="hybridMultilevel"/>
    <w:tmpl w:val="023633E2"/>
    <w:lvl w:ilvl="0" w:tplc="C83892E4">
      <w:start w:val="1"/>
      <w:numFmt w:val="lowerLetter"/>
      <w:lvlText w:val="%1)"/>
      <w:lvlJc w:val="left"/>
      <w:pPr>
        <w:ind w:left="108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2D4E3B0E"/>
    <w:multiLevelType w:val="hybridMultilevel"/>
    <w:tmpl w:val="9858DCA6"/>
    <w:lvl w:ilvl="0" w:tplc="319ED1D2">
      <w:start w:val="1"/>
      <w:numFmt w:val="bullet"/>
      <w:lvlText w:val="-"/>
      <w:lvlJc w:val="left"/>
      <w:pPr>
        <w:ind w:left="1004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0" w15:restartNumberingAfterBreak="0">
    <w:nsid w:val="2F964CE9"/>
    <w:multiLevelType w:val="hybridMultilevel"/>
    <w:tmpl w:val="0EB45D50"/>
    <w:lvl w:ilvl="0" w:tplc="5D2E0040">
      <w:start w:val="1"/>
      <w:numFmt w:val="lowerLetter"/>
      <w:lvlText w:val="%1)"/>
      <w:lvlJc w:val="left"/>
      <w:pPr>
        <w:ind w:left="1440" w:hanging="360"/>
      </w:pPr>
      <w:rPr>
        <w:rFonts w:cs="Times New Roman" w:hint="default"/>
        <w:sz w:val="21"/>
        <w:szCs w:val="21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3753FA0"/>
    <w:multiLevelType w:val="multilevel"/>
    <w:tmpl w:val="294E09C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22" w15:restartNumberingAfterBreak="0">
    <w:nsid w:val="33CA7C89"/>
    <w:multiLevelType w:val="multilevel"/>
    <w:tmpl w:val="AF7A76B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3" w15:restartNumberingAfterBreak="0">
    <w:nsid w:val="365A48F4"/>
    <w:multiLevelType w:val="multilevel"/>
    <w:tmpl w:val="1D2809E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abstractNum w:abstractNumId="24" w15:restartNumberingAfterBreak="0">
    <w:nsid w:val="39F51EA7"/>
    <w:multiLevelType w:val="multilevel"/>
    <w:tmpl w:val="82F43A5E"/>
    <w:lvl w:ilvl="0">
      <w:start w:val="1"/>
      <w:numFmt w:val="decimal"/>
      <w:lvlText w:val="%1"/>
      <w:lvlJc w:val="left"/>
      <w:pPr>
        <w:tabs>
          <w:tab w:val="num" w:pos="855"/>
        </w:tabs>
        <w:ind w:left="855" w:hanging="855"/>
      </w:pPr>
      <w:rPr>
        <w:rFonts w:ascii="Arial Narrow" w:hAnsi="Arial Narrow" w:cs="Arial Narrow" w:hint="default"/>
        <w:b/>
        <w:bCs/>
        <w:i w:val="0"/>
        <w:iCs w:val="0"/>
        <w:caps w:val="0"/>
        <w:sz w:val="24"/>
        <w:szCs w:val="24"/>
      </w:rPr>
    </w:lvl>
    <w:lvl w:ilvl="1">
      <w:start w:val="1"/>
      <w:numFmt w:val="decimal"/>
      <w:pStyle w:val="Nadpis1"/>
      <w:lvlText w:val="%1.%2"/>
      <w:lvlJc w:val="left"/>
      <w:pPr>
        <w:tabs>
          <w:tab w:val="num" w:pos="1440"/>
        </w:tabs>
        <w:ind w:left="720"/>
      </w:p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855"/>
        </w:tabs>
        <w:ind w:left="855" w:hanging="855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</w:lvl>
  </w:abstractNum>
  <w:abstractNum w:abstractNumId="25" w15:restartNumberingAfterBreak="0">
    <w:nsid w:val="3F0B3A84"/>
    <w:multiLevelType w:val="multilevel"/>
    <w:tmpl w:val="3F423500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</w:lvl>
  </w:abstractNum>
  <w:abstractNum w:abstractNumId="26" w15:restartNumberingAfterBreak="0">
    <w:nsid w:val="406D60B2"/>
    <w:multiLevelType w:val="hybridMultilevel"/>
    <w:tmpl w:val="DAF22A84"/>
    <w:lvl w:ilvl="0" w:tplc="04050001">
      <w:start w:val="1"/>
      <w:numFmt w:val="bullet"/>
      <w:lvlText w:val=""/>
      <w:lvlJc w:val="left"/>
      <w:pPr>
        <w:ind w:left="207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79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1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3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95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67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39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1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33" w:hanging="360"/>
      </w:pPr>
      <w:rPr>
        <w:rFonts w:ascii="Wingdings" w:hAnsi="Wingdings" w:hint="default"/>
      </w:rPr>
    </w:lvl>
  </w:abstractNum>
  <w:abstractNum w:abstractNumId="27" w15:restartNumberingAfterBreak="0">
    <w:nsid w:val="49365A40"/>
    <w:multiLevelType w:val="hybridMultilevel"/>
    <w:tmpl w:val="072C9350"/>
    <w:lvl w:ilvl="0" w:tplc="E9B0A978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9EBE856E">
      <w:start w:val="2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  <w:b w:val="0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9C95B73"/>
    <w:multiLevelType w:val="hybridMultilevel"/>
    <w:tmpl w:val="0BDC582E"/>
    <w:lvl w:ilvl="0" w:tplc="04050017">
      <w:start w:val="1"/>
      <w:numFmt w:val="lowerLetter"/>
      <w:lvlText w:val="%1)"/>
      <w:lvlJc w:val="left"/>
      <w:pPr>
        <w:ind w:left="1140" w:hanging="360"/>
      </w:pPr>
    </w:lvl>
    <w:lvl w:ilvl="1" w:tplc="04050019" w:tentative="1">
      <w:start w:val="1"/>
      <w:numFmt w:val="lowerLetter"/>
      <w:lvlText w:val="%2."/>
      <w:lvlJc w:val="left"/>
      <w:pPr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9" w15:restartNumberingAfterBreak="0">
    <w:nsid w:val="4C312C51"/>
    <w:multiLevelType w:val="hybridMultilevel"/>
    <w:tmpl w:val="CDF4BD8E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7">
      <w:start w:val="1"/>
      <w:numFmt w:val="lowerLetter"/>
      <w:lvlText w:val="%2)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4FBD4225"/>
    <w:multiLevelType w:val="hybridMultilevel"/>
    <w:tmpl w:val="6824C540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53645E68"/>
    <w:multiLevelType w:val="hybridMultilevel"/>
    <w:tmpl w:val="0228F29E"/>
    <w:lvl w:ilvl="0" w:tplc="389408C8">
      <w:start w:val="1"/>
      <w:numFmt w:val="lowerLetter"/>
      <w:lvlText w:val="%1)"/>
      <w:lvlJc w:val="left"/>
      <w:pPr>
        <w:ind w:left="1440" w:hanging="360"/>
      </w:pPr>
      <w:rPr>
        <w:rFonts w:cs="Times New Roman" w:hint="default"/>
        <w:sz w:val="21"/>
        <w:szCs w:val="21"/>
      </w:rPr>
    </w:lvl>
    <w:lvl w:ilvl="1" w:tplc="38B25600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4E22F8A"/>
    <w:multiLevelType w:val="hybridMultilevel"/>
    <w:tmpl w:val="8A486BD8"/>
    <w:lvl w:ilvl="0" w:tplc="040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3" w15:restartNumberingAfterBreak="0">
    <w:nsid w:val="56653ACC"/>
    <w:multiLevelType w:val="hybridMultilevel"/>
    <w:tmpl w:val="B342A014"/>
    <w:lvl w:ilvl="0" w:tplc="04050017">
      <w:start w:val="1"/>
      <w:numFmt w:val="lowerLetter"/>
      <w:lvlText w:val="%1)"/>
      <w:lvlJc w:val="left"/>
      <w:pPr>
        <w:ind w:left="3600" w:hanging="360"/>
      </w:pPr>
    </w:lvl>
    <w:lvl w:ilvl="1" w:tplc="04050019" w:tentative="1">
      <w:start w:val="1"/>
      <w:numFmt w:val="lowerLetter"/>
      <w:lvlText w:val="%2."/>
      <w:lvlJc w:val="left"/>
      <w:pPr>
        <w:ind w:left="4320" w:hanging="360"/>
      </w:pPr>
    </w:lvl>
    <w:lvl w:ilvl="2" w:tplc="0405001B" w:tentative="1">
      <w:start w:val="1"/>
      <w:numFmt w:val="lowerRoman"/>
      <w:lvlText w:val="%3."/>
      <w:lvlJc w:val="right"/>
      <w:pPr>
        <w:ind w:left="5040" w:hanging="180"/>
      </w:pPr>
    </w:lvl>
    <w:lvl w:ilvl="3" w:tplc="0405000F" w:tentative="1">
      <w:start w:val="1"/>
      <w:numFmt w:val="decimal"/>
      <w:lvlText w:val="%4."/>
      <w:lvlJc w:val="left"/>
      <w:pPr>
        <w:ind w:left="5760" w:hanging="360"/>
      </w:pPr>
    </w:lvl>
    <w:lvl w:ilvl="4" w:tplc="04050019" w:tentative="1">
      <w:start w:val="1"/>
      <w:numFmt w:val="lowerLetter"/>
      <w:lvlText w:val="%5."/>
      <w:lvlJc w:val="left"/>
      <w:pPr>
        <w:ind w:left="6480" w:hanging="360"/>
      </w:pPr>
    </w:lvl>
    <w:lvl w:ilvl="5" w:tplc="0405001B" w:tentative="1">
      <w:start w:val="1"/>
      <w:numFmt w:val="lowerRoman"/>
      <w:lvlText w:val="%6."/>
      <w:lvlJc w:val="right"/>
      <w:pPr>
        <w:ind w:left="7200" w:hanging="180"/>
      </w:pPr>
    </w:lvl>
    <w:lvl w:ilvl="6" w:tplc="0405000F" w:tentative="1">
      <w:start w:val="1"/>
      <w:numFmt w:val="decimal"/>
      <w:lvlText w:val="%7."/>
      <w:lvlJc w:val="left"/>
      <w:pPr>
        <w:ind w:left="7920" w:hanging="360"/>
      </w:pPr>
    </w:lvl>
    <w:lvl w:ilvl="7" w:tplc="04050019" w:tentative="1">
      <w:start w:val="1"/>
      <w:numFmt w:val="lowerLetter"/>
      <w:lvlText w:val="%8."/>
      <w:lvlJc w:val="left"/>
      <w:pPr>
        <w:ind w:left="8640" w:hanging="360"/>
      </w:pPr>
    </w:lvl>
    <w:lvl w:ilvl="8" w:tplc="0405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34" w15:restartNumberingAfterBreak="0">
    <w:nsid w:val="5B911FC0"/>
    <w:multiLevelType w:val="hybridMultilevel"/>
    <w:tmpl w:val="A7F04DEC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3E764BA"/>
    <w:multiLevelType w:val="hybridMultilevel"/>
    <w:tmpl w:val="25D4C30E"/>
    <w:lvl w:ilvl="0" w:tplc="319ED1D2">
      <w:start w:val="1"/>
      <w:numFmt w:val="bullet"/>
      <w:lvlText w:val="-"/>
      <w:lvlJc w:val="left"/>
      <w:pPr>
        <w:ind w:left="1004" w:hanging="360"/>
      </w:pPr>
      <w:rPr>
        <w:rFonts w:ascii="Arial" w:eastAsia="Times New Roman" w:hAnsi="Arial" w:hint="default"/>
      </w:rPr>
    </w:lvl>
    <w:lvl w:ilvl="1" w:tplc="040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6" w15:restartNumberingAfterBreak="0">
    <w:nsid w:val="679A50F4"/>
    <w:multiLevelType w:val="multilevel"/>
    <w:tmpl w:val="4AF2A2D8"/>
    <w:lvl w:ilvl="0">
      <w:start w:val="1"/>
      <w:numFmt w:val="upperRoman"/>
      <w:suff w:val="space"/>
      <w:lvlText w:val="%1."/>
      <w:lvlJc w:val="center"/>
      <w:pPr>
        <w:ind w:left="2629" w:hanging="360"/>
      </w:pPr>
      <w:rPr>
        <w:rFonts w:ascii="Verdana" w:hAnsi="Verdana" w:cs="Times New Roman" w:hint="default"/>
        <w:b/>
        <w:i w:val="0"/>
        <w:sz w:val="22"/>
      </w:rPr>
    </w:lvl>
    <w:lvl w:ilvl="1">
      <w:start w:val="1"/>
      <w:numFmt w:val="decimal"/>
      <w:isLgl/>
      <w:lvlText w:val="%1.%2"/>
      <w:lvlJc w:val="left"/>
      <w:pPr>
        <w:tabs>
          <w:tab w:val="num" w:pos="279"/>
        </w:tabs>
        <w:ind w:left="279" w:hanging="567"/>
      </w:pPr>
      <w:rPr>
        <w:rFonts w:cs="Times New Roman" w:hint="default"/>
        <w:b w:val="0"/>
      </w:rPr>
    </w:lvl>
    <w:lvl w:ilvl="2">
      <w:start w:val="1"/>
      <w:numFmt w:val="decimal"/>
      <w:pStyle w:val="Zkladntext3smlouva"/>
      <w:isLgl/>
      <w:lvlText w:val="%1.%2.%3"/>
      <w:lvlJc w:val="left"/>
      <w:pPr>
        <w:tabs>
          <w:tab w:val="num" w:pos="958"/>
        </w:tabs>
        <w:ind w:left="958" w:hanging="679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92"/>
        </w:tabs>
        <w:ind w:left="432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792"/>
        </w:tabs>
        <w:ind w:left="79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792"/>
        </w:tabs>
        <w:ind w:left="792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152"/>
        </w:tabs>
        <w:ind w:left="115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152"/>
        </w:tabs>
        <w:ind w:left="1152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512"/>
        </w:tabs>
        <w:ind w:left="1512" w:hanging="1800"/>
      </w:pPr>
      <w:rPr>
        <w:rFonts w:cs="Times New Roman" w:hint="default"/>
      </w:rPr>
    </w:lvl>
  </w:abstractNum>
  <w:abstractNum w:abstractNumId="37" w15:restartNumberingAfterBreak="0">
    <w:nsid w:val="6B0E4114"/>
    <w:multiLevelType w:val="hybridMultilevel"/>
    <w:tmpl w:val="538454D8"/>
    <w:lvl w:ilvl="0" w:tplc="5B9004F2">
      <w:start w:val="1"/>
      <w:numFmt w:val="lowerLetter"/>
      <w:lvlText w:val="%1)"/>
      <w:lvlJc w:val="left"/>
      <w:pPr>
        <w:ind w:left="1341" w:hanging="360"/>
      </w:pPr>
      <w:rPr>
        <w:rFonts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206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8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0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2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4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6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8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01" w:hanging="360"/>
      </w:pPr>
      <w:rPr>
        <w:rFonts w:ascii="Wingdings" w:hAnsi="Wingdings" w:hint="default"/>
      </w:rPr>
    </w:lvl>
  </w:abstractNum>
  <w:abstractNum w:abstractNumId="38" w15:restartNumberingAfterBreak="0">
    <w:nsid w:val="6B283515"/>
    <w:multiLevelType w:val="hybridMultilevel"/>
    <w:tmpl w:val="96C6A98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E200197"/>
    <w:multiLevelType w:val="multilevel"/>
    <w:tmpl w:val="BE84578E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</w:lvl>
  </w:abstractNum>
  <w:abstractNum w:abstractNumId="40" w15:restartNumberingAfterBreak="0">
    <w:nsid w:val="7549442D"/>
    <w:multiLevelType w:val="hybridMultilevel"/>
    <w:tmpl w:val="12C42616"/>
    <w:lvl w:ilvl="0" w:tplc="DEE4712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7A7C61B2">
      <w:start w:val="1"/>
      <w:numFmt w:val="lowerLetter"/>
      <w:lvlText w:val="%2)"/>
      <w:lvlJc w:val="left"/>
      <w:pPr>
        <w:ind w:left="1290" w:hanging="57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77E4362B"/>
    <w:multiLevelType w:val="multilevel"/>
    <w:tmpl w:val="3CFCF30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42" w15:restartNumberingAfterBreak="0">
    <w:nsid w:val="78941BA5"/>
    <w:multiLevelType w:val="multilevel"/>
    <w:tmpl w:val="A3661100"/>
    <w:lvl w:ilvl="0">
      <w:start w:val="3"/>
      <w:numFmt w:val="decimal"/>
      <w:lvlText w:val="%1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2."/>
      <w:lvlJc w:val="left"/>
      <w:pPr>
        <w:tabs>
          <w:tab w:val="num" w:pos="562"/>
        </w:tabs>
        <w:ind w:left="562" w:hanging="420"/>
      </w:pPr>
      <w:rPr>
        <w:b/>
        <w:bCs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</w:lvl>
  </w:abstractNum>
  <w:num w:numId="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27"/>
  </w:num>
  <w:num w:numId="4">
    <w:abstractNumId w:val="32"/>
  </w:num>
  <w:num w:numId="5">
    <w:abstractNumId w:val="38"/>
  </w:num>
  <w:num w:numId="6">
    <w:abstractNumId w:val="15"/>
  </w:num>
  <w:num w:numId="7">
    <w:abstractNumId w:val="40"/>
  </w:num>
  <w:num w:numId="8">
    <w:abstractNumId w:val="6"/>
  </w:num>
  <w:num w:numId="9">
    <w:abstractNumId w:val="13"/>
  </w:num>
  <w:num w:numId="10">
    <w:abstractNumId w:val="20"/>
  </w:num>
  <w:num w:numId="11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2"/>
  </w:num>
  <w:num w:numId="13">
    <w:abstractNumId w:val="31"/>
  </w:num>
  <w:num w:numId="14">
    <w:abstractNumId w:val="41"/>
  </w:num>
  <w:num w:numId="15">
    <w:abstractNumId w:val="1"/>
  </w:num>
  <w:num w:numId="16">
    <w:abstractNumId w:val="29"/>
  </w:num>
  <w:num w:numId="17">
    <w:abstractNumId w:val="33"/>
  </w:num>
  <w:num w:numId="18">
    <w:abstractNumId w:val="12"/>
  </w:num>
  <w:num w:numId="19">
    <w:abstractNumId w:val="17"/>
  </w:num>
  <w:num w:numId="20">
    <w:abstractNumId w:val="14"/>
  </w:num>
  <w:num w:numId="21">
    <w:abstractNumId w:val="28"/>
  </w:num>
  <w:num w:numId="22">
    <w:abstractNumId w:val="10"/>
  </w:num>
  <w:num w:numId="23">
    <w:abstractNumId w:val="9"/>
  </w:num>
  <w:num w:numId="24">
    <w:abstractNumId w:val="19"/>
  </w:num>
  <w:num w:numId="25">
    <w:abstractNumId w:val="18"/>
  </w:num>
  <w:num w:numId="26">
    <w:abstractNumId w:val="23"/>
  </w:num>
  <w:num w:numId="27">
    <w:abstractNumId w:val="39"/>
  </w:num>
  <w:num w:numId="28">
    <w:abstractNumId w:val="30"/>
  </w:num>
  <w:num w:numId="29">
    <w:abstractNumId w:val="25"/>
  </w:num>
  <w:num w:numId="30">
    <w:abstractNumId w:val="22"/>
  </w:num>
  <w:num w:numId="31">
    <w:abstractNumId w:val="34"/>
  </w:num>
  <w:num w:numId="32">
    <w:abstractNumId w:val="11"/>
  </w:num>
  <w:num w:numId="33">
    <w:abstractNumId w:val="16"/>
  </w:num>
  <w:num w:numId="34">
    <w:abstractNumId w:val="35"/>
  </w:num>
  <w:num w:numId="35">
    <w:abstractNumId w:val="8"/>
  </w:num>
  <w:num w:numId="36">
    <w:abstractNumId w:val="37"/>
  </w:num>
  <w:num w:numId="37">
    <w:abstractNumId w:val="26"/>
  </w:num>
  <w:num w:numId="38">
    <w:abstractNumId w:val="21"/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6CB8"/>
    <w:rsid w:val="00000C92"/>
    <w:rsid w:val="000014A5"/>
    <w:rsid w:val="00001729"/>
    <w:rsid w:val="00003958"/>
    <w:rsid w:val="00006144"/>
    <w:rsid w:val="000073D9"/>
    <w:rsid w:val="00011B93"/>
    <w:rsid w:val="0001383B"/>
    <w:rsid w:val="000154A7"/>
    <w:rsid w:val="00015D33"/>
    <w:rsid w:val="00015F68"/>
    <w:rsid w:val="00017249"/>
    <w:rsid w:val="00017680"/>
    <w:rsid w:val="000200C0"/>
    <w:rsid w:val="00025EB9"/>
    <w:rsid w:val="00026082"/>
    <w:rsid w:val="00030472"/>
    <w:rsid w:val="000331BB"/>
    <w:rsid w:val="00034D84"/>
    <w:rsid w:val="00036F4B"/>
    <w:rsid w:val="00037CFF"/>
    <w:rsid w:val="00037DD6"/>
    <w:rsid w:val="00041D30"/>
    <w:rsid w:val="0004224C"/>
    <w:rsid w:val="0004247F"/>
    <w:rsid w:val="00042717"/>
    <w:rsid w:val="00042838"/>
    <w:rsid w:val="00042AF2"/>
    <w:rsid w:val="000432D5"/>
    <w:rsid w:val="00045784"/>
    <w:rsid w:val="000516E9"/>
    <w:rsid w:val="000523D9"/>
    <w:rsid w:val="00052838"/>
    <w:rsid w:val="00053788"/>
    <w:rsid w:val="00056D87"/>
    <w:rsid w:val="0005709F"/>
    <w:rsid w:val="00057BC1"/>
    <w:rsid w:val="00060FE6"/>
    <w:rsid w:val="00061D16"/>
    <w:rsid w:val="00062E84"/>
    <w:rsid w:val="000642FC"/>
    <w:rsid w:val="00065983"/>
    <w:rsid w:val="00066541"/>
    <w:rsid w:val="00066DDB"/>
    <w:rsid w:val="000712B6"/>
    <w:rsid w:val="0007144C"/>
    <w:rsid w:val="00074BEA"/>
    <w:rsid w:val="000758F2"/>
    <w:rsid w:val="00081745"/>
    <w:rsid w:val="00081B03"/>
    <w:rsid w:val="00081FA6"/>
    <w:rsid w:val="00082127"/>
    <w:rsid w:val="00082748"/>
    <w:rsid w:val="00082D1A"/>
    <w:rsid w:val="000836E7"/>
    <w:rsid w:val="00086886"/>
    <w:rsid w:val="00086C5F"/>
    <w:rsid w:val="00087718"/>
    <w:rsid w:val="00091BE2"/>
    <w:rsid w:val="00091EC3"/>
    <w:rsid w:val="00092045"/>
    <w:rsid w:val="00092962"/>
    <w:rsid w:val="00093E72"/>
    <w:rsid w:val="00094D54"/>
    <w:rsid w:val="000954C0"/>
    <w:rsid w:val="0009563E"/>
    <w:rsid w:val="00096195"/>
    <w:rsid w:val="00096A0F"/>
    <w:rsid w:val="00097ACA"/>
    <w:rsid w:val="000A1187"/>
    <w:rsid w:val="000A2C07"/>
    <w:rsid w:val="000A3CF5"/>
    <w:rsid w:val="000A5396"/>
    <w:rsid w:val="000A5826"/>
    <w:rsid w:val="000A63A7"/>
    <w:rsid w:val="000B19F9"/>
    <w:rsid w:val="000B2AE9"/>
    <w:rsid w:val="000B30D4"/>
    <w:rsid w:val="000B36CC"/>
    <w:rsid w:val="000B536D"/>
    <w:rsid w:val="000C4C1F"/>
    <w:rsid w:val="000C530B"/>
    <w:rsid w:val="000C5865"/>
    <w:rsid w:val="000C7682"/>
    <w:rsid w:val="000C7F4C"/>
    <w:rsid w:val="000D28CD"/>
    <w:rsid w:val="000D4801"/>
    <w:rsid w:val="000D62B3"/>
    <w:rsid w:val="000E099E"/>
    <w:rsid w:val="000E13D6"/>
    <w:rsid w:val="000E4188"/>
    <w:rsid w:val="000E6763"/>
    <w:rsid w:val="000E7058"/>
    <w:rsid w:val="000E7516"/>
    <w:rsid w:val="000E7D17"/>
    <w:rsid w:val="000F37AB"/>
    <w:rsid w:val="000F40E3"/>
    <w:rsid w:val="000F41E2"/>
    <w:rsid w:val="000F5298"/>
    <w:rsid w:val="000F545A"/>
    <w:rsid w:val="000F60D8"/>
    <w:rsid w:val="000F64ED"/>
    <w:rsid w:val="000F691B"/>
    <w:rsid w:val="00103E0C"/>
    <w:rsid w:val="00105F86"/>
    <w:rsid w:val="00106B0B"/>
    <w:rsid w:val="00107280"/>
    <w:rsid w:val="0011058A"/>
    <w:rsid w:val="00111B20"/>
    <w:rsid w:val="001126C4"/>
    <w:rsid w:val="00114C7D"/>
    <w:rsid w:val="0011546E"/>
    <w:rsid w:val="001154AC"/>
    <w:rsid w:val="0011660B"/>
    <w:rsid w:val="00116EAE"/>
    <w:rsid w:val="001202FF"/>
    <w:rsid w:val="001203F8"/>
    <w:rsid w:val="00120993"/>
    <w:rsid w:val="00120A8D"/>
    <w:rsid w:val="00121240"/>
    <w:rsid w:val="001217B2"/>
    <w:rsid w:val="00122B44"/>
    <w:rsid w:val="00122FE8"/>
    <w:rsid w:val="00125930"/>
    <w:rsid w:val="00125EEF"/>
    <w:rsid w:val="00126FA7"/>
    <w:rsid w:val="00127DCC"/>
    <w:rsid w:val="0013050C"/>
    <w:rsid w:val="00134452"/>
    <w:rsid w:val="001362AE"/>
    <w:rsid w:val="00137B39"/>
    <w:rsid w:val="00140883"/>
    <w:rsid w:val="001408B2"/>
    <w:rsid w:val="001414B5"/>
    <w:rsid w:val="00143D8B"/>
    <w:rsid w:val="001454AA"/>
    <w:rsid w:val="0015036A"/>
    <w:rsid w:val="00151D1B"/>
    <w:rsid w:val="001558E8"/>
    <w:rsid w:val="00155C56"/>
    <w:rsid w:val="001579A8"/>
    <w:rsid w:val="00161424"/>
    <w:rsid w:val="00161C1A"/>
    <w:rsid w:val="00162017"/>
    <w:rsid w:val="00162C93"/>
    <w:rsid w:val="00163853"/>
    <w:rsid w:val="0016611E"/>
    <w:rsid w:val="00167254"/>
    <w:rsid w:val="00171770"/>
    <w:rsid w:val="001740B5"/>
    <w:rsid w:val="0017567F"/>
    <w:rsid w:val="001813B3"/>
    <w:rsid w:val="00183595"/>
    <w:rsid w:val="001840E9"/>
    <w:rsid w:val="00186A45"/>
    <w:rsid w:val="00187333"/>
    <w:rsid w:val="00191A80"/>
    <w:rsid w:val="00192A0E"/>
    <w:rsid w:val="00195389"/>
    <w:rsid w:val="00195699"/>
    <w:rsid w:val="00197990"/>
    <w:rsid w:val="001A1D00"/>
    <w:rsid w:val="001A3A00"/>
    <w:rsid w:val="001A3B3B"/>
    <w:rsid w:val="001A3FD2"/>
    <w:rsid w:val="001A46C2"/>
    <w:rsid w:val="001A4739"/>
    <w:rsid w:val="001A51E5"/>
    <w:rsid w:val="001A61DC"/>
    <w:rsid w:val="001A776C"/>
    <w:rsid w:val="001B347E"/>
    <w:rsid w:val="001B4A27"/>
    <w:rsid w:val="001B573A"/>
    <w:rsid w:val="001C16AD"/>
    <w:rsid w:val="001C498F"/>
    <w:rsid w:val="001C4B6D"/>
    <w:rsid w:val="001C5152"/>
    <w:rsid w:val="001C53BC"/>
    <w:rsid w:val="001C635A"/>
    <w:rsid w:val="001C6496"/>
    <w:rsid w:val="001C7C4E"/>
    <w:rsid w:val="001D028F"/>
    <w:rsid w:val="001D05B0"/>
    <w:rsid w:val="001D283B"/>
    <w:rsid w:val="001D3046"/>
    <w:rsid w:val="001D3D8D"/>
    <w:rsid w:val="001D6F44"/>
    <w:rsid w:val="001D7987"/>
    <w:rsid w:val="001E0C24"/>
    <w:rsid w:val="001E16DF"/>
    <w:rsid w:val="001E1C1D"/>
    <w:rsid w:val="001E653D"/>
    <w:rsid w:val="001E6A5D"/>
    <w:rsid w:val="001F5772"/>
    <w:rsid w:val="001F7CBF"/>
    <w:rsid w:val="00200DB1"/>
    <w:rsid w:val="00200E82"/>
    <w:rsid w:val="00202AF6"/>
    <w:rsid w:val="00202D83"/>
    <w:rsid w:val="00202DED"/>
    <w:rsid w:val="002034A2"/>
    <w:rsid w:val="002046D4"/>
    <w:rsid w:val="00205380"/>
    <w:rsid w:val="00210019"/>
    <w:rsid w:val="00212B87"/>
    <w:rsid w:val="002136F8"/>
    <w:rsid w:val="002138DC"/>
    <w:rsid w:val="00216F9A"/>
    <w:rsid w:val="00217EAE"/>
    <w:rsid w:val="00220480"/>
    <w:rsid w:val="00222C64"/>
    <w:rsid w:val="002235BB"/>
    <w:rsid w:val="002245C8"/>
    <w:rsid w:val="00224AF9"/>
    <w:rsid w:val="002259A6"/>
    <w:rsid w:val="00227707"/>
    <w:rsid w:val="00227C06"/>
    <w:rsid w:val="002304B4"/>
    <w:rsid w:val="002325C7"/>
    <w:rsid w:val="00233F0E"/>
    <w:rsid w:val="00233F61"/>
    <w:rsid w:val="002342AC"/>
    <w:rsid w:val="00234314"/>
    <w:rsid w:val="002345F0"/>
    <w:rsid w:val="002346BF"/>
    <w:rsid w:val="00235CA8"/>
    <w:rsid w:val="00235D6B"/>
    <w:rsid w:val="00236387"/>
    <w:rsid w:val="002369DB"/>
    <w:rsid w:val="00237087"/>
    <w:rsid w:val="00240079"/>
    <w:rsid w:val="00241C9F"/>
    <w:rsid w:val="00241E94"/>
    <w:rsid w:val="00242C0C"/>
    <w:rsid w:val="0024327F"/>
    <w:rsid w:val="0024449A"/>
    <w:rsid w:val="002453A3"/>
    <w:rsid w:val="00246693"/>
    <w:rsid w:val="00251487"/>
    <w:rsid w:val="002514AD"/>
    <w:rsid w:val="002538AD"/>
    <w:rsid w:val="002540B6"/>
    <w:rsid w:val="0025465A"/>
    <w:rsid w:val="0025527F"/>
    <w:rsid w:val="00255834"/>
    <w:rsid w:val="00255ADF"/>
    <w:rsid w:val="00256490"/>
    <w:rsid w:val="00256995"/>
    <w:rsid w:val="00260B4D"/>
    <w:rsid w:val="00260EFC"/>
    <w:rsid w:val="00260F9C"/>
    <w:rsid w:val="002633AC"/>
    <w:rsid w:val="0026486B"/>
    <w:rsid w:val="00264BEC"/>
    <w:rsid w:val="00264ED3"/>
    <w:rsid w:val="00265C0B"/>
    <w:rsid w:val="00266B9F"/>
    <w:rsid w:val="00270195"/>
    <w:rsid w:val="00270993"/>
    <w:rsid w:val="00271366"/>
    <w:rsid w:val="00275614"/>
    <w:rsid w:val="002757FF"/>
    <w:rsid w:val="002760FB"/>
    <w:rsid w:val="00280311"/>
    <w:rsid w:val="00280DE5"/>
    <w:rsid w:val="00282014"/>
    <w:rsid w:val="00282D1C"/>
    <w:rsid w:val="00286796"/>
    <w:rsid w:val="00286FE4"/>
    <w:rsid w:val="00290937"/>
    <w:rsid w:val="00290EEB"/>
    <w:rsid w:val="00291921"/>
    <w:rsid w:val="00292CA6"/>
    <w:rsid w:val="0029437F"/>
    <w:rsid w:val="00297566"/>
    <w:rsid w:val="002A00BD"/>
    <w:rsid w:val="002A4D03"/>
    <w:rsid w:val="002A5DF9"/>
    <w:rsid w:val="002A6B1B"/>
    <w:rsid w:val="002A6F0C"/>
    <w:rsid w:val="002B04B0"/>
    <w:rsid w:val="002B1B99"/>
    <w:rsid w:val="002B1E10"/>
    <w:rsid w:val="002B1EFE"/>
    <w:rsid w:val="002B243C"/>
    <w:rsid w:val="002B3061"/>
    <w:rsid w:val="002B4C6E"/>
    <w:rsid w:val="002B5215"/>
    <w:rsid w:val="002B57AC"/>
    <w:rsid w:val="002B6D6E"/>
    <w:rsid w:val="002B6DE9"/>
    <w:rsid w:val="002C27C5"/>
    <w:rsid w:val="002C5A49"/>
    <w:rsid w:val="002C75AD"/>
    <w:rsid w:val="002C7A54"/>
    <w:rsid w:val="002D04B8"/>
    <w:rsid w:val="002D1446"/>
    <w:rsid w:val="002D17AE"/>
    <w:rsid w:val="002D2125"/>
    <w:rsid w:val="002D21C8"/>
    <w:rsid w:val="002D3E26"/>
    <w:rsid w:val="002D3E3F"/>
    <w:rsid w:val="002D4324"/>
    <w:rsid w:val="002D462D"/>
    <w:rsid w:val="002D523A"/>
    <w:rsid w:val="002D65C6"/>
    <w:rsid w:val="002D6DF2"/>
    <w:rsid w:val="002E03A2"/>
    <w:rsid w:val="002E1083"/>
    <w:rsid w:val="002E4D8E"/>
    <w:rsid w:val="002E59AA"/>
    <w:rsid w:val="002E5FC6"/>
    <w:rsid w:val="002F4C0D"/>
    <w:rsid w:val="003026F4"/>
    <w:rsid w:val="00303988"/>
    <w:rsid w:val="00306733"/>
    <w:rsid w:val="00306A05"/>
    <w:rsid w:val="00307B37"/>
    <w:rsid w:val="00307C7D"/>
    <w:rsid w:val="003129F2"/>
    <w:rsid w:val="0031381C"/>
    <w:rsid w:val="00317F63"/>
    <w:rsid w:val="003209FA"/>
    <w:rsid w:val="00320F62"/>
    <w:rsid w:val="0032201B"/>
    <w:rsid w:val="00323042"/>
    <w:rsid w:val="0032310E"/>
    <w:rsid w:val="00324C51"/>
    <w:rsid w:val="00325779"/>
    <w:rsid w:val="003258A3"/>
    <w:rsid w:val="00327105"/>
    <w:rsid w:val="003301A7"/>
    <w:rsid w:val="003325E8"/>
    <w:rsid w:val="00337DC6"/>
    <w:rsid w:val="003400F1"/>
    <w:rsid w:val="00341ECF"/>
    <w:rsid w:val="003425A4"/>
    <w:rsid w:val="00343CD5"/>
    <w:rsid w:val="00343E3D"/>
    <w:rsid w:val="00346AD5"/>
    <w:rsid w:val="00346D71"/>
    <w:rsid w:val="00350867"/>
    <w:rsid w:val="00352220"/>
    <w:rsid w:val="0035297E"/>
    <w:rsid w:val="00352FCD"/>
    <w:rsid w:val="00353522"/>
    <w:rsid w:val="00354154"/>
    <w:rsid w:val="00354C23"/>
    <w:rsid w:val="00354D7D"/>
    <w:rsid w:val="003550F5"/>
    <w:rsid w:val="00355709"/>
    <w:rsid w:val="00355809"/>
    <w:rsid w:val="00356161"/>
    <w:rsid w:val="00356513"/>
    <w:rsid w:val="00360C65"/>
    <w:rsid w:val="003622ED"/>
    <w:rsid w:val="003626DC"/>
    <w:rsid w:val="00362FA9"/>
    <w:rsid w:val="00363708"/>
    <w:rsid w:val="00364251"/>
    <w:rsid w:val="00364EF6"/>
    <w:rsid w:val="0037081C"/>
    <w:rsid w:val="00371E15"/>
    <w:rsid w:val="003726A6"/>
    <w:rsid w:val="00373291"/>
    <w:rsid w:val="00377DC1"/>
    <w:rsid w:val="00377E1C"/>
    <w:rsid w:val="00383942"/>
    <w:rsid w:val="0038445D"/>
    <w:rsid w:val="003852CD"/>
    <w:rsid w:val="00387216"/>
    <w:rsid w:val="00392131"/>
    <w:rsid w:val="00392BDD"/>
    <w:rsid w:val="00392D82"/>
    <w:rsid w:val="0039389D"/>
    <w:rsid w:val="003A2FDF"/>
    <w:rsid w:val="003A2FF5"/>
    <w:rsid w:val="003A3F40"/>
    <w:rsid w:val="003A52C8"/>
    <w:rsid w:val="003A5F5B"/>
    <w:rsid w:val="003A6B7F"/>
    <w:rsid w:val="003B0913"/>
    <w:rsid w:val="003B42DD"/>
    <w:rsid w:val="003B76BD"/>
    <w:rsid w:val="003C08CA"/>
    <w:rsid w:val="003C173C"/>
    <w:rsid w:val="003C1CC1"/>
    <w:rsid w:val="003C2378"/>
    <w:rsid w:val="003C34D3"/>
    <w:rsid w:val="003C48D4"/>
    <w:rsid w:val="003C6A36"/>
    <w:rsid w:val="003C6FE7"/>
    <w:rsid w:val="003D0917"/>
    <w:rsid w:val="003D3AAD"/>
    <w:rsid w:val="003D47F2"/>
    <w:rsid w:val="003E0232"/>
    <w:rsid w:val="003E0FAB"/>
    <w:rsid w:val="003E1326"/>
    <w:rsid w:val="003E21D3"/>
    <w:rsid w:val="003E33DE"/>
    <w:rsid w:val="003F0A08"/>
    <w:rsid w:val="003F1075"/>
    <w:rsid w:val="003F2113"/>
    <w:rsid w:val="003F3610"/>
    <w:rsid w:val="003F46EB"/>
    <w:rsid w:val="003F5ACE"/>
    <w:rsid w:val="003F6609"/>
    <w:rsid w:val="00401ABB"/>
    <w:rsid w:val="00401FB0"/>
    <w:rsid w:val="004030A1"/>
    <w:rsid w:val="004041E0"/>
    <w:rsid w:val="00405E2C"/>
    <w:rsid w:val="004073C8"/>
    <w:rsid w:val="00415C59"/>
    <w:rsid w:val="00417673"/>
    <w:rsid w:val="0042011E"/>
    <w:rsid w:val="004236FD"/>
    <w:rsid w:val="0042791F"/>
    <w:rsid w:val="00427A22"/>
    <w:rsid w:val="004302F2"/>
    <w:rsid w:val="004313FB"/>
    <w:rsid w:val="004317F0"/>
    <w:rsid w:val="00432EDE"/>
    <w:rsid w:val="004334F3"/>
    <w:rsid w:val="004353DF"/>
    <w:rsid w:val="0043755C"/>
    <w:rsid w:val="004376EC"/>
    <w:rsid w:val="00442175"/>
    <w:rsid w:val="0044226A"/>
    <w:rsid w:val="004461CA"/>
    <w:rsid w:val="00446492"/>
    <w:rsid w:val="004479C5"/>
    <w:rsid w:val="00451A31"/>
    <w:rsid w:val="00451CBD"/>
    <w:rsid w:val="00451EB4"/>
    <w:rsid w:val="00453CF3"/>
    <w:rsid w:val="004548CB"/>
    <w:rsid w:val="00454E5D"/>
    <w:rsid w:val="0045677E"/>
    <w:rsid w:val="0046071D"/>
    <w:rsid w:val="00461D23"/>
    <w:rsid w:val="00464EC3"/>
    <w:rsid w:val="004669D5"/>
    <w:rsid w:val="00466C27"/>
    <w:rsid w:val="004716C0"/>
    <w:rsid w:val="004738C0"/>
    <w:rsid w:val="0047504A"/>
    <w:rsid w:val="0048061A"/>
    <w:rsid w:val="00486B6E"/>
    <w:rsid w:val="00490353"/>
    <w:rsid w:val="00490548"/>
    <w:rsid w:val="00490633"/>
    <w:rsid w:val="00497AA1"/>
    <w:rsid w:val="00497B52"/>
    <w:rsid w:val="00497B53"/>
    <w:rsid w:val="00497DC9"/>
    <w:rsid w:val="00497EB2"/>
    <w:rsid w:val="004A0593"/>
    <w:rsid w:val="004A3321"/>
    <w:rsid w:val="004A50DC"/>
    <w:rsid w:val="004A6383"/>
    <w:rsid w:val="004A6628"/>
    <w:rsid w:val="004B133C"/>
    <w:rsid w:val="004B1B92"/>
    <w:rsid w:val="004B20C1"/>
    <w:rsid w:val="004B3304"/>
    <w:rsid w:val="004B3571"/>
    <w:rsid w:val="004B3591"/>
    <w:rsid w:val="004B4BED"/>
    <w:rsid w:val="004B5457"/>
    <w:rsid w:val="004B5790"/>
    <w:rsid w:val="004B72FE"/>
    <w:rsid w:val="004C074B"/>
    <w:rsid w:val="004C1318"/>
    <w:rsid w:val="004C3034"/>
    <w:rsid w:val="004C3073"/>
    <w:rsid w:val="004C3136"/>
    <w:rsid w:val="004C33EE"/>
    <w:rsid w:val="004C3649"/>
    <w:rsid w:val="004C4BFF"/>
    <w:rsid w:val="004C5087"/>
    <w:rsid w:val="004C760F"/>
    <w:rsid w:val="004D285A"/>
    <w:rsid w:val="004D3AEA"/>
    <w:rsid w:val="004D5E0F"/>
    <w:rsid w:val="004E1C8D"/>
    <w:rsid w:val="004E2776"/>
    <w:rsid w:val="004F143C"/>
    <w:rsid w:val="004F1C58"/>
    <w:rsid w:val="004F2165"/>
    <w:rsid w:val="004F66D2"/>
    <w:rsid w:val="004F7A37"/>
    <w:rsid w:val="00501A19"/>
    <w:rsid w:val="0050260E"/>
    <w:rsid w:val="005030FE"/>
    <w:rsid w:val="00503395"/>
    <w:rsid w:val="00503F96"/>
    <w:rsid w:val="00504184"/>
    <w:rsid w:val="005041CA"/>
    <w:rsid w:val="005042C7"/>
    <w:rsid w:val="00504BC0"/>
    <w:rsid w:val="00505570"/>
    <w:rsid w:val="00507D21"/>
    <w:rsid w:val="00510C08"/>
    <w:rsid w:val="00511D95"/>
    <w:rsid w:val="00514C3B"/>
    <w:rsid w:val="00515E6F"/>
    <w:rsid w:val="005167AC"/>
    <w:rsid w:val="00516F68"/>
    <w:rsid w:val="00520369"/>
    <w:rsid w:val="0052094F"/>
    <w:rsid w:val="0052140C"/>
    <w:rsid w:val="00521C7A"/>
    <w:rsid w:val="00521EE5"/>
    <w:rsid w:val="005244D2"/>
    <w:rsid w:val="005251ED"/>
    <w:rsid w:val="005251EE"/>
    <w:rsid w:val="00527EE7"/>
    <w:rsid w:val="00532FE8"/>
    <w:rsid w:val="00533A8B"/>
    <w:rsid w:val="00533C16"/>
    <w:rsid w:val="00534694"/>
    <w:rsid w:val="005355BC"/>
    <w:rsid w:val="00540816"/>
    <w:rsid w:val="00541280"/>
    <w:rsid w:val="00541F80"/>
    <w:rsid w:val="00541FF4"/>
    <w:rsid w:val="0054242A"/>
    <w:rsid w:val="00542DA8"/>
    <w:rsid w:val="00542DB8"/>
    <w:rsid w:val="00543142"/>
    <w:rsid w:val="00543266"/>
    <w:rsid w:val="00544959"/>
    <w:rsid w:val="005454F6"/>
    <w:rsid w:val="0054559C"/>
    <w:rsid w:val="005467A2"/>
    <w:rsid w:val="00551621"/>
    <w:rsid w:val="00551803"/>
    <w:rsid w:val="00551A20"/>
    <w:rsid w:val="00554BD9"/>
    <w:rsid w:val="00560A5D"/>
    <w:rsid w:val="00560F9C"/>
    <w:rsid w:val="005638A8"/>
    <w:rsid w:val="0056412C"/>
    <w:rsid w:val="00564760"/>
    <w:rsid w:val="005649EE"/>
    <w:rsid w:val="00564D9A"/>
    <w:rsid w:val="00566B4F"/>
    <w:rsid w:val="00567AE3"/>
    <w:rsid w:val="00570A98"/>
    <w:rsid w:val="00572E28"/>
    <w:rsid w:val="00573434"/>
    <w:rsid w:val="0057466B"/>
    <w:rsid w:val="005748CC"/>
    <w:rsid w:val="005768F5"/>
    <w:rsid w:val="00576C27"/>
    <w:rsid w:val="00577AAD"/>
    <w:rsid w:val="00580F92"/>
    <w:rsid w:val="0058158C"/>
    <w:rsid w:val="00581BEF"/>
    <w:rsid w:val="005828DD"/>
    <w:rsid w:val="00582F0E"/>
    <w:rsid w:val="00582FD5"/>
    <w:rsid w:val="00583C5A"/>
    <w:rsid w:val="00586A87"/>
    <w:rsid w:val="00587902"/>
    <w:rsid w:val="00590A0E"/>
    <w:rsid w:val="00591564"/>
    <w:rsid w:val="00593648"/>
    <w:rsid w:val="005963D1"/>
    <w:rsid w:val="00596B72"/>
    <w:rsid w:val="0059715A"/>
    <w:rsid w:val="005A0FE4"/>
    <w:rsid w:val="005A1386"/>
    <w:rsid w:val="005A288B"/>
    <w:rsid w:val="005A2A2D"/>
    <w:rsid w:val="005A2A55"/>
    <w:rsid w:val="005A2EE0"/>
    <w:rsid w:val="005A3B47"/>
    <w:rsid w:val="005A3F38"/>
    <w:rsid w:val="005A3FD5"/>
    <w:rsid w:val="005A41E8"/>
    <w:rsid w:val="005A4372"/>
    <w:rsid w:val="005A4DF9"/>
    <w:rsid w:val="005A5706"/>
    <w:rsid w:val="005A7500"/>
    <w:rsid w:val="005B4B98"/>
    <w:rsid w:val="005C39B6"/>
    <w:rsid w:val="005C5453"/>
    <w:rsid w:val="005C63F4"/>
    <w:rsid w:val="005C679D"/>
    <w:rsid w:val="005D0BC2"/>
    <w:rsid w:val="005D0D73"/>
    <w:rsid w:val="005D16DA"/>
    <w:rsid w:val="005D39FD"/>
    <w:rsid w:val="005D3BC8"/>
    <w:rsid w:val="005D41D5"/>
    <w:rsid w:val="005D46B2"/>
    <w:rsid w:val="005D4E01"/>
    <w:rsid w:val="005D6612"/>
    <w:rsid w:val="005E0CDC"/>
    <w:rsid w:val="005E143F"/>
    <w:rsid w:val="005E1740"/>
    <w:rsid w:val="005E6A76"/>
    <w:rsid w:val="005E6BAC"/>
    <w:rsid w:val="005F2FFB"/>
    <w:rsid w:val="005F3754"/>
    <w:rsid w:val="005F3EAC"/>
    <w:rsid w:val="005F6537"/>
    <w:rsid w:val="005F71DC"/>
    <w:rsid w:val="005F7D9C"/>
    <w:rsid w:val="00600498"/>
    <w:rsid w:val="00603D56"/>
    <w:rsid w:val="006048C7"/>
    <w:rsid w:val="00606A5A"/>
    <w:rsid w:val="00607A7E"/>
    <w:rsid w:val="00611641"/>
    <w:rsid w:val="00612018"/>
    <w:rsid w:val="00612579"/>
    <w:rsid w:val="0061476A"/>
    <w:rsid w:val="006155D6"/>
    <w:rsid w:val="006159B5"/>
    <w:rsid w:val="00615E93"/>
    <w:rsid w:val="0062011B"/>
    <w:rsid w:val="006201AC"/>
    <w:rsid w:val="006205E7"/>
    <w:rsid w:val="00621D41"/>
    <w:rsid w:val="00623870"/>
    <w:rsid w:val="00625771"/>
    <w:rsid w:val="00625E75"/>
    <w:rsid w:val="006276B6"/>
    <w:rsid w:val="00631395"/>
    <w:rsid w:val="00633E7C"/>
    <w:rsid w:val="00634883"/>
    <w:rsid w:val="00640009"/>
    <w:rsid w:val="006423D5"/>
    <w:rsid w:val="00642891"/>
    <w:rsid w:val="006436C8"/>
    <w:rsid w:val="00644523"/>
    <w:rsid w:val="0064474A"/>
    <w:rsid w:val="006476ED"/>
    <w:rsid w:val="006477A2"/>
    <w:rsid w:val="00651309"/>
    <w:rsid w:val="00655B05"/>
    <w:rsid w:val="0066223D"/>
    <w:rsid w:val="00670E32"/>
    <w:rsid w:val="00672D01"/>
    <w:rsid w:val="00675419"/>
    <w:rsid w:val="00677D11"/>
    <w:rsid w:val="00682504"/>
    <w:rsid w:val="00684CED"/>
    <w:rsid w:val="0068558E"/>
    <w:rsid w:val="0068705A"/>
    <w:rsid w:val="00693405"/>
    <w:rsid w:val="00693958"/>
    <w:rsid w:val="00694806"/>
    <w:rsid w:val="00694A5B"/>
    <w:rsid w:val="00695B6B"/>
    <w:rsid w:val="00696122"/>
    <w:rsid w:val="00696370"/>
    <w:rsid w:val="00696AFB"/>
    <w:rsid w:val="00697B47"/>
    <w:rsid w:val="006A07C4"/>
    <w:rsid w:val="006A17AB"/>
    <w:rsid w:val="006A345E"/>
    <w:rsid w:val="006A37C2"/>
    <w:rsid w:val="006A392F"/>
    <w:rsid w:val="006A400F"/>
    <w:rsid w:val="006A47D1"/>
    <w:rsid w:val="006A540C"/>
    <w:rsid w:val="006A60DD"/>
    <w:rsid w:val="006A6456"/>
    <w:rsid w:val="006A75B1"/>
    <w:rsid w:val="006A7DEE"/>
    <w:rsid w:val="006B07EB"/>
    <w:rsid w:val="006B1317"/>
    <w:rsid w:val="006B140F"/>
    <w:rsid w:val="006B216D"/>
    <w:rsid w:val="006B374E"/>
    <w:rsid w:val="006B5D8E"/>
    <w:rsid w:val="006B5F33"/>
    <w:rsid w:val="006B651C"/>
    <w:rsid w:val="006B69A6"/>
    <w:rsid w:val="006B742A"/>
    <w:rsid w:val="006C379F"/>
    <w:rsid w:val="006C3D05"/>
    <w:rsid w:val="006C661D"/>
    <w:rsid w:val="006C66DC"/>
    <w:rsid w:val="006C6BE8"/>
    <w:rsid w:val="006C771F"/>
    <w:rsid w:val="006D1DFE"/>
    <w:rsid w:val="006D27FB"/>
    <w:rsid w:val="006D3867"/>
    <w:rsid w:val="006D5512"/>
    <w:rsid w:val="006D6045"/>
    <w:rsid w:val="006D6C02"/>
    <w:rsid w:val="006D7121"/>
    <w:rsid w:val="006E2957"/>
    <w:rsid w:val="006E33A7"/>
    <w:rsid w:val="006E4020"/>
    <w:rsid w:val="006E4092"/>
    <w:rsid w:val="006E4EBD"/>
    <w:rsid w:val="006E4FBE"/>
    <w:rsid w:val="006E6368"/>
    <w:rsid w:val="006E7CC8"/>
    <w:rsid w:val="006F00C7"/>
    <w:rsid w:val="006F0D28"/>
    <w:rsid w:val="006F144C"/>
    <w:rsid w:val="006F1548"/>
    <w:rsid w:val="006F3045"/>
    <w:rsid w:val="006F44D2"/>
    <w:rsid w:val="006F6C91"/>
    <w:rsid w:val="006F788B"/>
    <w:rsid w:val="00701005"/>
    <w:rsid w:val="00706CCC"/>
    <w:rsid w:val="007076D9"/>
    <w:rsid w:val="00711290"/>
    <w:rsid w:val="0071241A"/>
    <w:rsid w:val="00713050"/>
    <w:rsid w:val="0071365E"/>
    <w:rsid w:val="0071411B"/>
    <w:rsid w:val="00716821"/>
    <w:rsid w:val="007174E9"/>
    <w:rsid w:val="007206CF"/>
    <w:rsid w:val="0072140A"/>
    <w:rsid w:val="0072205C"/>
    <w:rsid w:val="00722130"/>
    <w:rsid w:val="00724CA5"/>
    <w:rsid w:val="007278B3"/>
    <w:rsid w:val="0073020E"/>
    <w:rsid w:val="007333C1"/>
    <w:rsid w:val="00733D02"/>
    <w:rsid w:val="007349CE"/>
    <w:rsid w:val="0073518A"/>
    <w:rsid w:val="00735466"/>
    <w:rsid w:val="00735F94"/>
    <w:rsid w:val="00736F2E"/>
    <w:rsid w:val="00741F39"/>
    <w:rsid w:val="007428E0"/>
    <w:rsid w:val="007444C5"/>
    <w:rsid w:val="00751BD5"/>
    <w:rsid w:val="00753AA3"/>
    <w:rsid w:val="00755298"/>
    <w:rsid w:val="00755A34"/>
    <w:rsid w:val="00757020"/>
    <w:rsid w:val="00757B6E"/>
    <w:rsid w:val="00757BB9"/>
    <w:rsid w:val="0076066E"/>
    <w:rsid w:val="007615FD"/>
    <w:rsid w:val="00764715"/>
    <w:rsid w:val="00765214"/>
    <w:rsid w:val="007661DE"/>
    <w:rsid w:val="00766635"/>
    <w:rsid w:val="00770D0A"/>
    <w:rsid w:val="00775160"/>
    <w:rsid w:val="00775259"/>
    <w:rsid w:val="0077768F"/>
    <w:rsid w:val="00777B7D"/>
    <w:rsid w:val="00780232"/>
    <w:rsid w:val="00781705"/>
    <w:rsid w:val="00781E24"/>
    <w:rsid w:val="00782B99"/>
    <w:rsid w:val="0078707D"/>
    <w:rsid w:val="00787448"/>
    <w:rsid w:val="007908AF"/>
    <w:rsid w:val="007933C3"/>
    <w:rsid w:val="00793737"/>
    <w:rsid w:val="00795BE4"/>
    <w:rsid w:val="0079673B"/>
    <w:rsid w:val="007A196B"/>
    <w:rsid w:val="007A2D94"/>
    <w:rsid w:val="007A48C8"/>
    <w:rsid w:val="007A4E13"/>
    <w:rsid w:val="007A563E"/>
    <w:rsid w:val="007A685D"/>
    <w:rsid w:val="007A71CF"/>
    <w:rsid w:val="007B0DA3"/>
    <w:rsid w:val="007B2C6A"/>
    <w:rsid w:val="007B374A"/>
    <w:rsid w:val="007B4A4C"/>
    <w:rsid w:val="007B4AD4"/>
    <w:rsid w:val="007B6693"/>
    <w:rsid w:val="007B6CB8"/>
    <w:rsid w:val="007B7318"/>
    <w:rsid w:val="007B77B0"/>
    <w:rsid w:val="007B7873"/>
    <w:rsid w:val="007B79D4"/>
    <w:rsid w:val="007B7E87"/>
    <w:rsid w:val="007C0013"/>
    <w:rsid w:val="007C1108"/>
    <w:rsid w:val="007C1331"/>
    <w:rsid w:val="007C168D"/>
    <w:rsid w:val="007C285B"/>
    <w:rsid w:val="007C4F94"/>
    <w:rsid w:val="007C69C8"/>
    <w:rsid w:val="007C6BDF"/>
    <w:rsid w:val="007C6D44"/>
    <w:rsid w:val="007D2CE2"/>
    <w:rsid w:val="007D454A"/>
    <w:rsid w:val="007D5A41"/>
    <w:rsid w:val="007D6094"/>
    <w:rsid w:val="007D75E4"/>
    <w:rsid w:val="007E2C6D"/>
    <w:rsid w:val="007E2F08"/>
    <w:rsid w:val="007E365D"/>
    <w:rsid w:val="007E41F5"/>
    <w:rsid w:val="007E5BC7"/>
    <w:rsid w:val="007E5F96"/>
    <w:rsid w:val="007E6EDB"/>
    <w:rsid w:val="007F0694"/>
    <w:rsid w:val="007F1469"/>
    <w:rsid w:val="007F27D9"/>
    <w:rsid w:val="007F4069"/>
    <w:rsid w:val="007F6818"/>
    <w:rsid w:val="007F7476"/>
    <w:rsid w:val="00802CE2"/>
    <w:rsid w:val="008034D4"/>
    <w:rsid w:val="00803F41"/>
    <w:rsid w:val="0080441D"/>
    <w:rsid w:val="00804712"/>
    <w:rsid w:val="008112C6"/>
    <w:rsid w:val="00811FE4"/>
    <w:rsid w:val="00816037"/>
    <w:rsid w:val="00817144"/>
    <w:rsid w:val="008175C3"/>
    <w:rsid w:val="00820FF0"/>
    <w:rsid w:val="00821FF8"/>
    <w:rsid w:val="0082331E"/>
    <w:rsid w:val="00824244"/>
    <w:rsid w:val="0082451F"/>
    <w:rsid w:val="008248A0"/>
    <w:rsid w:val="00824DF9"/>
    <w:rsid w:val="0082610D"/>
    <w:rsid w:val="00826592"/>
    <w:rsid w:val="00827993"/>
    <w:rsid w:val="00830AAB"/>
    <w:rsid w:val="00830EDB"/>
    <w:rsid w:val="0083155C"/>
    <w:rsid w:val="00832DDD"/>
    <w:rsid w:val="008331F0"/>
    <w:rsid w:val="00834526"/>
    <w:rsid w:val="00834D1C"/>
    <w:rsid w:val="0083664A"/>
    <w:rsid w:val="0084194A"/>
    <w:rsid w:val="00844422"/>
    <w:rsid w:val="00844AA8"/>
    <w:rsid w:val="00844E42"/>
    <w:rsid w:val="00845243"/>
    <w:rsid w:val="008453DA"/>
    <w:rsid w:val="00845E9C"/>
    <w:rsid w:val="008467B9"/>
    <w:rsid w:val="00846E86"/>
    <w:rsid w:val="008477B2"/>
    <w:rsid w:val="00847D34"/>
    <w:rsid w:val="00850821"/>
    <w:rsid w:val="008508D3"/>
    <w:rsid w:val="008516A3"/>
    <w:rsid w:val="00851ED7"/>
    <w:rsid w:val="008524DF"/>
    <w:rsid w:val="00852FD1"/>
    <w:rsid w:val="0085520C"/>
    <w:rsid w:val="0085702A"/>
    <w:rsid w:val="0085728C"/>
    <w:rsid w:val="00857AAE"/>
    <w:rsid w:val="00860A47"/>
    <w:rsid w:val="00861FF0"/>
    <w:rsid w:val="00862B4F"/>
    <w:rsid w:val="00864D82"/>
    <w:rsid w:val="008661FF"/>
    <w:rsid w:val="00867599"/>
    <w:rsid w:val="00867CE3"/>
    <w:rsid w:val="0087081C"/>
    <w:rsid w:val="0087088C"/>
    <w:rsid w:val="00873088"/>
    <w:rsid w:val="0087312F"/>
    <w:rsid w:val="00874766"/>
    <w:rsid w:val="00874C42"/>
    <w:rsid w:val="00874F65"/>
    <w:rsid w:val="008778B9"/>
    <w:rsid w:val="0088049B"/>
    <w:rsid w:val="008817BF"/>
    <w:rsid w:val="00881FD6"/>
    <w:rsid w:val="00883811"/>
    <w:rsid w:val="00887257"/>
    <w:rsid w:val="008875B8"/>
    <w:rsid w:val="00887DA4"/>
    <w:rsid w:val="00890199"/>
    <w:rsid w:val="00890ED9"/>
    <w:rsid w:val="008913D8"/>
    <w:rsid w:val="008917F8"/>
    <w:rsid w:val="00891B02"/>
    <w:rsid w:val="00891BF2"/>
    <w:rsid w:val="008939C3"/>
    <w:rsid w:val="008944D1"/>
    <w:rsid w:val="0089576E"/>
    <w:rsid w:val="008A568F"/>
    <w:rsid w:val="008A73ED"/>
    <w:rsid w:val="008A76DD"/>
    <w:rsid w:val="008A77E8"/>
    <w:rsid w:val="008B37A2"/>
    <w:rsid w:val="008B41C9"/>
    <w:rsid w:val="008B4470"/>
    <w:rsid w:val="008B5B64"/>
    <w:rsid w:val="008B64F9"/>
    <w:rsid w:val="008C0AF2"/>
    <w:rsid w:val="008C16A4"/>
    <w:rsid w:val="008C2DA3"/>
    <w:rsid w:val="008C55BD"/>
    <w:rsid w:val="008C7270"/>
    <w:rsid w:val="008D10F0"/>
    <w:rsid w:val="008D11A2"/>
    <w:rsid w:val="008D26E0"/>
    <w:rsid w:val="008D2E5F"/>
    <w:rsid w:val="008D3A2E"/>
    <w:rsid w:val="008D4033"/>
    <w:rsid w:val="008D543C"/>
    <w:rsid w:val="008D5478"/>
    <w:rsid w:val="008D6246"/>
    <w:rsid w:val="008E0016"/>
    <w:rsid w:val="008E0633"/>
    <w:rsid w:val="008E0D16"/>
    <w:rsid w:val="008E0EF2"/>
    <w:rsid w:val="008E157A"/>
    <w:rsid w:val="008E2DE3"/>
    <w:rsid w:val="008E4D92"/>
    <w:rsid w:val="008E5F7F"/>
    <w:rsid w:val="008E6477"/>
    <w:rsid w:val="008E6AA1"/>
    <w:rsid w:val="008F05F9"/>
    <w:rsid w:val="008F5DEA"/>
    <w:rsid w:val="00900434"/>
    <w:rsid w:val="009008A8"/>
    <w:rsid w:val="00902756"/>
    <w:rsid w:val="00902B57"/>
    <w:rsid w:val="00902ED1"/>
    <w:rsid w:val="00903B6A"/>
    <w:rsid w:val="0090602E"/>
    <w:rsid w:val="00910C04"/>
    <w:rsid w:val="00912D50"/>
    <w:rsid w:val="009142AD"/>
    <w:rsid w:val="00917233"/>
    <w:rsid w:val="00917C9D"/>
    <w:rsid w:val="00921378"/>
    <w:rsid w:val="009218A7"/>
    <w:rsid w:val="00921A6B"/>
    <w:rsid w:val="009229DD"/>
    <w:rsid w:val="00923693"/>
    <w:rsid w:val="009244CE"/>
    <w:rsid w:val="00925928"/>
    <w:rsid w:val="00930BFF"/>
    <w:rsid w:val="00931D47"/>
    <w:rsid w:val="00932F66"/>
    <w:rsid w:val="009331B1"/>
    <w:rsid w:val="00933889"/>
    <w:rsid w:val="009346BF"/>
    <w:rsid w:val="009415A9"/>
    <w:rsid w:val="00946B16"/>
    <w:rsid w:val="0094772A"/>
    <w:rsid w:val="009519B0"/>
    <w:rsid w:val="00951F8E"/>
    <w:rsid w:val="00953C81"/>
    <w:rsid w:val="0095562F"/>
    <w:rsid w:val="0095651A"/>
    <w:rsid w:val="009567F3"/>
    <w:rsid w:val="009620D9"/>
    <w:rsid w:val="00962C46"/>
    <w:rsid w:val="0096310A"/>
    <w:rsid w:val="00964615"/>
    <w:rsid w:val="0096637D"/>
    <w:rsid w:val="00966EA3"/>
    <w:rsid w:val="00967B6C"/>
    <w:rsid w:val="009701B8"/>
    <w:rsid w:val="009703A0"/>
    <w:rsid w:val="00970548"/>
    <w:rsid w:val="009709B7"/>
    <w:rsid w:val="0097203B"/>
    <w:rsid w:val="009729AA"/>
    <w:rsid w:val="00972DD6"/>
    <w:rsid w:val="009731DA"/>
    <w:rsid w:val="00974B00"/>
    <w:rsid w:val="0097570D"/>
    <w:rsid w:val="00975D41"/>
    <w:rsid w:val="00980230"/>
    <w:rsid w:val="009803FA"/>
    <w:rsid w:val="00980977"/>
    <w:rsid w:val="00981FE2"/>
    <w:rsid w:val="0098416A"/>
    <w:rsid w:val="009845D4"/>
    <w:rsid w:val="00984D6F"/>
    <w:rsid w:val="00985FD4"/>
    <w:rsid w:val="009873ED"/>
    <w:rsid w:val="0099049F"/>
    <w:rsid w:val="009916D4"/>
    <w:rsid w:val="00993675"/>
    <w:rsid w:val="00995B00"/>
    <w:rsid w:val="009A01E7"/>
    <w:rsid w:val="009A0924"/>
    <w:rsid w:val="009A105D"/>
    <w:rsid w:val="009A5C87"/>
    <w:rsid w:val="009A60BF"/>
    <w:rsid w:val="009A62C6"/>
    <w:rsid w:val="009A7A02"/>
    <w:rsid w:val="009B05AB"/>
    <w:rsid w:val="009B0E79"/>
    <w:rsid w:val="009B1078"/>
    <w:rsid w:val="009B1110"/>
    <w:rsid w:val="009B6682"/>
    <w:rsid w:val="009B754A"/>
    <w:rsid w:val="009B7805"/>
    <w:rsid w:val="009C1508"/>
    <w:rsid w:val="009C1C5E"/>
    <w:rsid w:val="009C300C"/>
    <w:rsid w:val="009C6E61"/>
    <w:rsid w:val="009D069B"/>
    <w:rsid w:val="009D357E"/>
    <w:rsid w:val="009D49F2"/>
    <w:rsid w:val="009D6C01"/>
    <w:rsid w:val="009E241E"/>
    <w:rsid w:val="009E2A5B"/>
    <w:rsid w:val="009E2E02"/>
    <w:rsid w:val="009E2FFE"/>
    <w:rsid w:val="009E3080"/>
    <w:rsid w:val="009F0388"/>
    <w:rsid w:val="009F1F74"/>
    <w:rsid w:val="009F2C86"/>
    <w:rsid w:val="009F337D"/>
    <w:rsid w:val="009F6689"/>
    <w:rsid w:val="009F6944"/>
    <w:rsid w:val="00A00A58"/>
    <w:rsid w:val="00A00A60"/>
    <w:rsid w:val="00A03D1D"/>
    <w:rsid w:val="00A07E0B"/>
    <w:rsid w:val="00A10016"/>
    <w:rsid w:val="00A12117"/>
    <w:rsid w:val="00A15E9D"/>
    <w:rsid w:val="00A16166"/>
    <w:rsid w:val="00A17415"/>
    <w:rsid w:val="00A208B0"/>
    <w:rsid w:val="00A244FC"/>
    <w:rsid w:val="00A24EA3"/>
    <w:rsid w:val="00A24EA6"/>
    <w:rsid w:val="00A25027"/>
    <w:rsid w:val="00A26E68"/>
    <w:rsid w:val="00A332E5"/>
    <w:rsid w:val="00A3557D"/>
    <w:rsid w:val="00A365BA"/>
    <w:rsid w:val="00A366D9"/>
    <w:rsid w:val="00A37884"/>
    <w:rsid w:val="00A37BD7"/>
    <w:rsid w:val="00A37EAA"/>
    <w:rsid w:val="00A40321"/>
    <w:rsid w:val="00A40882"/>
    <w:rsid w:val="00A40E8F"/>
    <w:rsid w:val="00A41CBF"/>
    <w:rsid w:val="00A41D0F"/>
    <w:rsid w:val="00A426D0"/>
    <w:rsid w:val="00A43CD0"/>
    <w:rsid w:val="00A46088"/>
    <w:rsid w:val="00A5302D"/>
    <w:rsid w:val="00A53717"/>
    <w:rsid w:val="00A56519"/>
    <w:rsid w:val="00A57FE7"/>
    <w:rsid w:val="00A602B3"/>
    <w:rsid w:val="00A60AD5"/>
    <w:rsid w:val="00A60CD0"/>
    <w:rsid w:val="00A6222F"/>
    <w:rsid w:val="00A65B86"/>
    <w:rsid w:val="00A66C60"/>
    <w:rsid w:val="00A7113A"/>
    <w:rsid w:val="00A717FB"/>
    <w:rsid w:val="00A72B56"/>
    <w:rsid w:val="00A73969"/>
    <w:rsid w:val="00A7436A"/>
    <w:rsid w:val="00A7505F"/>
    <w:rsid w:val="00A8034E"/>
    <w:rsid w:val="00A80368"/>
    <w:rsid w:val="00A80435"/>
    <w:rsid w:val="00A813E1"/>
    <w:rsid w:val="00A83637"/>
    <w:rsid w:val="00A83A6C"/>
    <w:rsid w:val="00A86BF9"/>
    <w:rsid w:val="00A878AC"/>
    <w:rsid w:val="00A87AE7"/>
    <w:rsid w:val="00A900D2"/>
    <w:rsid w:val="00A9138C"/>
    <w:rsid w:val="00A91AFB"/>
    <w:rsid w:val="00A91C76"/>
    <w:rsid w:val="00A91F74"/>
    <w:rsid w:val="00A93144"/>
    <w:rsid w:val="00A93994"/>
    <w:rsid w:val="00A95D46"/>
    <w:rsid w:val="00A96882"/>
    <w:rsid w:val="00AA15B2"/>
    <w:rsid w:val="00AA1955"/>
    <w:rsid w:val="00AA40A3"/>
    <w:rsid w:val="00AA46FA"/>
    <w:rsid w:val="00AA67EA"/>
    <w:rsid w:val="00AA6A24"/>
    <w:rsid w:val="00AA79F9"/>
    <w:rsid w:val="00AB130E"/>
    <w:rsid w:val="00AB37E2"/>
    <w:rsid w:val="00AB42B6"/>
    <w:rsid w:val="00AB44F6"/>
    <w:rsid w:val="00AB48E6"/>
    <w:rsid w:val="00AB5096"/>
    <w:rsid w:val="00AB66B7"/>
    <w:rsid w:val="00AB730A"/>
    <w:rsid w:val="00AB7BB1"/>
    <w:rsid w:val="00AC0CB6"/>
    <w:rsid w:val="00AC22A3"/>
    <w:rsid w:val="00AC2CCB"/>
    <w:rsid w:val="00AC3F2D"/>
    <w:rsid w:val="00AC474A"/>
    <w:rsid w:val="00AD383C"/>
    <w:rsid w:val="00AD5790"/>
    <w:rsid w:val="00AD7C45"/>
    <w:rsid w:val="00AE0F17"/>
    <w:rsid w:val="00AE2C0D"/>
    <w:rsid w:val="00AE2CD0"/>
    <w:rsid w:val="00AE3F59"/>
    <w:rsid w:val="00AE4861"/>
    <w:rsid w:val="00AE56B7"/>
    <w:rsid w:val="00AF1E1B"/>
    <w:rsid w:val="00AF1EB7"/>
    <w:rsid w:val="00AF4683"/>
    <w:rsid w:val="00AF4C48"/>
    <w:rsid w:val="00AF5357"/>
    <w:rsid w:val="00AF5664"/>
    <w:rsid w:val="00B00C35"/>
    <w:rsid w:val="00B04728"/>
    <w:rsid w:val="00B0548D"/>
    <w:rsid w:val="00B06236"/>
    <w:rsid w:val="00B125D7"/>
    <w:rsid w:val="00B1276B"/>
    <w:rsid w:val="00B136B9"/>
    <w:rsid w:val="00B13858"/>
    <w:rsid w:val="00B14DBB"/>
    <w:rsid w:val="00B1526C"/>
    <w:rsid w:val="00B160CA"/>
    <w:rsid w:val="00B16D08"/>
    <w:rsid w:val="00B17DC3"/>
    <w:rsid w:val="00B20957"/>
    <w:rsid w:val="00B221C5"/>
    <w:rsid w:val="00B24618"/>
    <w:rsid w:val="00B255E5"/>
    <w:rsid w:val="00B264F6"/>
    <w:rsid w:val="00B27E0E"/>
    <w:rsid w:val="00B31667"/>
    <w:rsid w:val="00B3251B"/>
    <w:rsid w:val="00B32902"/>
    <w:rsid w:val="00B35106"/>
    <w:rsid w:val="00B36D1C"/>
    <w:rsid w:val="00B37811"/>
    <w:rsid w:val="00B4013A"/>
    <w:rsid w:val="00B41D81"/>
    <w:rsid w:val="00B43E7F"/>
    <w:rsid w:val="00B444C4"/>
    <w:rsid w:val="00B45AE6"/>
    <w:rsid w:val="00B46958"/>
    <w:rsid w:val="00B47407"/>
    <w:rsid w:val="00B47DAE"/>
    <w:rsid w:val="00B5006E"/>
    <w:rsid w:val="00B5016C"/>
    <w:rsid w:val="00B516B6"/>
    <w:rsid w:val="00B528FC"/>
    <w:rsid w:val="00B53C63"/>
    <w:rsid w:val="00B54594"/>
    <w:rsid w:val="00B568CD"/>
    <w:rsid w:val="00B631D1"/>
    <w:rsid w:val="00B64057"/>
    <w:rsid w:val="00B64251"/>
    <w:rsid w:val="00B642D4"/>
    <w:rsid w:val="00B73AED"/>
    <w:rsid w:val="00B7425A"/>
    <w:rsid w:val="00B76EBE"/>
    <w:rsid w:val="00B774E8"/>
    <w:rsid w:val="00B775E2"/>
    <w:rsid w:val="00B80674"/>
    <w:rsid w:val="00B825F6"/>
    <w:rsid w:val="00B847E0"/>
    <w:rsid w:val="00B86136"/>
    <w:rsid w:val="00B86F70"/>
    <w:rsid w:val="00B87642"/>
    <w:rsid w:val="00B8782D"/>
    <w:rsid w:val="00B91CEB"/>
    <w:rsid w:val="00B91FE1"/>
    <w:rsid w:val="00B9330D"/>
    <w:rsid w:val="00B9455A"/>
    <w:rsid w:val="00BA245A"/>
    <w:rsid w:val="00BA2C55"/>
    <w:rsid w:val="00BA3709"/>
    <w:rsid w:val="00BA4202"/>
    <w:rsid w:val="00BA4CCC"/>
    <w:rsid w:val="00BA5056"/>
    <w:rsid w:val="00BA5455"/>
    <w:rsid w:val="00BA626F"/>
    <w:rsid w:val="00BA651B"/>
    <w:rsid w:val="00BB024D"/>
    <w:rsid w:val="00BB0AF8"/>
    <w:rsid w:val="00BB123F"/>
    <w:rsid w:val="00BB15D1"/>
    <w:rsid w:val="00BB1F23"/>
    <w:rsid w:val="00BB21B6"/>
    <w:rsid w:val="00BB2EFD"/>
    <w:rsid w:val="00BB3433"/>
    <w:rsid w:val="00BB3DD7"/>
    <w:rsid w:val="00BB7C7B"/>
    <w:rsid w:val="00BC1E2D"/>
    <w:rsid w:val="00BC27E4"/>
    <w:rsid w:val="00BC4BCA"/>
    <w:rsid w:val="00BC5D22"/>
    <w:rsid w:val="00BC706C"/>
    <w:rsid w:val="00BC7425"/>
    <w:rsid w:val="00BC75F5"/>
    <w:rsid w:val="00BC77A4"/>
    <w:rsid w:val="00BD10E4"/>
    <w:rsid w:val="00BD12D0"/>
    <w:rsid w:val="00BD3074"/>
    <w:rsid w:val="00BD325B"/>
    <w:rsid w:val="00BD5ED3"/>
    <w:rsid w:val="00BD766F"/>
    <w:rsid w:val="00BE03BD"/>
    <w:rsid w:val="00BE112A"/>
    <w:rsid w:val="00BE1C36"/>
    <w:rsid w:val="00BE2264"/>
    <w:rsid w:val="00BE2C43"/>
    <w:rsid w:val="00BE6150"/>
    <w:rsid w:val="00BE7F1F"/>
    <w:rsid w:val="00BF02A0"/>
    <w:rsid w:val="00BF060D"/>
    <w:rsid w:val="00BF1A58"/>
    <w:rsid w:val="00BF2A05"/>
    <w:rsid w:val="00BF3262"/>
    <w:rsid w:val="00BF423A"/>
    <w:rsid w:val="00BF49DC"/>
    <w:rsid w:val="00BF5004"/>
    <w:rsid w:val="00BF5EC3"/>
    <w:rsid w:val="00BF6318"/>
    <w:rsid w:val="00BF6C52"/>
    <w:rsid w:val="00BF6E14"/>
    <w:rsid w:val="00C00AC4"/>
    <w:rsid w:val="00C02F23"/>
    <w:rsid w:val="00C05197"/>
    <w:rsid w:val="00C111FD"/>
    <w:rsid w:val="00C11598"/>
    <w:rsid w:val="00C1164F"/>
    <w:rsid w:val="00C121DD"/>
    <w:rsid w:val="00C12DBB"/>
    <w:rsid w:val="00C139A2"/>
    <w:rsid w:val="00C13AA4"/>
    <w:rsid w:val="00C15C5E"/>
    <w:rsid w:val="00C2032C"/>
    <w:rsid w:val="00C2270C"/>
    <w:rsid w:val="00C26B40"/>
    <w:rsid w:val="00C2750F"/>
    <w:rsid w:val="00C27B4F"/>
    <w:rsid w:val="00C3511C"/>
    <w:rsid w:val="00C35A51"/>
    <w:rsid w:val="00C36F1F"/>
    <w:rsid w:val="00C45784"/>
    <w:rsid w:val="00C45BF4"/>
    <w:rsid w:val="00C464C1"/>
    <w:rsid w:val="00C46B6E"/>
    <w:rsid w:val="00C475DB"/>
    <w:rsid w:val="00C529CC"/>
    <w:rsid w:val="00C5699D"/>
    <w:rsid w:val="00C57152"/>
    <w:rsid w:val="00C60DD4"/>
    <w:rsid w:val="00C65BF9"/>
    <w:rsid w:val="00C70878"/>
    <w:rsid w:val="00C72BA9"/>
    <w:rsid w:val="00C74359"/>
    <w:rsid w:val="00C752FF"/>
    <w:rsid w:val="00C76626"/>
    <w:rsid w:val="00C76E35"/>
    <w:rsid w:val="00C76ECF"/>
    <w:rsid w:val="00C80DEC"/>
    <w:rsid w:val="00C81774"/>
    <w:rsid w:val="00C81B68"/>
    <w:rsid w:val="00C82A85"/>
    <w:rsid w:val="00C82D7B"/>
    <w:rsid w:val="00C84702"/>
    <w:rsid w:val="00C84B3A"/>
    <w:rsid w:val="00C876D0"/>
    <w:rsid w:val="00C93336"/>
    <w:rsid w:val="00C944E7"/>
    <w:rsid w:val="00C95064"/>
    <w:rsid w:val="00C97612"/>
    <w:rsid w:val="00CA083B"/>
    <w:rsid w:val="00CA187B"/>
    <w:rsid w:val="00CA1899"/>
    <w:rsid w:val="00CA6F45"/>
    <w:rsid w:val="00CA78E1"/>
    <w:rsid w:val="00CA7908"/>
    <w:rsid w:val="00CB0B77"/>
    <w:rsid w:val="00CB261D"/>
    <w:rsid w:val="00CB2F88"/>
    <w:rsid w:val="00CB2FF5"/>
    <w:rsid w:val="00CB4988"/>
    <w:rsid w:val="00CC0E9F"/>
    <w:rsid w:val="00CC1479"/>
    <w:rsid w:val="00CC27E3"/>
    <w:rsid w:val="00CC29D7"/>
    <w:rsid w:val="00CC3BDA"/>
    <w:rsid w:val="00CC4201"/>
    <w:rsid w:val="00CC5759"/>
    <w:rsid w:val="00CD12FE"/>
    <w:rsid w:val="00CD137B"/>
    <w:rsid w:val="00CD259C"/>
    <w:rsid w:val="00CD2A23"/>
    <w:rsid w:val="00CD30AD"/>
    <w:rsid w:val="00CD51FB"/>
    <w:rsid w:val="00CD556B"/>
    <w:rsid w:val="00CD56E5"/>
    <w:rsid w:val="00CD6037"/>
    <w:rsid w:val="00CD61BB"/>
    <w:rsid w:val="00CD77BA"/>
    <w:rsid w:val="00CE0604"/>
    <w:rsid w:val="00CE138D"/>
    <w:rsid w:val="00CE1A98"/>
    <w:rsid w:val="00CE208A"/>
    <w:rsid w:val="00CE4DF5"/>
    <w:rsid w:val="00CE6DC2"/>
    <w:rsid w:val="00CE6F49"/>
    <w:rsid w:val="00CE7E42"/>
    <w:rsid w:val="00CF0A7D"/>
    <w:rsid w:val="00CF0B49"/>
    <w:rsid w:val="00CF19EE"/>
    <w:rsid w:val="00CF2D08"/>
    <w:rsid w:val="00CF5A1A"/>
    <w:rsid w:val="00D01079"/>
    <w:rsid w:val="00D0125A"/>
    <w:rsid w:val="00D01377"/>
    <w:rsid w:val="00D019E8"/>
    <w:rsid w:val="00D01EDE"/>
    <w:rsid w:val="00D01F53"/>
    <w:rsid w:val="00D033CE"/>
    <w:rsid w:val="00D03D43"/>
    <w:rsid w:val="00D04F8B"/>
    <w:rsid w:val="00D053A6"/>
    <w:rsid w:val="00D10D02"/>
    <w:rsid w:val="00D1140F"/>
    <w:rsid w:val="00D12B12"/>
    <w:rsid w:val="00D136DA"/>
    <w:rsid w:val="00D14DDF"/>
    <w:rsid w:val="00D16602"/>
    <w:rsid w:val="00D21432"/>
    <w:rsid w:val="00D21E8B"/>
    <w:rsid w:val="00D22328"/>
    <w:rsid w:val="00D248D6"/>
    <w:rsid w:val="00D25643"/>
    <w:rsid w:val="00D266B4"/>
    <w:rsid w:val="00D270A4"/>
    <w:rsid w:val="00D30494"/>
    <w:rsid w:val="00D31B99"/>
    <w:rsid w:val="00D3279E"/>
    <w:rsid w:val="00D32958"/>
    <w:rsid w:val="00D32B84"/>
    <w:rsid w:val="00D3332D"/>
    <w:rsid w:val="00D3393A"/>
    <w:rsid w:val="00D33E5A"/>
    <w:rsid w:val="00D341A9"/>
    <w:rsid w:val="00D3570D"/>
    <w:rsid w:val="00D365F8"/>
    <w:rsid w:val="00D36ADD"/>
    <w:rsid w:val="00D36FB1"/>
    <w:rsid w:val="00D40CBE"/>
    <w:rsid w:val="00D41378"/>
    <w:rsid w:val="00D41BDC"/>
    <w:rsid w:val="00D4419F"/>
    <w:rsid w:val="00D446DE"/>
    <w:rsid w:val="00D44A23"/>
    <w:rsid w:val="00D4525F"/>
    <w:rsid w:val="00D46A49"/>
    <w:rsid w:val="00D47301"/>
    <w:rsid w:val="00D47AB1"/>
    <w:rsid w:val="00D54650"/>
    <w:rsid w:val="00D56E69"/>
    <w:rsid w:val="00D5795F"/>
    <w:rsid w:val="00D610EA"/>
    <w:rsid w:val="00D61270"/>
    <w:rsid w:val="00D62E74"/>
    <w:rsid w:val="00D6343E"/>
    <w:rsid w:val="00D6351B"/>
    <w:rsid w:val="00D63A5B"/>
    <w:rsid w:val="00D64776"/>
    <w:rsid w:val="00D655C6"/>
    <w:rsid w:val="00D65B5A"/>
    <w:rsid w:val="00D67ED0"/>
    <w:rsid w:val="00D72EAC"/>
    <w:rsid w:val="00D74002"/>
    <w:rsid w:val="00D7572D"/>
    <w:rsid w:val="00D7635E"/>
    <w:rsid w:val="00D76960"/>
    <w:rsid w:val="00D76A70"/>
    <w:rsid w:val="00D80B52"/>
    <w:rsid w:val="00D810F6"/>
    <w:rsid w:val="00D86F7A"/>
    <w:rsid w:val="00D910D7"/>
    <w:rsid w:val="00D92E8E"/>
    <w:rsid w:val="00D9306C"/>
    <w:rsid w:val="00D93DAD"/>
    <w:rsid w:val="00DA0A6B"/>
    <w:rsid w:val="00DA2554"/>
    <w:rsid w:val="00DA3E94"/>
    <w:rsid w:val="00DA629A"/>
    <w:rsid w:val="00DA68D3"/>
    <w:rsid w:val="00DA6E93"/>
    <w:rsid w:val="00DB021F"/>
    <w:rsid w:val="00DB3713"/>
    <w:rsid w:val="00DB3CD7"/>
    <w:rsid w:val="00DB54AF"/>
    <w:rsid w:val="00DB7931"/>
    <w:rsid w:val="00DC1BE2"/>
    <w:rsid w:val="00DC308D"/>
    <w:rsid w:val="00DC3F8A"/>
    <w:rsid w:val="00DC755C"/>
    <w:rsid w:val="00DD3E92"/>
    <w:rsid w:val="00DD45EB"/>
    <w:rsid w:val="00DE14F8"/>
    <w:rsid w:val="00DE612B"/>
    <w:rsid w:val="00DF0F8C"/>
    <w:rsid w:val="00DF2FDD"/>
    <w:rsid w:val="00DF30F6"/>
    <w:rsid w:val="00DF4707"/>
    <w:rsid w:val="00DF522A"/>
    <w:rsid w:val="00DF7532"/>
    <w:rsid w:val="00DF7711"/>
    <w:rsid w:val="00E003A6"/>
    <w:rsid w:val="00E0332B"/>
    <w:rsid w:val="00E034C8"/>
    <w:rsid w:val="00E06960"/>
    <w:rsid w:val="00E07152"/>
    <w:rsid w:val="00E07FD2"/>
    <w:rsid w:val="00E12DEB"/>
    <w:rsid w:val="00E1334F"/>
    <w:rsid w:val="00E13622"/>
    <w:rsid w:val="00E13C9C"/>
    <w:rsid w:val="00E14B0F"/>
    <w:rsid w:val="00E16A44"/>
    <w:rsid w:val="00E16D16"/>
    <w:rsid w:val="00E20CDE"/>
    <w:rsid w:val="00E25BEC"/>
    <w:rsid w:val="00E273FB"/>
    <w:rsid w:val="00E31F34"/>
    <w:rsid w:val="00E3452E"/>
    <w:rsid w:val="00E3463C"/>
    <w:rsid w:val="00E36CEB"/>
    <w:rsid w:val="00E36D85"/>
    <w:rsid w:val="00E403BB"/>
    <w:rsid w:val="00E40C16"/>
    <w:rsid w:val="00E429FE"/>
    <w:rsid w:val="00E447E7"/>
    <w:rsid w:val="00E46EEF"/>
    <w:rsid w:val="00E50DDF"/>
    <w:rsid w:val="00E52F46"/>
    <w:rsid w:val="00E56EA7"/>
    <w:rsid w:val="00E609BC"/>
    <w:rsid w:val="00E63DCE"/>
    <w:rsid w:val="00E655AE"/>
    <w:rsid w:val="00E66E9C"/>
    <w:rsid w:val="00E70052"/>
    <w:rsid w:val="00E72984"/>
    <w:rsid w:val="00E7509D"/>
    <w:rsid w:val="00E76329"/>
    <w:rsid w:val="00E76AD8"/>
    <w:rsid w:val="00E76C98"/>
    <w:rsid w:val="00E822BB"/>
    <w:rsid w:val="00E86686"/>
    <w:rsid w:val="00E870C6"/>
    <w:rsid w:val="00E91242"/>
    <w:rsid w:val="00E92983"/>
    <w:rsid w:val="00E933F8"/>
    <w:rsid w:val="00E93ACE"/>
    <w:rsid w:val="00E94C85"/>
    <w:rsid w:val="00E951FA"/>
    <w:rsid w:val="00E95697"/>
    <w:rsid w:val="00E956BC"/>
    <w:rsid w:val="00E9699D"/>
    <w:rsid w:val="00E97D46"/>
    <w:rsid w:val="00E97F81"/>
    <w:rsid w:val="00EA057C"/>
    <w:rsid w:val="00EA0ECE"/>
    <w:rsid w:val="00EA2B05"/>
    <w:rsid w:val="00EA3515"/>
    <w:rsid w:val="00EA46C0"/>
    <w:rsid w:val="00EA49B2"/>
    <w:rsid w:val="00EB223A"/>
    <w:rsid w:val="00EB4730"/>
    <w:rsid w:val="00EB644D"/>
    <w:rsid w:val="00EB7277"/>
    <w:rsid w:val="00EB78F3"/>
    <w:rsid w:val="00EC27BD"/>
    <w:rsid w:val="00EC29B2"/>
    <w:rsid w:val="00EC4D40"/>
    <w:rsid w:val="00EC5030"/>
    <w:rsid w:val="00EC534A"/>
    <w:rsid w:val="00ED03A8"/>
    <w:rsid w:val="00ED12DF"/>
    <w:rsid w:val="00ED2714"/>
    <w:rsid w:val="00ED34DE"/>
    <w:rsid w:val="00ED372C"/>
    <w:rsid w:val="00ED3917"/>
    <w:rsid w:val="00ED4F7E"/>
    <w:rsid w:val="00ED656C"/>
    <w:rsid w:val="00EE20EC"/>
    <w:rsid w:val="00EE219B"/>
    <w:rsid w:val="00EE3B59"/>
    <w:rsid w:val="00EE4688"/>
    <w:rsid w:val="00EE7B52"/>
    <w:rsid w:val="00EF02D6"/>
    <w:rsid w:val="00EF286D"/>
    <w:rsid w:val="00EF3874"/>
    <w:rsid w:val="00EF42DB"/>
    <w:rsid w:val="00EF68F0"/>
    <w:rsid w:val="00EF69EF"/>
    <w:rsid w:val="00EF74D1"/>
    <w:rsid w:val="00F006F7"/>
    <w:rsid w:val="00F00863"/>
    <w:rsid w:val="00F01BA2"/>
    <w:rsid w:val="00F03054"/>
    <w:rsid w:val="00F06AC2"/>
    <w:rsid w:val="00F07876"/>
    <w:rsid w:val="00F16F49"/>
    <w:rsid w:val="00F1728E"/>
    <w:rsid w:val="00F17CF4"/>
    <w:rsid w:val="00F214F0"/>
    <w:rsid w:val="00F2685E"/>
    <w:rsid w:val="00F268C8"/>
    <w:rsid w:val="00F269D2"/>
    <w:rsid w:val="00F30FBE"/>
    <w:rsid w:val="00F316E1"/>
    <w:rsid w:val="00F371FC"/>
    <w:rsid w:val="00F374C7"/>
    <w:rsid w:val="00F3757F"/>
    <w:rsid w:val="00F37D7E"/>
    <w:rsid w:val="00F409DA"/>
    <w:rsid w:val="00F431A3"/>
    <w:rsid w:val="00F43614"/>
    <w:rsid w:val="00F46E06"/>
    <w:rsid w:val="00F5086D"/>
    <w:rsid w:val="00F51083"/>
    <w:rsid w:val="00F5479C"/>
    <w:rsid w:val="00F560D4"/>
    <w:rsid w:val="00F56CFD"/>
    <w:rsid w:val="00F57D9F"/>
    <w:rsid w:val="00F620EE"/>
    <w:rsid w:val="00F62D24"/>
    <w:rsid w:val="00F6325C"/>
    <w:rsid w:val="00F637ED"/>
    <w:rsid w:val="00F63C2B"/>
    <w:rsid w:val="00F649D9"/>
    <w:rsid w:val="00F65493"/>
    <w:rsid w:val="00F670F6"/>
    <w:rsid w:val="00F671F6"/>
    <w:rsid w:val="00F71B49"/>
    <w:rsid w:val="00F71FC5"/>
    <w:rsid w:val="00F7625C"/>
    <w:rsid w:val="00F817F7"/>
    <w:rsid w:val="00F832FD"/>
    <w:rsid w:val="00F8384D"/>
    <w:rsid w:val="00F86F6F"/>
    <w:rsid w:val="00F870B1"/>
    <w:rsid w:val="00F87529"/>
    <w:rsid w:val="00F917E8"/>
    <w:rsid w:val="00F9220D"/>
    <w:rsid w:val="00F92A11"/>
    <w:rsid w:val="00F9644A"/>
    <w:rsid w:val="00FA007A"/>
    <w:rsid w:val="00FA0D9F"/>
    <w:rsid w:val="00FA0E83"/>
    <w:rsid w:val="00FA26F3"/>
    <w:rsid w:val="00FA3144"/>
    <w:rsid w:val="00FA33B4"/>
    <w:rsid w:val="00FA41DC"/>
    <w:rsid w:val="00FA629E"/>
    <w:rsid w:val="00FB0181"/>
    <w:rsid w:val="00FB4EA6"/>
    <w:rsid w:val="00FB51C4"/>
    <w:rsid w:val="00FB56A7"/>
    <w:rsid w:val="00FB5FC4"/>
    <w:rsid w:val="00FB6245"/>
    <w:rsid w:val="00FB7180"/>
    <w:rsid w:val="00FC023E"/>
    <w:rsid w:val="00FC1489"/>
    <w:rsid w:val="00FC3F60"/>
    <w:rsid w:val="00FC756C"/>
    <w:rsid w:val="00FC7B3A"/>
    <w:rsid w:val="00FC7D65"/>
    <w:rsid w:val="00FD3746"/>
    <w:rsid w:val="00FD43DB"/>
    <w:rsid w:val="00FD51E8"/>
    <w:rsid w:val="00FE020F"/>
    <w:rsid w:val="00FE0842"/>
    <w:rsid w:val="00FE203E"/>
    <w:rsid w:val="00FE26C4"/>
    <w:rsid w:val="00FE3AC1"/>
    <w:rsid w:val="00FE41D8"/>
    <w:rsid w:val="00FE506F"/>
    <w:rsid w:val="00FE529E"/>
    <w:rsid w:val="00FE6444"/>
    <w:rsid w:val="00FF06AD"/>
    <w:rsid w:val="00FF0B1B"/>
    <w:rsid w:val="00FF11F4"/>
    <w:rsid w:val="00FF203C"/>
    <w:rsid w:val="00FF225F"/>
    <w:rsid w:val="00FF29C1"/>
    <w:rsid w:val="00FF2D32"/>
    <w:rsid w:val="00FF32FD"/>
    <w:rsid w:val="00FF4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91C67A9"/>
  <w15:docId w15:val="{7423F0FF-1C33-4874-A125-6CA31A5DE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B64F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7B6CB8"/>
    <w:pPr>
      <w:keepNext/>
      <w:numPr>
        <w:ilvl w:val="1"/>
        <w:numId w:val="1"/>
      </w:numPr>
      <w:spacing w:before="240" w:after="60" w:line="240" w:lineRule="auto"/>
      <w:outlineLvl w:val="0"/>
    </w:pPr>
    <w:rPr>
      <w:rFonts w:ascii="Arial" w:hAnsi="Arial" w:cs="Arial"/>
      <w:b/>
      <w:bCs/>
      <w:kern w:val="32"/>
      <w:sz w:val="32"/>
      <w:szCs w:val="32"/>
      <w:lang w:eastAsia="cs-CZ"/>
    </w:rPr>
  </w:style>
  <w:style w:type="paragraph" w:styleId="Nadpis2">
    <w:name w:val="heading 2"/>
    <w:aliases w:val="Nadpis 2 Char1,Nadpis 2 Char Char1,Nadpis 2 Char1 Char Char1,Nadpis 2 Char Char1 Char Char,Nadpis 2 Char2 Char Char Char Char1,Nadpis 2 Char1 Char Char Char Char Char1,Nadpis 2 Char Char Char Char Char Char Char1"/>
    <w:basedOn w:val="Normln"/>
    <w:next w:val="Normln"/>
    <w:link w:val="Nadpis2Char"/>
    <w:autoRedefine/>
    <w:uiPriority w:val="99"/>
    <w:qFormat/>
    <w:rsid w:val="007B6CB8"/>
    <w:pPr>
      <w:keepNext/>
      <w:tabs>
        <w:tab w:val="center" w:pos="4500"/>
      </w:tabs>
      <w:snapToGrid w:val="0"/>
      <w:spacing w:before="120" w:after="0" w:line="240" w:lineRule="auto"/>
      <w:jc w:val="center"/>
      <w:outlineLvl w:val="1"/>
    </w:pPr>
    <w:rPr>
      <w:rFonts w:ascii="Arial Narrow" w:hAnsi="Arial Narrow" w:cs="Arial Narrow"/>
      <w:b/>
      <w:bCs/>
      <w:sz w:val="32"/>
      <w:szCs w:val="32"/>
      <w:u w:color="333399"/>
      <w:lang w:eastAsia="cs-CZ"/>
    </w:rPr>
  </w:style>
  <w:style w:type="paragraph" w:styleId="Nadpis4">
    <w:name w:val="heading 4"/>
    <w:basedOn w:val="Normln"/>
    <w:next w:val="Normln"/>
    <w:link w:val="Nadpis4Char"/>
    <w:unhideWhenUsed/>
    <w:qFormat/>
    <w:locked/>
    <w:rsid w:val="0008688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dpis6">
    <w:name w:val="heading 6"/>
    <w:basedOn w:val="Normln"/>
    <w:next w:val="Normln"/>
    <w:link w:val="Nadpis6Char"/>
    <w:unhideWhenUsed/>
    <w:qFormat/>
    <w:locked/>
    <w:rsid w:val="00086886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nhideWhenUsed/>
    <w:qFormat/>
    <w:locked/>
    <w:rsid w:val="00086886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7B6CB8"/>
    <w:rPr>
      <w:rFonts w:ascii="Arial" w:hAnsi="Arial" w:cs="Arial"/>
      <w:b/>
      <w:bCs/>
      <w:kern w:val="32"/>
      <w:sz w:val="32"/>
      <w:szCs w:val="32"/>
    </w:rPr>
  </w:style>
  <w:style w:type="character" w:customStyle="1" w:styleId="Nadpis2Char">
    <w:name w:val="Nadpis 2 Char"/>
    <w:aliases w:val="Nadpis 2 Char1 Char,Nadpis 2 Char Char1 Char,Nadpis 2 Char1 Char Char1 Char,Nadpis 2 Char Char1 Char Char Char,Nadpis 2 Char2 Char Char Char Char1 Char,Nadpis 2 Char1 Char Char Char Char Char1 Char"/>
    <w:link w:val="Nadpis2"/>
    <w:uiPriority w:val="99"/>
    <w:semiHidden/>
    <w:locked/>
    <w:rsid w:val="007B6CB8"/>
    <w:rPr>
      <w:rFonts w:ascii="Arial Narrow" w:hAnsi="Arial Narrow" w:cs="Arial Narrow"/>
      <w:b/>
      <w:bCs/>
      <w:sz w:val="32"/>
      <w:szCs w:val="32"/>
      <w:u w:color="333399"/>
      <w:lang w:eastAsia="cs-CZ"/>
    </w:rPr>
  </w:style>
  <w:style w:type="character" w:customStyle="1" w:styleId="ZhlavChar">
    <w:name w:val="Záhlaví Char"/>
    <w:link w:val="Zhlav"/>
    <w:locked/>
    <w:rsid w:val="007B6CB8"/>
    <w:rPr>
      <w:rFonts w:ascii="Calibri" w:hAnsi="Calibri" w:cs="Calibri"/>
    </w:rPr>
  </w:style>
  <w:style w:type="paragraph" w:styleId="Zhlav">
    <w:name w:val="header"/>
    <w:basedOn w:val="Normln"/>
    <w:link w:val="ZhlavChar"/>
    <w:rsid w:val="007B6CB8"/>
    <w:pPr>
      <w:tabs>
        <w:tab w:val="center" w:pos="4536"/>
        <w:tab w:val="right" w:pos="9072"/>
      </w:tabs>
    </w:pPr>
    <w:rPr>
      <w:sz w:val="20"/>
      <w:szCs w:val="20"/>
      <w:lang w:eastAsia="cs-CZ"/>
    </w:rPr>
  </w:style>
  <w:style w:type="character" w:customStyle="1" w:styleId="HeaderChar1">
    <w:name w:val="Header Char1"/>
    <w:uiPriority w:val="99"/>
    <w:semiHidden/>
    <w:locked/>
    <w:rsid w:val="008C55BD"/>
    <w:rPr>
      <w:sz w:val="22"/>
      <w:szCs w:val="22"/>
      <w:lang w:eastAsia="en-US"/>
    </w:rPr>
  </w:style>
  <w:style w:type="character" w:customStyle="1" w:styleId="ZhlavChar1">
    <w:name w:val="Záhlaví Char1"/>
    <w:uiPriority w:val="99"/>
    <w:semiHidden/>
    <w:rsid w:val="007B6CB8"/>
    <w:rPr>
      <w:rFonts w:ascii="Calibri" w:hAnsi="Calibri" w:cs="Calibri"/>
    </w:rPr>
  </w:style>
  <w:style w:type="character" w:customStyle="1" w:styleId="ZpatChar">
    <w:name w:val="Zápatí Char"/>
    <w:link w:val="Zpat"/>
    <w:uiPriority w:val="99"/>
    <w:locked/>
    <w:rsid w:val="007B6CB8"/>
    <w:rPr>
      <w:rFonts w:ascii="Calibri" w:hAnsi="Calibri" w:cs="Calibri"/>
    </w:rPr>
  </w:style>
  <w:style w:type="paragraph" w:styleId="Zpat">
    <w:name w:val="footer"/>
    <w:basedOn w:val="Normln"/>
    <w:link w:val="ZpatChar"/>
    <w:uiPriority w:val="99"/>
    <w:rsid w:val="007B6CB8"/>
    <w:pPr>
      <w:tabs>
        <w:tab w:val="center" w:pos="4536"/>
        <w:tab w:val="right" w:pos="9072"/>
      </w:tabs>
    </w:pPr>
    <w:rPr>
      <w:sz w:val="20"/>
      <w:szCs w:val="20"/>
      <w:lang w:eastAsia="cs-CZ"/>
    </w:rPr>
  </w:style>
  <w:style w:type="character" w:customStyle="1" w:styleId="FooterChar1">
    <w:name w:val="Footer Char1"/>
    <w:uiPriority w:val="99"/>
    <w:semiHidden/>
    <w:locked/>
    <w:rsid w:val="008C55BD"/>
    <w:rPr>
      <w:sz w:val="22"/>
      <w:szCs w:val="22"/>
      <w:lang w:eastAsia="en-US"/>
    </w:rPr>
  </w:style>
  <w:style w:type="character" w:customStyle="1" w:styleId="ZpatChar1">
    <w:name w:val="Zápatí Char1"/>
    <w:uiPriority w:val="99"/>
    <w:semiHidden/>
    <w:rsid w:val="007B6CB8"/>
    <w:rPr>
      <w:rFonts w:ascii="Calibri" w:hAnsi="Calibri" w:cs="Calibri"/>
    </w:rPr>
  </w:style>
  <w:style w:type="paragraph" w:styleId="Nzev">
    <w:name w:val="Title"/>
    <w:basedOn w:val="Normln"/>
    <w:link w:val="NzevChar"/>
    <w:uiPriority w:val="99"/>
    <w:qFormat/>
    <w:rsid w:val="007B6CB8"/>
    <w:pPr>
      <w:spacing w:before="240" w:after="60" w:line="240" w:lineRule="auto"/>
      <w:jc w:val="center"/>
      <w:outlineLvl w:val="0"/>
    </w:pPr>
    <w:rPr>
      <w:rFonts w:ascii="Arial" w:hAnsi="Arial" w:cs="Arial"/>
      <w:b/>
      <w:bCs/>
      <w:kern w:val="28"/>
      <w:sz w:val="32"/>
      <w:szCs w:val="32"/>
      <w:lang w:eastAsia="cs-CZ"/>
    </w:rPr>
  </w:style>
  <w:style w:type="character" w:customStyle="1" w:styleId="NzevChar">
    <w:name w:val="Název Char"/>
    <w:link w:val="Nzev"/>
    <w:uiPriority w:val="99"/>
    <w:locked/>
    <w:rsid w:val="007B6CB8"/>
    <w:rPr>
      <w:rFonts w:ascii="Arial" w:hAnsi="Arial" w:cs="Arial"/>
      <w:b/>
      <w:bCs/>
      <w:kern w:val="28"/>
      <w:sz w:val="32"/>
      <w:szCs w:val="32"/>
      <w:lang w:eastAsia="cs-CZ"/>
    </w:rPr>
  </w:style>
  <w:style w:type="paragraph" w:styleId="Zkladntext">
    <w:name w:val="Body Text"/>
    <w:basedOn w:val="Normln"/>
    <w:link w:val="ZkladntextChar"/>
    <w:uiPriority w:val="99"/>
    <w:rsid w:val="007B6CB8"/>
    <w:pPr>
      <w:spacing w:after="0" w:line="240" w:lineRule="auto"/>
      <w:jc w:val="center"/>
    </w:pPr>
    <w:rPr>
      <w:rFonts w:ascii="Arial Narrow" w:hAnsi="Arial Narrow" w:cs="Arial Narrow"/>
      <w:sz w:val="20"/>
      <w:szCs w:val="20"/>
      <w:lang w:eastAsia="cs-CZ"/>
    </w:rPr>
  </w:style>
  <w:style w:type="character" w:customStyle="1" w:styleId="ZkladntextChar">
    <w:name w:val="Základní text Char"/>
    <w:link w:val="Zkladntext"/>
    <w:uiPriority w:val="99"/>
    <w:locked/>
    <w:rsid w:val="007B6CB8"/>
    <w:rPr>
      <w:rFonts w:ascii="Arial Narrow" w:hAnsi="Arial Narrow" w:cs="Arial Narrow"/>
      <w:sz w:val="20"/>
      <w:szCs w:val="20"/>
      <w:lang w:eastAsia="cs-CZ"/>
    </w:rPr>
  </w:style>
  <w:style w:type="paragraph" w:customStyle="1" w:styleId="bllzaklad">
    <w:name w:val="bll_zaklad"/>
    <w:uiPriority w:val="99"/>
    <w:rsid w:val="007B6CB8"/>
    <w:pPr>
      <w:spacing w:after="120"/>
      <w:jc w:val="both"/>
    </w:pPr>
    <w:rPr>
      <w:rFonts w:ascii="Arial Narrow" w:hAnsi="Arial Narrow" w:cs="Arial Narrow"/>
      <w:noProof/>
      <w:sz w:val="22"/>
      <w:szCs w:val="22"/>
    </w:rPr>
  </w:style>
  <w:style w:type="paragraph" w:customStyle="1" w:styleId="Odstavecseseznamem1">
    <w:name w:val="Odstavec se seznamem1"/>
    <w:basedOn w:val="Normln"/>
    <w:uiPriority w:val="99"/>
    <w:rsid w:val="007B6CB8"/>
    <w:pPr>
      <w:ind w:left="720"/>
    </w:pPr>
  </w:style>
  <w:style w:type="character" w:styleId="Hypertextovodkaz">
    <w:name w:val="Hyperlink"/>
    <w:uiPriority w:val="99"/>
    <w:rsid w:val="00B91CEB"/>
    <w:rPr>
      <w:color w:val="0000FF"/>
      <w:u w:val="single"/>
    </w:rPr>
  </w:style>
  <w:style w:type="paragraph" w:customStyle="1" w:styleId="Char">
    <w:name w:val="Char"/>
    <w:basedOn w:val="Normln"/>
    <w:uiPriority w:val="99"/>
    <w:rsid w:val="00874F65"/>
    <w:pPr>
      <w:spacing w:after="160" w:line="240" w:lineRule="exact"/>
      <w:jc w:val="both"/>
    </w:pPr>
    <w:rPr>
      <w:rFonts w:ascii="Times New Roman Bold" w:hAnsi="Times New Roman Bold" w:cs="Times New Roman Bold"/>
      <w:lang w:val="sk-SK"/>
    </w:rPr>
  </w:style>
  <w:style w:type="paragraph" w:styleId="Odstavecseseznamem">
    <w:name w:val="List Paragraph"/>
    <w:basedOn w:val="Normln"/>
    <w:link w:val="OdstavecseseznamemChar"/>
    <w:uiPriority w:val="34"/>
    <w:qFormat/>
    <w:rsid w:val="00C60DD4"/>
    <w:pPr>
      <w:ind w:left="720"/>
      <w:contextualSpacing/>
    </w:pPr>
  </w:style>
  <w:style w:type="character" w:customStyle="1" w:styleId="Nadpis4Char">
    <w:name w:val="Nadpis 4 Char"/>
    <w:basedOn w:val="Standardnpsmoodstavce"/>
    <w:link w:val="Nadpis4"/>
    <w:rsid w:val="00086886"/>
    <w:rPr>
      <w:rFonts w:asciiTheme="majorHAnsi" w:eastAsiaTheme="majorEastAsia" w:hAnsiTheme="majorHAnsi" w:cstheme="majorBidi"/>
      <w:i/>
      <w:iCs/>
      <w:color w:val="365F91" w:themeColor="accent1" w:themeShade="BF"/>
      <w:sz w:val="22"/>
      <w:szCs w:val="22"/>
      <w:lang w:eastAsia="en-US"/>
    </w:rPr>
  </w:style>
  <w:style w:type="character" w:customStyle="1" w:styleId="Nadpis6Char">
    <w:name w:val="Nadpis 6 Char"/>
    <w:basedOn w:val="Standardnpsmoodstavce"/>
    <w:link w:val="Nadpis6"/>
    <w:rsid w:val="00086886"/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character" w:customStyle="1" w:styleId="Nadpis7Char">
    <w:name w:val="Nadpis 7 Char"/>
    <w:basedOn w:val="Standardnpsmoodstavce"/>
    <w:link w:val="Nadpis7"/>
    <w:rsid w:val="00086886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eastAsia="en-US"/>
    </w:rPr>
  </w:style>
  <w:style w:type="paragraph" w:styleId="Zkladntextodsazen3">
    <w:name w:val="Body Text Indent 3"/>
    <w:basedOn w:val="Normln"/>
    <w:link w:val="Zkladntextodsazen3Char"/>
    <w:unhideWhenUsed/>
    <w:rsid w:val="00086886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rsid w:val="00086886"/>
    <w:rPr>
      <w:rFonts w:cs="Calibri"/>
      <w:sz w:val="16"/>
      <w:szCs w:val="16"/>
      <w:lang w:eastAsia="en-US"/>
    </w:rPr>
  </w:style>
  <w:style w:type="paragraph" w:styleId="Zkladntext2">
    <w:name w:val="Body Text 2"/>
    <w:basedOn w:val="Normln"/>
    <w:link w:val="Zkladntext2Char"/>
    <w:unhideWhenUsed/>
    <w:rsid w:val="00086886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086886"/>
    <w:rPr>
      <w:rFonts w:cs="Calibri"/>
      <w:sz w:val="22"/>
      <w:szCs w:val="22"/>
      <w:lang w:eastAsia="en-US"/>
    </w:rPr>
  </w:style>
  <w:style w:type="paragraph" w:styleId="Zkladntextodsazen">
    <w:name w:val="Body Text Indent"/>
    <w:basedOn w:val="Normln"/>
    <w:link w:val="ZkladntextodsazenChar"/>
    <w:unhideWhenUsed/>
    <w:rsid w:val="00086886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rsid w:val="00086886"/>
    <w:rPr>
      <w:rFonts w:cs="Calibri"/>
      <w:sz w:val="22"/>
      <w:szCs w:val="22"/>
      <w:lang w:eastAsia="en-US"/>
    </w:rPr>
  </w:style>
  <w:style w:type="paragraph" w:styleId="Zkladntext3">
    <w:name w:val="Body Text 3"/>
    <w:basedOn w:val="Normln"/>
    <w:link w:val="Zkladntext3Char"/>
    <w:unhideWhenUsed/>
    <w:rsid w:val="00086886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rsid w:val="00086886"/>
    <w:rPr>
      <w:rFonts w:cs="Calibri"/>
      <w:sz w:val="16"/>
      <w:szCs w:val="16"/>
      <w:lang w:eastAsia="en-US"/>
    </w:rPr>
  </w:style>
  <w:style w:type="numbering" w:customStyle="1" w:styleId="Bezseznamu1">
    <w:name w:val="Bez seznamu1"/>
    <w:next w:val="Bezseznamu"/>
    <w:uiPriority w:val="99"/>
    <w:semiHidden/>
    <w:unhideWhenUsed/>
    <w:rsid w:val="00086886"/>
  </w:style>
  <w:style w:type="paragraph" w:customStyle="1" w:styleId="Normln1">
    <w:name w:val="Normální1"/>
    <w:basedOn w:val="Normln"/>
    <w:rsid w:val="00086886"/>
    <w:pPr>
      <w:widowControl w:val="0"/>
      <w:spacing w:after="0" w:line="240" w:lineRule="auto"/>
    </w:pPr>
    <w:rPr>
      <w:rFonts w:ascii="Times New Roman" w:hAnsi="Times New Roman" w:cs="Times New Roman"/>
      <w:color w:val="000000"/>
      <w:sz w:val="20"/>
      <w:szCs w:val="20"/>
      <w:lang w:eastAsia="cs-CZ"/>
    </w:rPr>
  </w:style>
  <w:style w:type="paragraph" w:styleId="Bezmezer">
    <w:name w:val="No Spacing"/>
    <w:link w:val="BezmezerChar"/>
    <w:uiPriority w:val="1"/>
    <w:qFormat/>
    <w:rsid w:val="00086886"/>
    <w:pPr>
      <w:suppressAutoHyphens/>
      <w:jc w:val="both"/>
    </w:pPr>
    <w:rPr>
      <w:rFonts w:ascii="Palatino Linotype" w:hAnsi="Palatino Linotype"/>
      <w:sz w:val="22"/>
      <w:lang w:eastAsia="zh-C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96A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96A0F"/>
    <w:rPr>
      <w:rFonts w:ascii="Segoe UI" w:hAnsi="Segoe UI" w:cs="Segoe UI"/>
      <w:sz w:val="18"/>
      <w:szCs w:val="18"/>
      <w:lang w:eastAsia="en-US"/>
    </w:rPr>
  </w:style>
  <w:style w:type="paragraph" w:customStyle="1" w:styleId="CharCharChar">
    <w:name w:val="Char Char Char"/>
    <w:basedOn w:val="Normln"/>
    <w:rsid w:val="00082127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character" w:customStyle="1" w:styleId="BezmezerChar">
    <w:name w:val="Bez mezer Char"/>
    <w:basedOn w:val="Standardnpsmoodstavce"/>
    <w:link w:val="Bezmezer"/>
    <w:uiPriority w:val="1"/>
    <w:rsid w:val="00672D01"/>
    <w:rPr>
      <w:rFonts w:ascii="Palatino Linotype" w:hAnsi="Palatino Linotype"/>
      <w:sz w:val="22"/>
      <w:lang w:eastAsia="zh-CN"/>
    </w:rPr>
  </w:style>
  <w:style w:type="paragraph" w:customStyle="1" w:styleId="Zkladntext2-smlouva">
    <w:name w:val="Základní text (2) - smlouva"/>
    <w:basedOn w:val="Zkladntext2"/>
    <w:uiPriority w:val="99"/>
    <w:rsid w:val="00236387"/>
    <w:pPr>
      <w:spacing w:before="180" w:after="0" w:line="240" w:lineRule="auto"/>
      <w:jc w:val="both"/>
      <w:outlineLvl w:val="1"/>
    </w:pPr>
    <w:rPr>
      <w:rFonts w:ascii="Times New Roman" w:hAnsi="Times New Roman" w:cs="Times New Roman"/>
      <w:bCs/>
      <w:sz w:val="24"/>
      <w:szCs w:val="20"/>
      <w:lang w:eastAsia="cs-CZ"/>
    </w:rPr>
  </w:style>
  <w:style w:type="paragraph" w:customStyle="1" w:styleId="Default">
    <w:name w:val="Default"/>
    <w:rsid w:val="0023638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table" w:styleId="Mkatabulky">
    <w:name w:val="Table Grid"/>
    <w:basedOn w:val="Normlntabulka"/>
    <w:uiPriority w:val="59"/>
    <w:locked/>
    <w:rsid w:val="00E866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unhideWhenUsed/>
    <w:rsid w:val="006F0D28"/>
    <w:pPr>
      <w:spacing w:after="0" w:line="240" w:lineRule="auto"/>
    </w:pPr>
    <w:rPr>
      <w:rFonts w:ascii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6F0D28"/>
    <w:rPr>
      <w:rFonts w:ascii="Times New Roman" w:hAnsi="Times New Roman"/>
    </w:rPr>
  </w:style>
  <w:style w:type="character" w:styleId="Znakapoznpodarou">
    <w:name w:val="footnote reference"/>
    <w:basedOn w:val="Standardnpsmoodstavce"/>
    <w:uiPriority w:val="99"/>
    <w:semiHidden/>
    <w:unhideWhenUsed/>
    <w:rsid w:val="006F0D28"/>
    <w:rPr>
      <w:vertAlign w:val="superscript"/>
    </w:rPr>
  </w:style>
  <w:style w:type="character" w:styleId="Odkaznakoment">
    <w:name w:val="annotation reference"/>
    <w:basedOn w:val="Standardnpsmoodstavce"/>
    <w:uiPriority w:val="99"/>
    <w:semiHidden/>
    <w:unhideWhenUsed/>
    <w:rsid w:val="0027136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71366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71366"/>
    <w:rPr>
      <w:rFonts w:cs="Calibri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7136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71366"/>
    <w:rPr>
      <w:rFonts w:cs="Calibri"/>
      <w:b/>
      <w:bCs/>
      <w:lang w:eastAsia="en-US"/>
    </w:rPr>
  </w:style>
  <w:style w:type="paragraph" w:customStyle="1" w:styleId="Smlouva-slo">
    <w:name w:val="Smlouva-číslo"/>
    <w:basedOn w:val="Normln"/>
    <w:rsid w:val="000D4801"/>
    <w:pPr>
      <w:widowControl w:val="0"/>
      <w:spacing w:before="120" w:after="0" w:line="240" w:lineRule="atLeast"/>
      <w:jc w:val="both"/>
    </w:pPr>
    <w:rPr>
      <w:rFonts w:ascii="Times New Roman" w:hAnsi="Times New Roman" w:cs="Times New Roman"/>
      <w:snapToGrid w:val="0"/>
      <w:sz w:val="24"/>
      <w:szCs w:val="20"/>
      <w:lang w:eastAsia="cs-CZ"/>
    </w:rPr>
  </w:style>
  <w:style w:type="paragraph" w:customStyle="1" w:styleId="Smlouva3">
    <w:name w:val="Smlouva3"/>
    <w:basedOn w:val="Normln"/>
    <w:rsid w:val="000D4801"/>
    <w:pPr>
      <w:widowControl w:val="0"/>
      <w:spacing w:before="120" w:after="0" w:line="240" w:lineRule="auto"/>
      <w:jc w:val="both"/>
    </w:pPr>
    <w:rPr>
      <w:rFonts w:ascii="Times New Roman" w:hAnsi="Times New Roman" w:cs="Times New Roman"/>
      <w:snapToGrid w:val="0"/>
      <w:sz w:val="24"/>
      <w:szCs w:val="20"/>
      <w:lang w:eastAsia="cs-CZ"/>
    </w:rPr>
  </w:style>
  <w:style w:type="paragraph" w:customStyle="1" w:styleId="CharCharChar1">
    <w:name w:val="Char Char Char1"/>
    <w:basedOn w:val="Normln"/>
    <w:rsid w:val="000D4801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styleId="Revize">
    <w:name w:val="Revision"/>
    <w:hidden/>
    <w:uiPriority w:val="99"/>
    <w:semiHidden/>
    <w:rsid w:val="00CD2A23"/>
    <w:rPr>
      <w:rFonts w:cs="Calibri"/>
      <w:sz w:val="22"/>
      <w:szCs w:val="22"/>
      <w:lang w:eastAsia="en-US"/>
    </w:rPr>
  </w:style>
  <w:style w:type="paragraph" w:customStyle="1" w:styleId="normlnodsazensodrkou">
    <w:name w:val="normální odsazený s odrážkou"/>
    <w:basedOn w:val="Normlnodsazen"/>
    <w:uiPriority w:val="99"/>
    <w:rsid w:val="00A41CBF"/>
    <w:pPr>
      <w:numPr>
        <w:numId w:val="9"/>
      </w:numPr>
      <w:tabs>
        <w:tab w:val="clear" w:pos="360"/>
        <w:tab w:val="num" w:pos="851"/>
      </w:tabs>
      <w:spacing w:before="0"/>
      <w:ind w:left="851" w:hanging="284"/>
    </w:pPr>
    <w:rPr>
      <w:sz w:val="22"/>
    </w:rPr>
  </w:style>
  <w:style w:type="paragraph" w:styleId="Normlnodsazen">
    <w:name w:val="Normal Indent"/>
    <w:basedOn w:val="Normln"/>
    <w:uiPriority w:val="99"/>
    <w:rsid w:val="00A41CBF"/>
    <w:pPr>
      <w:spacing w:before="120" w:after="0" w:line="240" w:lineRule="auto"/>
      <w:ind w:left="567"/>
      <w:jc w:val="both"/>
    </w:pPr>
    <w:rPr>
      <w:rFonts w:ascii="Times New Roman" w:hAnsi="Times New Roman" w:cs="Times New Roman"/>
      <w:sz w:val="24"/>
      <w:szCs w:val="20"/>
      <w:lang w:eastAsia="cs-CZ"/>
    </w:rPr>
  </w:style>
  <w:style w:type="paragraph" w:customStyle="1" w:styleId="normlnodsazensodrkou4">
    <w:name w:val="normální odsazený s odrážkou 4"/>
    <w:basedOn w:val="normlnodsazensodrkou"/>
    <w:uiPriority w:val="99"/>
    <w:rsid w:val="00A41CBF"/>
    <w:pPr>
      <w:tabs>
        <w:tab w:val="clear" w:pos="851"/>
        <w:tab w:val="num" w:pos="360"/>
      </w:tabs>
      <w:ind w:left="360" w:hanging="360"/>
    </w:pPr>
    <w:rPr>
      <w:sz w:val="24"/>
    </w:rPr>
  </w:style>
  <w:style w:type="paragraph" w:customStyle="1" w:styleId="Zkladntext3smlouva">
    <w:name w:val="Základní text (3) smlouva"/>
    <w:basedOn w:val="Zkladntext3"/>
    <w:uiPriority w:val="99"/>
    <w:rsid w:val="002B04B0"/>
    <w:pPr>
      <w:numPr>
        <w:ilvl w:val="2"/>
        <w:numId w:val="11"/>
      </w:numPr>
      <w:tabs>
        <w:tab w:val="num" w:pos="1247"/>
        <w:tab w:val="num" w:pos="2160"/>
      </w:tabs>
      <w:spacing w:after="0" w:line="240" w:lineRule="auto"/>
      <w:ind w:left="1247"/>
      <w:jc w:val="both"/>
    </w:pPr>
    <w:rPr>
      <w:rFonts w:ascii="Times New Roman" w:hAnsi="Times New Roman" w:cs="Times New Roman"/>
      <w:sz w:val="24"/>
      <w:szCs w:val="20"/>
      <w:lang w:eastAsia="cs-CZ"/>
    </w:rPr>
  </w:style>
  <w:style w:type="paragraph" w:customStyle="1" w:styleId="ZkladntextodsazenIMP">
    <w:name w:val="Základní text odsazený_IMP"/>
    <w:basedOn w:val="Normln"/>
    <w:rsid w:val="008477B2"/>
    <w:pPr>
      <w:tabs>
        <w:tab w:val="left" w:pos="6720"/>
      </w:tabs>
      <w:suppressAutoHyphens/>
      <w:overflowPunct w:val="0"/>
      <w:autoSpaceDE w:val="0"/>
      <w:autoSpaceDN w:val="0"/>
      <w:adjustRightInd w:val="0"/>
      <w:spacing w:after="0" w:line="230" w:lineRule="auto"/>
      <w:ind w:left="227"/>
      <w:textAlignment w:val="baseline"/>
    </w:pPr>
    <w:rPr>
      <w:rFonts w:ascii="Times New Roman" w:hAnsi="Times New Roman" w:cs="Times New Roman"/>
      <w:szCs w:val="20"/>
      <w:lang w:eastAsia="cs-CZ"/>
    </w:rPr>
  </w:style>
  <w:style w:type="character" w:customStyle="1" w:styleId="FontStyle18">
    <w:name w:val="Font Style18"/>
    <w:rsid w:val="00C74359"/>
    <w:rPr>
      <w:rFonts w:ascii="Arial" w:hAnsi="Arial" w:cs="Arial"/>
      <w:sz w:val="12"/>
      <w:szCs w:val="12"/>
    </w:rPr>
  </w:style>
  <w:style w:type="paragraph" w:customStyle="1" w:styleId="Style7">
    <w:name w:val="Style7"/>
    <w:basedOn w:val="Normln"/>
    <w:rsid w:val="00C7435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eastAsia="cs-CZ"/>
    </w:rPr>
  </w:style>
  <w:style w:type="character" w:customStyle="1" w:styleId="FontStyle14">
    <w:name w:val="Font Style14"/>
    <w:rsid w:val="00C74359"/>
    <w:rPr>
      <w:rFonts w:ascii="Arial" w:hAnsi="Arial" w:cs="Arial"/>
      <w:sz w:val="12"/>
      <w:szCs w:val="12"/>
    </w:rPr>
  </w:style>
  <w:style w:type="character" w:customStyle="1" w:styleId="OdstavecseseznamemChar">
    <w:name w:val="Odstavec se seznamem Char"/>
    <w:link w:val="Odstavecseseznamem"/>
    <w:uiPriority w:val="34"/>
    <w:locked/>
    <w:rsid w:val="005D0BC2"/>
    <w:rPr>
      <w:rFonts w:cs="Calibri"/>
      <w:sz w:val="22"/>
      <w:szCs w:val="22"/>
      <w:lang w:eastAsia="en-US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A7505F"/>
    <w:rPr>
      <w:color w:val="605E5C"/>
      <w:shd w:val="clear" w:color="auto" w:fill="E1DFDD"/>
    </w:rPr>
  </w:style>
  <w:style w:type="character" w:styleId="Nevyeenzmnka">
    <w:name w:val="Unresolved Mention"/>
    <w:basedOn w:val="Standardnpsmoodstavce"/>
    <w:uiPriority w:val="99"/>
    <w:semiHidden/>
    <w:unhideWhenUsed/>
    <w:rsid w:val="00D32B84"/>
    <w:rPr>
      <w:color w:val="605E5C"/>
      <w:shd w:val="clear" w:color="auto" w:fill="E1DFDD"/>
    </w:rPr>
  </w:style>
  <w:style w:type="paragraph" w:styleId="Zkladntextodsazen2">
    <w:name w:val="Body Text Indent 2"/>
    <w:basedOn w:val="Normln"/>
    <w:link w:val="Zkladntextodsazen2Char"/>
    <w:uiPriority w:val="99"/>
    <w:unhideWhenUsed/>
    <w:rsid w:val="00461D23"/>
    <w:pPr>
      <w:spacing w:after="120" w:line="480" w:lineRule="auto"/>
      <w:ind w:left="283"/>
      <w:jc w:val="both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461D23"/>
    <w:rPr>
      <w:rFonts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42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8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0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2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73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56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567350">
              <w:marLeft w:val="0"/>
              <w:marRight w:val="0"/>
              <w:marTop w:val="68"/>
              <w:marBottom w:val="68"/>
              <w:divBdr>
                <w:top w:val="none" w:sz="0" w:space="0" w:color="008000"/>
                <w:left w:val="none" w:sz="0" w:space="0" w:color="008000"/>
                <w:bottom w:val="none" w:sz="0" w:space="0" w:color="008000"/>
                <w:right w:val="none" w:sz="0" w:space="0" w:color="008000"/>
              </w:divBdr>
              <w:divsChild>
                <w:div w:id="1319461680">
                  <w:marLeft w:val="0"/>
                  <w:marRight w:val="0"/>
                  <w:marTop w:val="0"/>
                  <w:marBottom w:val="0"/>
                  <w:divBdr>
                    <w:top w:val="none" w:sz="0" w:space="0" w:color="FF0000"/>
                    <w:left w:val="none" w:sz="0" w:space="0" w:color="FF0000"/>
                    <w:bottom w:val="none" w:sz="0" w:space="7" w:color="FF0000"/>
                    <w:right w:val="none" w:sz="0" w:space="7" w:color="FF0000"/>
                  </w:divBdr>
                  <w:divsChild>
                    <w:div w:id="1253704386">
                      <w:marLeft w:val="-68"/>
                      <w:marRight w:val="0"/>
                      <w:marTop w:val="0"/>
                      <w:marBottom w:val="95"/>
                      <w:divBdr>
                        <w:top w:val="none" w:sz="0" w:space="0" w:color="FF0000"/>
                        <w:left w:val="none" w:sz="0" w:space="0" w:color="FF0000"/>
                        <w:bottom w:val="none" w:sz="0" w:space="0" w:color="FF0000"/>
                        <w:right w:val="none" w:sz="0" w:space="3" w:color="FF0000"/>
                      </w:divBdr>
                      <w:divsChild>
                        <w:div w:id="1841038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FF0000"/>
                            <w:left w:val="none" w:sz="0" w:space="0" w:color="FF0000"/>
                            <w:bottom w:val="none" w:sz="0" w:space="0" w:color="FF0000"/>
                            <w:right w:val="none" w:sz="0" w:space="0" w:color="FF0000"/>
                          </w:divBdr>
                          <w:divsChild>
                            <w:div w:id="2103913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62091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ehnerova.katerina@frydekmistek.cz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frydekmistek.cz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pivonova.nicole@frydekmistek.cz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23" Type="http://schemas.microsoft.com/office/2018/08/relationships/commentsExtensible" Target="commentsExtensible.xml"/><Relationship Id="rId10" Type="http://schemas.openxmlformats.org/officeDocument/2006/relationships/hyperlink" Target="mailto:dehnerova.katerina@frydekmistek.c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ivonova.nicole@frydekmistek.cz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3DE744-B0E3-4F82-83A5-33B7E8A8A9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18</Pages>
  <Words>6956</Words>
  <Characters>41047</Characters>
  <Application>Microsoft Office Word</Application>
  <DocSecurity>0</DocSecurity>
  <Lines>342</Lines>
  <Paragraphs>95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NÁVRH SMLOUVY O DÍLO</vt:lpstr>
    </vt:vector>
  </TitlesOfParts>
  <Company/>
  <LinksUpToDate>false</LinksUpToDate>
  <CharactersWithSpaces>47908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NÁVRH SMLOUVY O DÍLO</dc:title>
  <dc:creator>prezentace</dc:creator>
  <cp:lastModifiedBy>Ing. Simona Čechová</cp:lastModifiedBy>
  <cp:revision>3</cp:revision>
  <cp:lastPrinted>2025-03-10T13:15:00Z</cp:lastPrinted>
  <dcterms:created xsi:type="dcterms:W3CDTF">2025-03-26T13:32:00Z</dcterms:created>
  <dcterms:modified xsi:type="dcterms:W3CDTF">2025-03-26T13:35:00Z</dcterms:modified>
</cp:coreProperties>
</file>