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4F8" w:rsidRPr="005D0D73" w:rsidRDefault="00290EEB" w:rsidP="00290EEB">
      <w:pPr>
        <w:spacing w:line="240" w:lineRule="auto"/>
        <w:ind w:left="2160" w:hanging="2160"/>
        <w:jc w:val="center"/>
        <w:rPr>
          <w:rFonts w:ascii="Tahoma" w:hAnsi="Tahoma" w:cs="Tahoma"/>
          <w:b/>
          <w:bCs/>
          <w:sz w:val="21"/>
          <w:szCs w:val="21"/>
        </w:rPr>
      </w:pPr>
      <w:r w:rsidRPr="005D0D73">
        <w:rPr>
          <w:rFonts w:ascii="Tahoma" w:hAnsi="Tahoma" w:cs="Tahoma"/>
          <w:b/>
          <w:bCs/>
          <w:sz w:val="21"/>
          <w:szCs w:val="21"/>
        </w:rPr>
        <w:t>SMLOUVA</w:t>
      </w:r>
      <w:r w:rsidR="00DE14F8" w:rsidRPr="005D0D73">
        <w:rPr>
          <w:rFonts w:ascii="Tahoma" w:hAnsi="Tahoma" w:cs="Tahoma"/>
          <w:b/>
          <w:bCs/>
          <w:sz w:val="21"/>
          <w:szCs w:val="21"/>
        </w:rPr>
        <w:t xml:space="preserve"> O DÍLO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</w:t>
      </w:r>
    </w:p>
    <w:p w:rsidR="00CF0A7D" w:rsidRPr="005D0D73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uzavřena podle § 2586 a</w:t>
      </w:r>
      <w:r w:rsidR="00540816" w:rsidRPr="005D0D73">
        <w:rPr>
          <w:rFonts w:ascii="Tahoma" w:hAnsi="Tahoma" w:cs="Tahoma"/>
          <w:sz w:val="21"/>
          <w:szCs w:val="21"/>
        </w:rPr>
        <w:t xml:space="preserve"> násl. zákona č. 89/2012 Sb., o</w:t>
      </w:r>
      <w:r w:rsidRPr="005D0D73">
        <w:rPr>
          <w:rFonts w:ascii="Tahoma" w:hAnsi="Tahoma" w:cs="Tahoma"/>
          <w:sz w:val="21"/>
          <w:szCs w:val="21"/>
        </w:rPr>
        <w:t>bčanský</w:t>
      </w:r>
      <w:r w:rsidR="00DE14F8" w:rsidRPr="005D0D73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5D0D73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Níže označené smluvní strany</w:t>
      </w:r>
      <w:r w:rsidR="004B72FE" w:rsidRPr="005D0D73">
        <w:rPr>
          <w:rFonts w:ascii="Tahoma" w:hAnsi="Tahoma" w:cs="Tahoma"/>
          <w:sz w:val="21"/>
          <w:szCs w:val="21"/>
        </w:rPr>
        <w:t xml:space="preserve"> 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statutární město Frýdek-Místek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 sídlem </w:t>
      </w:r>
      <w:r w:rsidR="00DE14F8" w:rsidRPr="005D0D73">
        <w:rPr>
          <w:rFonts w:ascii="Tahoma" w:hAnsi="Tahoma" w:cs="Tahoma"/>
          <w:sz w:val="21"/>
          <w:szCs w:val="21"/>
        </w:rPr>
        <w:t>Radniční 1148,</w:t>
      </w:r>
      <w:r w:rsidR="00504BC0" w:rsidRPr="005D0D73">
        <w:rPr>
          <w:rFonts w:ascii="Tahoma" w:hAnsi="Tahoma" w:cs="Tahoma"/>
          <w:sz w:val="21"/>
          <w:szCs w:val="21"/>
        </w:rPr>
        <w:t xml:space="preserve"> Frýdek, 738</w:t>
      </w:r>
      <w:r w:rsidR="00DE14F8" w:rsidRPr="005D0D73">
        <w:rPr>
          <w:rFonts w:ascii="Tahoma" w:hAnsi="Tahoma" w:cs="Tahoma"/>
          <w:sz w:val="21"/>
          <w:szCs w:val="21"/>
        </w:rPr>
        <w:t>01</w:t>
      </w:r>
      <w:r w:rsidR="00504BC0" w:rsidRPr="005D0D73">
        <w:rPr>
          <w:rFonts w:ascii="Tahoma" w:hAnsi="Tahoma" w:cs="Tahoma"/>
          <w:sz w:val="21"/>
          <w:szCs w:val="21"/>
        </w:rPr>
        <w:t xml:space="preserve"> Frýdek-Místek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osoba oprávněna jednat: </w:t>
      </w:r>
      <w:r w:rsidR="00C84B3A">
        <w:rPr>
          <w:rFonts w:ascii="Tahoma" w:hAnsi="Tahoma" w:cs="Tahoma"/>
          <w:sz w:val="21"/>
          <w:szCs w:val="21"/>
        </w:rPr>
        <w:t>Petr Korč</w:t>
      </w:r>
      <w:r w:rsidR="00C84B3A" w:rsidRPr="00BE1024">
        <w:rPr>
          <w:rFonts w:ascii="Tahoma" w:hAnsi="Tahoma" w:cs="Tahoma"/>
          <w:sz w:val="21"/>
          <w:szCs w:val="21"/>
        </w:rPr>
        <w:t>,</w:t>
      </w:r>
      <w:r w:rsidR="00C84B3A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primátor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5D0D73">
        <w:rPr>
          <w:rFonts w:ascii="Tahoma" w:hAnsi="Tahoma" w:cs="Tahoma"/>
          <w:sz w:val="21"/>
          <w:szCs w:val="21"/>
        </w:rPr>
        <w:t>IČ</w:t>
      </w:r>
      <w:r w:rsidR="008E0EF2">
        <w:rPr>
          <w:rFonts w:ascii="Tahoma" w:hAnsi="Tahoma" w:cs="Tahoma"/>
          <w:sz w:val="21"/>
          <w:szCs w:val="21"/>
        </w:rPr>
        <w:t>O</w:t>
      </w:r>
      <w:r w:rsidRPr="005D0D73">
        <w:rPr>
          <w:rFonts w:ascii="Tahoma" w:hAnsi="Tahoma" w:cs="Tahoma"/>
          <w:sz w:val="21"/>
          <w:szCs w:val="21"/>
        </w:rPr>
        <w:t>:  00296643</w:t>
      </w:r>
      <w:proofErr w:type="gramEnd"/>
    </w:p>
    <w:p w:rsidR="009C300C" w:rsidRPr="005D0D73" w:rsidRDefault="009C300C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346BF">
        <w:rPr>
          <w:rFonts w:ascii="Tahoma" w:hAnsi="Tahoma" w:cs="Tahoma"/>
          <w:sz w:val="21"/>
          <w:szCs w:val="21"/>
        </w:rPr>
        <w:t xml:space="preserve">statutární město Frýdek-Místek </w:t>
      </w:r>
      <w:r w:rsidR="002346BF" w:rsidRPr="002346BF">
        <w:rPr>
          <w:rFonts w:ascii="Tahoma" w:hAnsi="Tahoma" w:cs="Tahoma"/>
          <w:sz w:val="21"/>
          <w:szCs w:val="21"/>
        </w:rPr>
        <w:t>je</w:t>
      </w:r>
      <w:r w:rsidRPr="002346BF">
        <w:rPr>
          <w:rFonts w:ascii="Tahoma" w:hAnsi="Tahoma" w:cs="Tahoma"/>
          <w:sz w:val="21"/>
          <w:szCs w:val="21"/>
        </w:rPr>
        <w:t xml:space="preserve"> osobou povinnou k dani</w:t>
      </w:r>
    </w:p>
    <w:p w:rsidR="006F6C91" w:rsidRPr="005D0D73" w:rsidRDefault="006F6C9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bankovní spojení/číslo účtu: Komerční banka a.s./ 928-781/0100</w:t>
      </w:r>
    </w:p>
    <w:p w:rsidR="000D4801" w:rsidRPr="005D0D73" w:rsidRDefault="000D4801" w:rsidP="006F6C9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 datové schránky: w4wbu9s</w:t>
      </w:r>
    </w:p>
    <w:p w:rsidR="00CF0A7D" w:rsidRPr="005D0D73" w:rsidRDefault="00E46EEF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tel. 558 609 </w:t>
      </w:r>
      <w:r w:rsidR="00DE14F8" w:rsidRPr="005D0D73">
        <w:rPr>
          <w:rFonts w:ascii="Tahoma" w:hAnsi="Tahoma" w:cs="Tahoma"/>
          <w:sz w:val="21"/>
          <w:szCs w:val="21"/>
        </w:rPr>
        <w:t>111 – ústředna</w:t>
      </w:r>
    </w:p>
    <w:p w:rsidR="00CF0A7D" w:rsidRPr="005D0D73" w:rsidRDefault="00DE14F8" w:rsidP="00CF0A7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kontaktní osoba ve věcech technických:</w:t>
      </w:r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Ing. </w:t>
      </w:r>
      <w:r>
        <w:rPr>
          <w:rFonts w:ascii="Tahoma" w:hAnsi="Tahoma" w:cs="Tahoma"/>
          <w:sz w:val="21"/>
          <w:szCs w:val="21"/>
        </w:rPr>
        <w:t>Kateřina Dehnerová</w:t>
      </w:r>
      <w:r w:rsidRPr="00DD2E88">
        <w:rPr>
          <w:rFonts w:ascii="Tahoma" w:hAnsi="Tahoma" w:cs="Tahoma"/>
          <w:sz w:val="21"/>
          <w:szCs w:val="21"/>
        </w:rPr>
        <w:t xml:space="preserve"> –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Pr="00DD2E88">
        <w:rPr>
          <w:rFonts w:ascii="Tahoma" w:hAnsi="Tahoma" w:cs="Tahoma"/>
          <w:sz w:val="21"/>
          <w:szCs w:val="21"/>
        </w:rPr>
        <w:t>ved</w:t>
      </w:r>
      <w:r w:rsidR="00D3570D">
        <w:rPr>
          <w:rFonts w:ascii="Tahoma" w:hAnsi="Tahoma" w:cs="Tahoma"/>
          <w:sz w:val="21"/>
          <w:szCs w:val="21"/>
        </w:rPr>
        <w:t>oucí</w:t>
      </w:r>
      <w:r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>tel: 558 609 260 / e</w:t>
      </w:r>
      <w:r w:rsidR="00346AD5">
        <w:rPr>
          <w:rFonts w:ascii="Tahoma" w:hAnsi="Tahoma" w:cs="Tahoma"/>
          <w:sz w:val="21"/>
          <w:szCs w:val="21"/>
        </w:rPr>
        <w:t>-</w:t>
      </w:r>
      <w:r w:rsidRPr="00DD2E88">
        <w:rPr>
          <w:rFonts w:ascii="Tahoma" w:hAnsi="Tahoma" w:cs="Tahoma"/>
          <w:sz w:val="21"/>
          <w:szCs w:val="21"/>
        </w:rPr>
        <w:t xml:space="preserve">mail: </w:t>
      </w:r>
      <w:hyperlink r:id="rId8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:rsidR="00D32B84" w:rsidRPr="00DD2E88" w:rsidRDefault="00D32B84" w:rsidP="00D32B84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</w:p>
    <w:p w:rsidR="00E403BB" w:rsidRPr="00346AD5" w:rsidRDefault="00D32B84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DD2E88">
        <w:rPr>
          <w:rFonts w:ascii="Tahoma" w:hAnsi="Tahoma" w:cs="Tahoma"/>
          <w:sz w:val="21"/>
          <w:szCs w:val="21"/>
        </w:rPr>
        <w:t xml:space="preserve">                                      </w:t>
      </w:r>
      <w:r>
        <w:rPr>
          <w:rFonts w:ascii="Tahoma" w:hAnsi="Tahoma" w:cs="Tahoma"/>
          <w:sz w:val="21"/>
          <w:szCs w:val="21"/>
        </w:rPr>
        <w:t xml:space="preserve">     </w:t>
      </w:r>
      <w:r w:rsidR="00E403BB" w:rsidRPr="00346AD5">
        <w:rPr>
          <w:rFonts w:ascii="Tahoma" w:hAnsi="Tahoma" w:cs="Tahoma"/>
          <w:sz w:val="21"/>
          <w:szCs w:val="21"/>
        </w:rPr>
        <w:t xml:space="preserve">Nicole Pivoňová, technik IO, </w:t>
      </w:r>
    </w:p>
    <w:p w:rsidR="00E403BB" w:rsidRPr="00346AD5" w:rsidRDefault="00E403BB" w:rsidP="00E403BB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558 609 264/ e-mail: </w:t>
      </w:r>
      <w:hyperlink r:id="rId9" w:history="1">
        <w:r w:rsidRPr="00346AD5">
          <w:rPr>
            <w:rStyle w:val="Hypertextovodkaz"/>
            <w:rFonts w:ascii="Tahoma" w:hAnsi="Tahoma" w:cs="Tahoma"/>
            <w:sz w:val="21"/>
            <w:szCs w:val="21"/>
          </w:rPr>
          <w:t>pivonova.nicole@frydekmistek.cz</w:t>
        </w:r>
      </w:hyperlink>
    </w:p>
    <w:p w:rsidR="00E403BB" w:rsidRDefault="00E403BB" w:rsidP="00D32B84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</w:t>
      </w:r>
    </w:p>
    <w:p w:rsidR="009218A7" w:rsidRPr="00E403BB" w:rsidRDefault="00D32B84" w:rsidP="009218A7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         </w:t>
      </w:r>
    </w:p>
    <w:p w:rsidR="00CF0A7D" w:rsidRPr="005D0D73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objednatel</w:t>
      </w:r>
    </w:p>
    <w:p w:rsidR="00B80674" w:rsidRPr="005D0D73" w:rsidRDefault="00B80674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IČ</w:t>
      </w:r>
      <w:r w:rsidR="008E0EF2">
        <w:rPr>
          <w:rFonts w:ascii="Tahoma" w:hAnsi="Tahoma" w:cs="Tahoma"/>
          <w:sz w:val="21"/>
          <w:szCs w:val="21"/>
          <w:lang w:eastAsia="cs-CZ"/>
        </w:rPr>
        <w:t>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fax: </w:t>
      </w:r>
    </w:p>
    <w:p w:rsidR="009218A7" w:rsidRPr="005D0D73" w:rsidRDefault="009218A7" w:rsidP="009218A7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e-mail:</w:t>
      </w:r>
    </w:p>
    <w:p w:rsidR="00D7572D" w:rsidRPr="005D0D73" w:rsidRDefault="00D7572D" w:rsidP="00307C7D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F6C91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5D0D73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5D0D73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5D0D73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5D0D73">
        <w:rPr>
          <w:rFonts w:ascii="Tahoma" w:hAnsi="Tahoma" w:cs="Tahoma"/>
          <w:sz w:val="21"/>
          <w:szCs w:val="21"/>
        </w:rPr>
        <w:t>podle § 2586 a násl. zákona č. 89/2012 Sb., o</w:t>
      </w:r>
      <w:r w:rsidRPr="005D0D73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5D0D73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b/>
          <w:sz w:val="21"/>
          <w:szCs w:val="21"/>
        </w:rPr>
        <w:t>„</w:t>
      </w:r>
      <w:r w:rsidR="00B10BAE">
        <w:rPr>
          <w:rFonts w:ascii="Tahoma" w:hAnsi="Tahoma" w:cs="Tahoma"/>
          <w:b/>
          <w:sz w:val="21"/>
          <w:szCs w:val="21"/>
        </w:rPr>
        <w:t xml:space="preserve">Radniční 13 </w:t>
      </w:r>
      <w:r w:rsidR="00EE180C">
        <w:rPr>
          <w:rFonts w:ascii="Tahoma" w:hAnsi="Tahoma" w:cs="Tahoma"/>
          <w:b/>
          <w:sz w:val="21"/>
          <w:szCs w:val="21"/>
        </w:rPr>
        <w:t>–</w:t>
      </w:r>
      <w:r w:rsidR="00B10BAE">
        <w:rPr>
          <w:rFonts w:ascii="Tahoma" w:hAnsi="Tahoma" w:cs="Tahoma"/>
          <w:b/>
          <w:sz w:val="21"/>
          <w:szCs w:val="21"/>
        </w:rPr>
        <w:t xml:space="preserve"> klimati</w:t>
      </w:r>
      <w:r w:rsidR="00711C3C">
        <w:rPr>
          <w:rFonts w:ascii="Tahoma" w:hAnsi="Tahoma" w:cs="Tahoma"/>
          <w:b/>
          <w:sz w:val="21"/>
          <w:szCs w:val="21"/>
        </w:rPr>
        <w:t>za</w:t>
      </w:r>
      <w:r w:rsidR="00B10BAE">
        <w:rPr>
          <w:rFonts w:ascii="Tahoma" w:hAnsi="Tahoma" w:cs="Tahoma"/>
          <w:b/>
          <w:sz w:val="21"/>
          <w:szCs w:val="21"/>
        </w:rPr>
        <w:t>ce</w:t>
      </w:r>
      <w:r w:rsidR="00EE180C">
        <w:rPr>
          <w:rFonts w:ascii="Tahoma" w:hAnsi="Tahoma" w:cs="Tahoma"/>
          <w:b/>
          <w:sz w:val="21"/>
          <w:szCs w:val="21"/>
        </w:rPr>
        <w:t xml:space="preserve"> – II.</w:t>
      </w:r>
      <w:r w:rsidR="00DE14F8" w:rsidRPr="005D0D73">
        <w:rPr>
          <w:rFonts w:ascii="Tahoma" w:hAnsi="Tahoma" w:cs="Tahoma"/>
          <w:b/>
          <w:sz w:val="21"/>
          <w:szCs w:val="21"/>
        </w:rPr>
        <w:t>“</w:t>
      </w:r>
      <w:r w:rsidR="00DE14F8" w:rsidRPr="005D0D73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A563E" w:rsidRDefault="007A563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5768F5" w:rsidRPr="005D0D73" w:rsidRDefault="005768F5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1</w:t>
      </w:r>
    </w:p>
    <w:p w:rsidR="00DF7532" w:rsidRPr="005D0D73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5D0D73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5D0D73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5D0D73" w:rsidRDefault="005748CC" w:rsidP="0011058A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</w:t>
      </w:r>
      <w:r w:rsidR="00053788" w:rsidRPr="005D0D73">
        <w:rPr>
          <w:rFonts w:ascii="Tahoma" w:hAnsi="Tahoma" w:cs="Tahoma"/>
          <w:sz w:val="21"/>
          <w:szCs w:val="21"/>
        </w:rPr>
        <w:t>bjednatel má zájem provést</w:t>
      </w:r>
      <w:r w:rsidR="00D7635E" w:rsidRPr="005D0D73">
        <w:rPr>
          <w:rFonts w:ascii="Tahoma" w:hAnsi="Tahoma" w:cs="Tahoma"/>
          <w:sz w:val="21"/>
          <w:szCs w:val="21"/>
        </w:rPr>
        <w:t xml:space="preserve"> </w:t>
      </w:r>
      <w:r w:rsidR="00B10BAE">
        <w:rPr>
          <w:rFonts w:ascii="Tahoma" w:hAnsi="Tahoma" w:cs="Tahoma"/>
          <w:sz w:val="21"/>
        </w:rPr>
        <w:t xml:space="preserve">dostatečné chlazení </w:t>
      </w:r>
      <w:proofErr w:type="spellStart"/>
      <w:r w:rsidR="00B10BAE">
        <w:rPr>
          <w:rFonts w:ascii="Tahoma" w:hAnsi="Tahoma" w:cs="Tahoma"/>
          <w:sz w:val="21"/>
        </w:rPr>
        <w:t>serverovny</w:t>
      </w:r>
      <w:proofErr w:type="spellEnd"/>
      <w:r w:rsidR="00B10BAE">
        <w:rPr>
          <w:rFonts w:ascii="Tahoma" w:hAnsi="Tahoma" w:cs="Tahoma"/>
          <w:sz w:val="21"/>
        </w:rPr>
        <w:t xml:space="preserve"> v budově Radniční č. 13 ve Frýdku-</w:t>
      </w:r>
      <w:proofErr w:type="gramStart"/>
      <w:r w:rsidR="00B10BAE">
        <w:rPr>
          <w:rFonts w:ascii="Tahoma" w:hAnsi="Tahoma" w:cs="Tahoma"/>
          <w:sz w:val="21"/>
        </w:rPr>
        <w:t>Místku</w:t>
      </w:r>
      <w:r w:rsidR="00E403BB">
        <w:rPr>
          <w:rFonts w:ascii="Tahoma" w:hAnsi="Tahoma" w:cs="Tahoma"/>
          <w:sz w:val="21"/>
          <w:szCs w:val="21"/>
        </w:rPr>
        <w:t xml:space="preserve"> </w:t>
      </w:r>
      <w:r w:rsidR="0011058A" w:rsidRPr="005D0D73">
        <w:rPr>
          <w:rFonts w:ascii="Tahoma" w:hAnsi="Tahoma" w:cs="Tahoma"/>
          <w:sz w:val="21"/>
          <w:szCs w:val="21"/>
        </w:rPr>
        <w:t xml:space="preserve"> a</w:t>
      </w:r>
      <w:proofErr w:type="gramEnd"/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672D01"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>a tím</w:t>
      </w:r>
      <w:r w:rsidR="00672D01" w:rsidRPr="005D0D73">
        <w:rPr>
          <w:rFonts w:ascii="Tahoma" w:hAnsi="Tahoma" w:cs="Tahoma"/>
          <w:sz w:val="21"/>
          <w:szCs w:val="21"/>
        </w:rPr>
        <w:t>to</w:t>
      </w:r>
      <w:r w:rsidR="0011058A" w:rsidRPr="005D0D73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5D0D73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5D0D73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5D0D73">
        <w:rPr>
          <w:rFonts w:ascii="Tahoma" w:hAnsi="Tahoma" w:cs="Tahoma"/>
          <w:sz w:val="21"/>
          <w:szCs w:val="21"/>
        </w:rPr>
        <w:t>mimo režim</w:t>
      </w:r>
      <w:r w:rsidR="00672D01" w:rsidRPr="005D0D73">
        <w:rPr>
          <w:rFonts w:ascii="Tahoma" w:hAnsi="Tahoma" w:cs="Tahoma"/>
          <w:sz w:val="21"/>
          <w:szCs w:val="21"/>
        </w:rPr>
        <w:t xml:space="preserve"> </w:t>
      </w:r>
      <w:r w:rsidR="00D136DA" w:rsidRPr="005D0D73">
        <w:rPr>
          <w:rFonts w:ascii="Tahoma" w:hAnsi="Tahoma" w:cs="Tahoma"/>
          <w:sz w:val="21"/>
          <w:szCs w:val="21"/>
        </w:rPr>
        <w:t>zákona</w:t>
      </w:r>
      <w:r w:rsidR="00AB5096">
        <w:rPr>
          <w:rFonts w:ascii="Tahoma" w:hAnsi="Tahoma" w:cs="Tahoma"/>
          <w:sz w:val="21"/>
          <w:szCs w:val="21"/>
        </w:rPr>
        <w:t xml:space="preserve">  </w:t>
      </w:r>
      <w:r w:rsidR="00D136DA" w:rsidRPr="005D0D73">
        <w:rPr>
          <w:rFonts w:ascii="Tahoma" w:hAnsi="Tahoma" w:cs="Tahoma"/>
          <w:sz w:val="21"/>
          <w:szCs w:val="21"/>
        </w:rPr>
        <w:t xml:space="preserve"> č.</w:t>
      </w:r>
      <w:r w:rsidR="00BB3DD7" w:rsidRPr="005D0D73">
        <w:rPr>
          <w:rFonts w:ascii="Tahoma" w:hAnsi="Tahoma" w:cs="Tahoma"/>
          <w:sz w:val="21"/>
          <w:szCs w:val="21"/>
        </w:rPr>
        <w:t xml:space="preserve"> 134/201</w:t>
      </w:r>
      <w:r w:rsidR="00DE14F8" w:rsidRPr="005D0D73">
        <w:rPr>
          <w:rFonts w:ascii="Tahoma" w:hAnsi="Tahoma" w:cs="Tahoma"/>
          <w:sz w:val="21"/>
          <w:szCs w:val="21"/>
        </w:rPr>
        <w:t xml:space="preserve">6 Sb., </w:t>
      </w:r>
      <w:r w:rsidR="00DE14F8" w:rsidRPr="005D0D73">
        <w:rPr>
          <w:rFonts w:ascii="Tahoma" w:hAnsi="Tahoma" w:cs="Tahoma"/>
          <w:sz w:val="21"/>
          <w:szCs w:val="21"/>
        </w:rPr>
        <w:lastRenderedPageBreak/>
        <w:t xml:space="preserve">o </w:t>
      </w:r>
      <w:r w:rsidR="00BB3DD7" w:rsidRPr="005D0D73">
        <w:rPr>
          <w:rFonts w:ascii="Tahoma" w:hAnsi="Tahoma" w:cs="Tahoma"/>
          <w:sz w:val="21"/>
          <w:szCs w:val="21"/>
        </w:rPr>
        <w:t xml:space="preserve">zadávání </w:t>
      </w:r>
      <w:r w:rsidR="00DE14F8" w:rsidRPr="005D0D73">
        <w:rPr>
          <w:rFonts w:ascii="Tahoma" w:hAnsi="Tahoma" w:cs="Tahoma"/>
          <w:sz w:val="21"/>
          <w:szCs w:val="21"/>
        </w:rPr>
        <w:t>veřejných zakáz</w:t>
      </w:r>
      <w:r w:rsidR="00BB3DD7" w:rsidRPr="005D0D73">
        <w:rPr>
          <w:rFonts w:ascii="Tahoma" w:hAnsi="Tahoma" w:cs="Tahoma"/>
          <w:sz w:val="21"/>
          <w:szCs w:val="21"/>
        </w:rPr>
        <w:t>e</w:t>
      </w:r>
      <w:r w:rsidR="00DE14F8" w:rsidRPr="005D0D73">
        <w:rPr>
          <w:rFonts w:ascii="Tahoma" w:hAnsi="Tahoma" w:cs="Tahoma"/>
          <w:sz w:val="21"/>
          <w:szCs w:val="21"/>
        </w:rPr>
        <w:t>k, ve znění pozdějšíc</w:t>
      </w:r>
      <w:r w:rsidR="00672D01" w:rsidRPr="005D0D73">
        <w:rPr>
          <w:rFonts w:ascii="Tahoma" w:hAnsi="Tahoma" w:cs="Tahoma"/>
          <w:sz w:val="21"/>
          <w:szCs w:val="21"/>
        </w:rPr>
        <w:t xml:space="preserve">h předpisů (dále jen </w:t>
      </w:r>
      <w:r w:rsidRPr="005D0D73">
        <w:rPr>
          <w:rFonts w:ascii="Tahoma" w:hAnsi="Tahoma" w:cs="Tahoma"/>
          <w:sz w:val="21"/>
          <w:szCs w:val="21"/>
        </w:rPr>
        <w:t>Z</w:t>
      </w:r>
      <w:r w:rsidR="00672D01" w:rsidRPr="005D0D73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5D0D73">
        <w:rPr>
          <w:rFonts w:ascii="Tahoma" w:hAnsi="Tahoma" w:cs="Tahoma"/>
          <w:sz w:val="21"/>
          <w:szCs w:val="21"/>
        </w:rPr>
        <w:t>vnitřní směrnic</w:t>
      </w:r>
      <w:r w:rsidR="009244CE" w:rsidRPr="005D0D73">
        <w:rPr>
          <w:rFonts w:ascii="Tahoma" w:hAnsi="Tahoma" w:cs="Tahoma"/>
          <w:sz w:val="21"/>
          <w:szCs w:val="21"/>
        </w:rPr>
        <w:t>í</w:t>
      </w:r>
      <w:r w:rsidR="006F788B">
        <w:rPr>
          <w:rFonts w:ascii="Tahoma" w:hAnsi="Tahoma" w:cs="Tahoma"/>
          <w:sz w:val="21"/>
          <w:szCs w:val="21"/>
        </w:rPr>
        <w:t xml:space="preserve"> </w:t>
      </w:r>
      <w:r w:rsidR="00DE14F8" w:rsidRPr="005D0D73">
        <w:rPr>
          <w:rFonts w:ascii="Tahoma" w:hAnsi="Tahoma" w:cs="Tahoma"/>
          <w:sz w:val="21"/>
          <w:szCs w:val="21"/>
        </w:rPr>
        <w:t>QS-74-01</w:t>
      </w:r>
      <w:r w:rsidR="00F16F49" w:rsidRPr="005D0D73">
        <w:rPr>
          <w:rFonts w:ascii="Tahoma" w:hAnsi="Tahoma" w:cs="Tahoma"/>
          <w:sz w:val="21"/>
          <w:szCs w:val="21"/>
        </w:rPr>
        <w:t>,</w:t>
      </w:r>
      <w:r w:rsidR="005A3F38" w:rsidRPr="005D0D73">
        <w:rPr>
          <w:rFonts w:ascii="Tahoma" w:hAnsi="Tahoma" w:cs="Tahoma"/>
          <w:sz w:val="21"/>
          <w:szCs w:val="21"/>
        </w:rPr>
        <w:t xml:space="preserve"> </w:t>
      </w:r>
    </w:p>
    <w:p w:rsidR="00DE14F8" w:rsidRPr="005D0D73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5D0D73">
        <w:rPr>
          <w:rFonts w:ascii="Tahoma" w:hAnsi="Tahoma" w:cs="Tahoma"/>
          <w:sz w:val="21"/>
          <w:szCs w:val="21"/>
        </w:rPr>
        <w:t>o</w:t>
      </w:r>
      <w:r w:rsidR="00DE14F8" w:rsidRPr="005D0D73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2</w:t>
      </w:r>
    </w:p>
    <w:p w:rsidR="00DE14F8" w:rsidRPr="005D0D73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5D0D73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Předmětem smlouvy je</w:t>
      </w:r>
      <w:r w:rsidR="009E2FFE" w:rsidRPr="005D0D73">
        <w:rPr>
          <w:rFonts w:ascii="Tahoma" w:hAnsi="Tahoma" w:cs="Tahoma"/>
          <w:sz w:val="21"/>
          <w:szCs w:val="21"/>
        </w:rPr>
        <w:t>:</w:t>
      </w:r>
    </w:p>
    <w:p w:rsidR="00C475DB" w:rsidRPr="005D0D73" w:rsidRDefault="00F16F49" w:rsidP="002D04B8">
      <w:pPr>
        <w:pStyle w:val="Odstavecseseznamem"/>
        <w:numPr>
          <w:ilvl w:val="1"/>
          <w:numId w:val="31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DE14F8" w:rsidRPr="005D0D73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5D0D73">
        <w:rPr>
          <w:rFonts w:ascii="Tahoma" w:hAnsi="Tahoma" w:cs="Tahoma"/>
          <w:sz w:val="21"/>
          <w:szCs w:val="21"/>
        </w:rPr>
        <w:t xml:space="preserve">pro objednatele </w:t>
      </w:r>
      <w:r w:rsidR="00AF4C48" w:rsidRPr="005D0D73">
        <w:rPr>
          <w:rFonts w:ascii="Tahoma" w:hAnsi="Tahoma" w:cs="Tahoma"/>
          <w:sz w:val="21"/>
          <w:szCs w:val="21"/>
        </w:rPr>
        <w:t>na vlastní náklad</w:t>
      </w:r>
      <w:r w:rsidR="0011058A" w:rsidRPr="005D0D73">
        <w:rPr>
          <w:rFonts w:ascii="Tahoma" w:hAnsi="Tahoma" w:cs="Tahoma"/>
          <w:sz w:val="21"/>
          <w:szCs w:val="21"/>
        </w:rPr>
        <w:t xml:space="preserve"> a nebezpečí</w:t>
      </w:r>
      <w:r w:rsidR="00735466" w:rsidRPr="005D0D73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5D0D73">
        <w:rPr>
          <w:rFonts w:ascii="Tahoma" w:hAnsi="Tahoma" w:cs="Tahoma"/>
          <w:sz w:val="21"/>
          <w:szCs w:val="21"/>
        </w:rPr>
        <w:t xml:space="preserve"> </w:t>
      </w:r>
      <w:r w:rsidR="005D0D73" w:rsidRPr="005D0D73">
        <w:rPr>
          <w:rFonts w:ascii="Tahoma" w:hAnsi="Tahoma" w:cs="Tahoma"/>
          <w:sz w:val="21"/>
          <w:szCs w:val="21"/>
        </w:rPr>
        <w:t>provedení</w:t>
      </w:r>
      <w:r w:rsidR="00017680" w:rsidRPr="005D0D73">
        <w:rPr>
          <w:rFonts w:ascii="Tahoma" w:hAnsi="Tahoma" w:cs="Tahoma"/>
          <w:sz w:val="21"/>
          <w:szCs w:val="21"/>
        </w:rPr>
        <w:t xml:space="preserve"> </w:t>
      </w:r>
      <w:r w:rsidR="002D2C47">
        <w:rPr>
          <w:rFonts w:ascii="Tahoma" w:hAnsi="Tahoma" w:cs="Tahoma"/>
          <w:sz w:val="21"/>
        </w:rPr>
        <w:t xml:space="preserve">dostatečného chlazení </w:t>
      </w:r>
      <w:proofErr w:type="spellStart"/>
      <w:r w:rsidR="002D2C47">
        <w:rPr>
          <w:rFonts w:ascii="Tahoma" w:hAnsi="Tahoma" w:cs="Tahoma"/>
          <w:sz w:val="21"/>
        </w:rPr>
        <w:t>serverovny</w:t>
      </w:r>
      <w:proofErr w:type="spellEnd"/>
      <w:r w:rsidR="002D2C47">
        <w:rPr>
          <w:rFonts w:ascii="Tahoma" w:hAnsi="Tahoma" w:cs="Tahoma"/>
          <w:sz w:val="21"/>
        </w:rPr>
        <w:t xml:space="preserve"> v budově Radniční č.  13 ve Frýdku-</w:t>
      </w:r>
      <w:proofErr w:type="gramStart"/>
      <w:r w:rsidR="002D2C47">
        <w:rPr>
          <w:rFonts w:ascii="Tahoma" w:hAnsi="Tahoma" w:cs="Tahoma"/>
          <w:sz w:val="21"/>
        </w:rPr>
        <w:t>Místku</w:t>
      </w:r>
      <w:r w:rsidR="0016611E">
        <w:rPr>
          <w:rFonts w:ascii="Tahoma" w:hAnsi="Tahoma" w:cs="Tahoma"/>
          <w:sz w:val="21"/>
          <w:szCs w:val="21"/>
        </w:rPr>
        <w:t xml:space="preserve">, </w:t>
      </w:r>
      <w:r w:rsidR="00C475DB" w:rsidRPr="005D0D73">
        <w:rPr>
          <w:rFonts w:ascii="Tahoma" w:hAnsi="Tahoma" w:cs="Tahoma"/>
          <w:sz w:val="21"/>
          <w:szCs w:val="21"/>
        </w:rPr>
        <w:t xml:space="preserve"> to</w:t>
      </w:r>
      <w:proofErr w:type="gramEnd"/>
      <w:r w:rsidR="00C475DB" w:rsidRPr="005D0D73">
        <w:rPr>
          <w:rFonts w:ascii="Tahoma" w:hAnsi="Tahoma" w:cs="Tahoma"/>
          <w:sz w:val="21"/>
          <w:szCs w:val="21"/>
        </w:rPr>
        <w:t xml:space="preserve"> vše</w:t>
      </w:r>
      <w:r w:rsidR="00587902" w:rsidRPr="005D0D73">
        <w:rPr>
          <w:rFonts w:ascii="Tahoma" w:hAnsi="Tahoma" w:cs="Tahoma"/>
          <w:sz w:val="21"/>
          <w:szCs w:val="21"/>
        </w:rPr>
        <w:t xml:space="preserve"> v rozsahu</w:t>
      </w:r>
      <w:r w:rsidR="00C475DB" w:rsidRPr="005D0D73">
        <w:rPr>
          <w:rFonts w:ascii="Tahoma" w:hAnsi="Tahoma" w:cs="Tahoma"/>
          <w:sz w:val="21"/>
          <w:szCs w:val="21"/>
        </w:rPr>
        <w:t>:</w:t>
      </w:r>
    </w:p>
    <w:p w:rsidR="004D5E0F" w:rsidRPr="009A7A02" w:rsidRDefault="00C475DB" w:rsidP="009A7A02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5D0D73">
        <w:rPr>
          <w:rFonts w:ascii="Tahoma" w:hAnsi="Tahoma" w:cs="Tahoma"/>
          <w:sz w:val="21"/>
          <w:szCs w:val="21"/>
        </w:rPr>
        <w:t xml:space="preserve"> </w:t>
      </w:r>
      <w:r w:rsidR="002D2C47">
        <w:rPr>
          <w:rFonts w:ascii="Tahoma" w:hAnsi="Tahoma" w:cs="Tahoma"/>
          <w:sz w:val="21"/>
        </w:rPr>
        <w:t>společností COND klima, se sídlem ve Staré Vsi nad Ondřejnicí</w:t>
      </w:r>
      <w:r w:rsidR="002D2C47"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5D0D73">
        <w:rPr>
          <w:rFonts w:ascii="Tahoma" w:hAnsi="Tahoma" w:cs="Tahoma"/>
          <w:sz w:val="21"/>
          <w:szCs w:val="21"/>
        </w:rPr>
        <w:t>jejíž součástí je</w:t>
      </w:r>
      <w:r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5D0D73">
        <w:rPr>
          <w:rFonts w:ascii="Tahoma" w:hAnsi="Tahoma" w:cs="Tahoma"/>
          <w:sz w:val="21"/>
          <w:szCs w:val="21"/>
        </w:rPr>
        <w:t>;</w:t>
      </w:r>
    </w:p>
    <w:p w:rsidR="00C475DB" w:rsidRPr="005D0D73" w:rsidRDefault="00C475DB" w:rsidP="005C39B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5D0D73">
        <w:rPr>
          <w:rFonts w:ascii="Tahoma" w:hAnsi="Tahoma" w:cs="Tahoma"/>
          <w:sz w:val="21"/>
          <w:szCs w:val="21"/>
        </w:rPr>
        <w:t>.</w:t>
      </w:r>
    </w:p>
    <w:p w:rsidR="00735466" w:rsidRPr="005D0D73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Default="0011058A" w:rsidP="00462793">
      <w:pPr>
        <w:pStyle w:val="Odstavecseseznamem"/>
        <w:numPr>
          <w:ilvl w:val="1"/>
          <w:numId w:val="31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</w:t>
      </w:r>
      <w:r w:rsidR="00011B93" w:rsidRPr="005D0D73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5D0D73">
        <w:rPr>
          <w:rFonts w:ascii="Tahoma" w:hAnsi="Tahoma" w:cs="Tahoma"/>
          <w:sz w:val="21"/>
          <w:szCs w:val="21"/>
        </w:rPr>
        <w:t>dokončené</w:t>
      </w:r>
      <w:r w:rsidR="00011B93" w:rsidRPr="005D0D73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5D0D73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  <w:r w:rsidR="005B1EB7">
        <w:rPr>
          <w:rFonts w:ascii="Tahoma" w:hAnsi="Tahoma" w:cs="Tahoma"/>
          <w:sz w:val="21"/>
          <w:szCs w:val="21"/>
        </w:rPr>
        <w:t xml:space="preserve"> </w:t>
      </w:r>
      <w:r w:rsidR="005B1EB7" w:rsidRPr="00462793">
        <w:rPr>
          <w:rFonts w:ascii="Tahoma" w:hAnsi="Tahoma" w:cs="Tahoma"/>
          <w:b/>
          <w:sz w:val="21"/>
          <w:szCs w:val="21"/>
        </w:rPr>
        <w:t>(dále také jen dílo)</w:t>
      </w:r>
    </w:p>
    <w:p w:rsidR="005B1EB7" w:rsidRPr="00462793" w:rsidRDefault="005B1EB7" w:rsidP="00462793">
      <w:pPr>
        <w:rPr>
          <w:rFonts w:ascii="Tahoma" w:hAnsi="Tahoma" w:cs="Tahoma"/>
          <w:sz w:val="21"/>
          <w:szCs w:val="21"/>
        </w:rPr>
      </w:pPr>
    </w:p>
    <w:p w:rsidR="005B1EB7" w:rsidRPr="005D0D73" w:rsidRDefault="005B1EB7" w:rsidP="00462793">
      <w:pPr>
        <w:pStyle w:val="Odstavecseseznamem"/>
        <w:numPr>
          <w:ilvl w:val="1"/>
          <w:numId w:val="31"/>
        </w:numPr>
        <w:spacing w:after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</w:rPr>
        <w:t>Dílo zahrnuje výměnu s</w:t>
      </w:r>
      <w:r w:rsidRPr="002D2C47">
        <w:rPr>
          <w:rFonts w:ascii="Tahoma" w:hAnsi="Tahoma" w:cs="Tahoma"/>
          <w:sz w:val="21"/>
        </w:rPr>
        <w:t>távající klimatizační jednotk</w:t>
      </w:r>
      <w:r>
        <w:rPr>
          <w:rFonts w:ascii="Tahoma" w:hAnsi="Tahoma" w:cs="Tahoma"/>
          <w:sz w:val="21"/>
        </w:rPr>
        <w:t>y</w:t>
      </w:r>
      <w:r w:rsidRPr="002D2C47">
        <w:rPr>
          <w:rFonts w:ascii="Tahoma" w:hAnsi="Tahoma" w:cs="Tahoma"/>
          <w:sz w:val="21"/>
        </w:rPr>
        <w:t xml:space="preserve"> za novou s vyšším výkonem a místnost bude dále doplněna o další novou výkonnější jednotku. Každá vnitřní jednotka bude mít samostatnou vnější jednotku osazenou na boční stěně zastřešení schodišťového prostoru.</w:t>
      </w:r>
      <w:r>
        <w:rPr>
          <w:rFonts w:ascii="Tahoma" w:hAnsi="Tahoma" w:cs="Tahoma"/>
          <w:sz w:val="21"/>
        </w:rPr>
        <w:t xml:space="preserve"> Související s</w:t>
      </w:r>
      <w:r w:rsidRPr="002D2C47">
        <w:rPr>
          <w:rFonts w:ascii="Tahoma" w:hAnsi="Tahoma" w:cs="Tahoma"/>
          <w:sz w:val="21"/>
        </w:rPr>
        <w:t>tavební práce budou provedeny v rozsahu profesí elektro, klimatizace, ZTI</w:t>
      </w:r>
      <w:r w:rsidRPr="002D2C47">
        <w:rPr>
          <w:rFonts w:ascii="Tahoma" w:hAnsi="Tahoma" w:cs="Tahoma"/>
          <w:sz w:val="21"/>
          <w:szCs w:val="21"/>
        </w:rPr>
        <w:t>.</w:t>
      </w:r>
    </w:p>
    <w:p w:rsidR="00082127" w:rsidRPr="005D0D73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Součástí </w:t>
      </w:r>
      <w:r w:rsidR="006F44D2" w:rsidRPr="005D0D73">
        <w:rPr>
          <w:rFonts w:ascii="Tahoma" w:hAnsi="Tahoma" w:cs="Tahoma"/>
          <w:sz w:val="21"/>
          <w:szCs w:val="21"/>
        </w:rPr>
        <w:t>provádění díla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F44D2" w:rsidRPr="005D0D73">
        <w:rPr>
          <w:rFonts w:ascii="Tahoma" w:hAnsi="Tahoma" w:cs="Tahoma"/>
          <w:sz w:val="21"/>
          <w:szCs w:val="21"/>
        </w:rPr>
        <w:t>jsou zejména</w:t>
      </w:r>
      <w:r w:rsidR="00D47301" w:rsidRPr="005D0D73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5D0D73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5D0D73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k</w:t>
      </w:r>
      <w:r w:rsidR="00D47301" w:rsidRPr="005D0D73">
        <w:rPr>
          <w:rFonts w:ascii="Tahoma" w:hAnsi="Tahoma" w:cs="Tahoma"/>
          <w:sz w:val="21"/>
          <w:szCs w:val="21"/>
        </w:rPr>
        <w:t>ontrola</w:t>
      </w:r>
      <w:r w:rsidRPr="005D0D73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5D0D73">
        <w:rPr>
          <w:rFonts w:ascii="Tahoma" w:hAnsi="Tahoma" w:cs="Tahoma"/>
          <w:sz w:val="21"/>
          <w:szCs w:val="21"/>
        </w:rPr>
        <w:t xml:space="preserve"> </w:t>
      </w:r>
    </w:p>
    <w:p w:rsidR="00696AFB" w:rsidRPr="005D0D73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5D0D73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2D2C47" w:rsidRDefault="00082127" w:rsidP="002D2C47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vybudování a zajištění zařízení staveniště a jeho provoz v souladu </w:t>
      </w:r>
      <w:proofErr w:type="gramStart"/>
      <w:r w:rsidRPr="005D0D73">
        <w:rPr>
          <w:rFonts w:ascii="Tahoma" w:hAnsi="Tahoma" w:cs="Tahoma"/>
          <w:sz w:val="21"/>
          <w:szCs w:val="21"/>
        </w:rPr>
        <w:t>s  potřebami</w:t>
      </w:r>
      <w:proofErr w:type="gramEnd"/>
      <w:r w:rsidRPr="005D0D73">
        <w:rPr>
          <w:rFonts w:ascii="Tahoma" w:hAnsi="Tahoma" w:cs="Tahoma"/>
          <w:sz w:val="21"/>
          <w:szCs w:val="21"/>
        </w:rPr>
        <w:t xml:space="preserve"> zhotovitele, dokumentací předanou objednatelem, požadavky objednatele a s platnými právními předpisy, </w:t>
      </w:r>
      <w:r w:rsidR="00781E24" w:rsidRPr="005D0D73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5D0D73">
        <w:rPr>
          <w:rFonts w:ascii="Tahoma" w:hAnsi="Tahoma" w:cs="Tahoma"/>
          <w:sz w:val="21"/>
          <w:szCs w:val="21"/>
        </w:rPr>
        <w:t>,</w:t>
      </w:r>
    </w:p>
    <w:p w:rsidR="0011546E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</w:t>
      </w:r>
      <w:r w:rsidRPr="00DF2FDD">
        <w:rPr>
          <w:rFonts w:ascii="Tahoma" w:hAnsi="Tahoma" w:cs="Tahoma"/>
          <w:sz w:val="21"/>
          <w:szCs w:val="21"/>
        </w:rPr>
        <w:t xml:space="preserve">č. </w:t>
      </w:r>
      <w:r w:rsidR="00A878AC" w:rsidRPr="00DF2FDD">
        <w:rPr>
          <w:rFonts w:ascii="Tahoma" w:hAnsi="Tahoma" w:cs="Tahoma"/>
          <w:sz w:val="21"/>
          <w:szCs w:val="21"/>
        </w:rPr>
        <w:t>541</w:t>
      </w:r>
      <w:r w:rsidRPr="00DF2FDD">
        <w:rPr>
          <w:rFonts w:ascii="Tahoma" w:hAnsi="Tahoma" w:cs="Tahoma"/>
          <w:sz w:val="21"/>
          <w:szCs w:val="21"/>
        </w:rPr>
        <w:t>/20</w:t>
      </w:r>
      <w:r w:rsidR="00A878AC" w:rsidRPr="00DF2FDD">
        <w:rPr>
          <w:rFonts w:ascii="Tahoma" w:hAnsi="Tahoma" w:cs="Tahoma"/>
          <w:sz w:val="21"/>
          <w:szCs w:val="21"/>
        </w:rPr>
        <w:t>20</w:t>
      </w:r>
      <w:r w:rsidRPr="00DF2FDD">
        <w:rPr>
          <w:rFonts w:ascii="Tahoma" w:hAnsi="Tahoma" w:cs="Tahoma"/>
          <w:sz w:val="21"/>
          <w:szCs w:val="21"/>
        </w:rPr>
        <w:t xml:space="preserve"> Sb., o odpadech (dále je</w:t>
      </w:r>
      <w:r w:rsidRPr="005D0D73">
        <w:rPr>
          <w:rFonts w:ascii="Tahoma" w:hAnsi="Tahoma" w:cs="Tahoma"/>
          <w:sz w:val="21"/>
          <w:szCs w:val="21"/>
        </w:rPr>
        <w:t>n „zákon o odpadech“)</w:t>
      </w:r>
      <w:r w:rsidR="00DF2FDD">
        <w:rPr>
          <w:rFonts w:ascii="Tahoma" w:hAnsi="Tahoma" w:cs="Tahoma"/>
          <w:sz w:val="21"/>
          <w:szCs w:val="21"/>
        </w:rPr>
        <w:t xml:space="preserve">, </w:t>
      </w:r>
      <w:r w:rsidR="00DF2FDD" w:rsidRPr="009D5334">
        <w:rPr>
          <w:rFonts w:ascii="Tahoma" w:hAnsi="Tahoma" w:cs="Tahoma"/>
          <w:sz w:val="21"/>
          <w:szCs w:val="21"/>
        </w:rPr>
        <w:t>ve znění pozdějších předpisů</w:t>
      </w:r>
      <w:r w:rsidRPr="005D0D73">
        <w:rPr>
          <w:rFonts w:ascii="Tahoma" w:hAnsi="Tahoma" w:cs="Tahoma"/>
          <w:sz w:val="21"/>
          <w:szCs w:val="21"/>
        </w:rPr>
        <w:t>;</w:t>
      </w:r>
      <w:r w:rsidR="00775259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5D0D73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návrh provozních řádů</w:t>
      </w:r>
      <w:r w:rsidR="00082127" w:rsidRPr="005D0D73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5D0D73">
        <w:rPr>
          <w:rFonts w:ascii="Tahoma" w:hAnsi="Tahoma" w:cs="Tahoma"/>
          <w:sz w:val="21"/>
          <w:szCs w:val="21"/>
        </w:rPr>
        <w:t>,</w:t>
      </w:r>
      <w:r w:rsidR="00082127" w:rsidRPr="005D0D73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5D0D73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497B52" w:rsidRPr="005D0D73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povi</w:t>
      </w:r>
      <w:r w:rsidR="00BD325B" w:rsidRPr="005D0D73">
        <w:rPr>
          <w:rFonts w:ascii="Tahoma" w:hAnsi="Tahoma" w:cs="Tahoma"/>
          <w:sz w:val="21"/>
          <w:szCs w:val="21"/>
        </w:rPr>
        <w:t xml:space="preserve">nnost zhotovitele </w:t>
      </w:r>
      <w:r w:rsidRPr="005D0D73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5D0D73">
        <w:rPr>
          <w:rFonts w:ascii="Tahoma" w:hAnsi="Tahoma" w:cs="Tahoma"/>
          <w:sz w:val="21"/>
          <w:szCs w:val="21"/>
        </w:rPr>
        <w:t>zpracov</w:t>
      </w:r>
      <w:r w:rsidRPr="005D0D73">
        <w:rPr>
          <w:rFonts w:ascii="Tahoma" w:hAnsi="Tahoma" w:cs="Tahoma"/>
          <w:sz w:val="21"/>
          <w:szCs w:val="21"/>
        </w:rPr>
        <w:t>ávat návrh</w:t>
      </w:r>
      <w:r w:rsidR="00A93994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5D0D73">
        <w:rPr>
          <w:rFonts w:ascii="Tahoma" w:hAnsi="Tahoma" w:cs="Tahoma"/>
          <w:sz w:val="21"/>
          <w:szCs w:val="21"/>
        </w:rPr>
        <w:t>„</w:t>
      </w:r>
      <w:r w:rsidRPr="005D0D73">
        <w:rPr>
          <w:rFonts w:ascii="Tahoma" w:hAnsi="Tahoma" w:cs="Tahoma"/>
          <w:sz w:val="21"/>
          <w:szCs w:val="21"/>
        </w:rPr>
        <w:t>více práce</w:t>
      </w:r>
      <w:r w:rsidR="002E03A2" w:rsidRPr="005D0D73">
        <w:rPr>
          <w:rFonts w:ascii="Tahoma" w:hAnsi="Tahoma" w:cs="Tahoma"/>
          <w:sz w:val="21"/>
          <w:szCs w:val="21"/>
        </w:rPr>
        <w:t>“</w:t>
      </w:r>
      <w:r w:rsidRPr="005D0D73">
        <w:rPr>
          <w:rFonts w:ascii="Tahoma" w:hAnsi="Tahoma" w:cs="Tahoma"/>
          <w:sz w:val="21"/>
          <w:szCs w:val="21"/>
        </w:rPr>
        <w:t xml:space="preserve">) a </w:t>
      </w:r>
      <w:r w:rsidR="00A93994" w:rsidRPr="005D0D73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5D0D73">
        <w:rPr>
          <w:rFonts w:ascii="Tahoma" w:hAnsi="Tahoma" w:cs="Tahoma"/>
          <w:sz w:val="21"/>
          <w:szCs w:val="21"/>
        </w:rPr>
        <w:t>(dále jen „</w:t>
      </w:r>
      <w:r w:rsidR="00724CA5" w:rsidRPr="005D0D73">
        <w:rPr>
          <w:rFonts w:ascii="Tahoma" w:hAnsi="Tahoma" w:cs="Tahoma"/>
          <w:sz w:val="21"/>
          <w:szCs w:val="21"/>
        </w:rPr>
        <w:t>méně práce</w:t>
      </w:r>
      <w:r w:rsidR="002E03A2" w:rsidRPr="005D0D73">
        <w:rPr>
          <w:rFonts w:ascii="Tahoma" w:hAnsi="Tahoma" w:cs="Tahoma"/>
          <w:sz w:val="21"/>
          <w:szCs w:val="21"/>
        </w:rPr>
        <w:t xml:space="preserve">“) </w:t>
      </w:r>
      <w:r w:rsidRPr="005D0D73">
        <w:rPr>
          <w:rFonts w:ascii="Tahoma" w:hAnsi="Tahoma" w:cs="Tahoma"/>
          <w:sz w:val="21"/>
          <w:szCs w:val="21"/>
        </w:rPr>
        <w:t>formou změnových listů</w:t>
      </w:r>
      <w:r w:rsidR="00B9455A" w:rsidRPr="005D0D73">
        <w:rPr>
          <w:rFonts w:ascii="Tahoma" w:hAnsi="Tahoma" w:cs="Tahoma"/>
          <w:sz w:val="21"/>
          <w:szCs w:val="21"/>
        </w:rPr>
        <w:t xml:space="preserve"> dle ujednání v této smlouvě</w:t>
      </w:r>
      <w:r w:rsidR="006A392F" w:rsidRPr="005D0D73">
        <w:rPr>
          <w:rFonts w:ascii="Tahoma" w:hAnsi="Tahoma" w:cs="Tahoma"/>
          <w:sz w:val="21"/>
          <w:szCs w:val="21"/>
        </w:rPr>
        <w:t>.</w:t>
      </w:r>
    </w:p>
    <w:p w:rsidR="00EE4688" w:rsidRPr="005D0D73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2D3E26" w:rsidRPr="005D0D73" w:rsidRDefault="0011546E" w:rsidP="006A37C2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284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5D0D73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:rsidR="002D3E26" w:rsidRPr="005D0D73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>se zadáním a projektovou dokumentací stavby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:rsidR="002D3E26" w:rsidRDefault="00E403BB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 </w:t>
      </w:r>
      <w:proofErr w:type="gramStart"/>
      <w:r w:rsidRPr="009D5334">
        <w:rPr>
          <w:rFonts w:ascii="Tahoma" w:hAnsi="Tahoma" w:cs="Tahoma"/>
          <w:sz w:val="21"/>
          <w:szCs w:val="21"/>
        </w:rPr>
        <w:t>zákonem  č.</w:t>
      </w:r>
      <w:proofErr w:type="gramEnd"/>
      <w:r w:rsidRPr="009D5334">
        <w:rPr>
          <w:rFonts w:ascii="Tahoma" w:hAnsi="Tahoma" w:cs="Tahoma"/>
          <w:sz w:val="21"/>
          <w:szCs w:val="21"/>
        </w:rPr>
        <w:t xml:space="preserve"> 283/2021 Sb., stavební zákon, ve znění pozdějších předpisů, a zákony souvisejícími</w:t>
      </w:r>
      <w:r w:rsidR="00980977" w:rsidRPr="005D0D73">
        <w:rPr>
          <w:rFonts w:ascii="Tahoma" w:hAnsi="Tahoma" w:cs="Tahoma"/>
          <w:sz w:val="21"/>
          <w:szCs w:val="21"/>
        </w:rPr>
        <w:t>,</w:t>
      </w:r>
      <w:r w:rsidR="00490353" w:rsidRPr="005D0D73">
        <w:rPr>
          <w:rFonts w:ascii="Tahoma" w:hAnsi="Tahoma" w:cs="Tahoma"/>
          <w:sz w:val="21"/>
          <w:szCs w:val="21"/>
        </w:rPr>
        <w:t xml:space="preserve"> </w:t>
      </w:r>
      <w:r w:rsidR="00980977" w:rsidRPr="005D0D73">
        <w:rPr>
          <w:rFonts w:ascii="Tahoma" w:hAnsi="Tahoma" w:cs="Tahoma"/>
          <w:sz w:val="21"/>
          <w:szCs w:val="21"/>
        </w:rPr>
        <w:t xml:space="preserve"> </w:t>
      </w:r>
    </w:p>
    <w:p w:rsidR="00902ED1" w:rsidRDefault="002D3E26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vyhláškou č. </w:t>
      </w:r>
      <w:r w:rsidR="007A71CF" w:rsidRPr="00B528FC">
        <w:rPr>
          <w:rFonts w:ascii="Tahoma" w:hAnsi="Tahoma" w:cs="Tahoma"/>
          <w:sz w:val="21"/>
          <w:szCs w:val="21"/>
        </w:rPr>
        <w:t>14</w:t>
      </w:r>
      <w:r w:rsidR="00377DC1" w:rsidRPr="00B528FC">
        <w:rPr>
          <w:rFonts w:ascii="Tahoma" w:hAnsi="Tahoma" w:cs="Tahoma"/>
          <w:sz w:val="21"/>
          <w:szCs w:val="21"/>
        </w:rPr>
        <w:t>6/2024</w:t>
      </w:r>
      <w:r w:rsidRPr="00B528FC">
        <w:rPr>
          <w:rFonts w:ascii="Tahoma" w:hAnsi="Tahoma" w:cs="Tahoma"/>
          <w:sz w:val="21"/>
          <w:szCs w:val="21"/>
        </w:rPr>
        <w:t xml:space="preserve"> Sb</w:t>
      </w:r>
      <w:r w:rsidRPr="005D0D73">
        <w:rPr>
          <w:rFonts w:ascii="Tahoma" w:hAnsi="Tahoma" w:cs="Tahoma"/>
          <w:sz w:val="21"/>
          <w:szCs w:val="21"/>
        </w:rPr>
        <w:t>., o technických požadavcích na stavby,</w:t>
      </w:r>
    </w:p>
    <w:p w:rsidR="002D3E26" w:rsidRPr="005D0D73" w:rsidRDefault="00980977" w:rsidP="006A37C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5D0D73">
        <w:rPr>
          <w:rFonts w:ascii="Tahoma" w:hAnsi="Tahoma" w:cs="Tahoma"/>
          <w:sz w:val="21"/>
          <w:szCs w:val="21"/>
        </w:rPr>
        <w:t>kvalita a způsob její kontroly</w:t>
      </w:r>
      <w:r w:rsidR="00354C23" w:rsidRPr="005D0D73">
        <w:rPr>
          <w:rFonts w:ascii="Tahoma" w:hAnsi="Tahoma" w:cs="Tahoma"/>
          <w:sz w:val="21"/>
          <w:szCs w:val="21"/>
        </w:rPr>
        <w:t>,</w:t>
      </w:r>
    </w:p>
    <w:p w:rsidR="004E1C8D" w:rsidRPr="00543142" w:rsidRDefault="00980977" w:rsidP="001A3A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425"/>
        <w:contextualSpacing w:val="0"/>
        <w:jc w:val="both"/>
        <w:rPr>
          <w:rFonts w:ascii="Tahoma" w:hAnsi="Tahoma" w:cs="Tahoma"/>
          <w:sz w:val="21"/>
          <w:szCs w:val="21"/>
        </w:rPr>
      </w:pPr>
      <w:r w:rsidRPr="00543142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postupu pro daný typ staveb a z toho vyplývající kvality díla, při použití běžných materiálů, standardních výrobků a konstrukcí zaručujících vlastnosti,</w:t>
      </w:r>
      <w:r w:rsidRPr="00543142">
        <w:rPr>
          <w:rFonts w:ascii="Tahoma" w:hAnsi="Tahoma" w:cs="Tahoma"/>
          <w:color w:val="FF0000"/>
          <w:sz w:val="21"/>
          <w:szCs w:val="21"/>
        </w:rPr>
        <w:t xml:space="preserve"> </w:t>
      </w:r>
      <w:r w:rsidRPr="00543142">
        <w:rPr>
          <w:rFonts w:ascii="Tahoma" w:hAnsi="Tahoma" w:cs="Tahoma"/>
          <w:sz w:val="21"/>
          <w:szCs w:val="21"/>
        </w:rPr>
        <w:t>v souladu se zákonem</w:t>
      </w:r>
      <w:r w:rsidR="00543142" w:rsidRPr="00543142">
        <w:rPr>
          <w:rFonts w:ascii="Tahoma" w:hAnsi="Tahoma" w:cs="Tahoma"/>
          <w:sz w:val="21"/>
          <w:szCs w:val="21"/>
        </w:rPr>
        <w:t xml:space="preserve">   </w:t>
      </w:r>
      <w:r w:rsidRPr="00543142">
        <w:rPr>
          <w:rFonts w:ascii="Tahoma" w:hAnsi="Tahoma" w:cs="Tahoma"/>
          <w:sz w:val="21"/>
          <w:szCs w:val="21"/>
        </w:rPr>
        <w:t xml:space="preserve"> </w:t>
      </w:r>
      <w:r w:rsidR="00543142">
        <w:rPr>
          <w:rFonts w:ascii="Tahoma" w:hAnsi="Tahoma" w:cs="Tahoma"/>
          <w:sz w:val="21"/>
          <w:szCs w:val="21"/>
        </w:rPr>
        <w:t xml:space="preserve">                                   </w:t>
      </w:r>
      <w:r w:rsidRPr="00543142">
        <w:rPr>
          <w:rFonts w:ascii="Tahoma" w:hAnsi="Tahoma" w:cs="Tahoma"/>
          <w:sz w:val="21"/>
          <w:szCs w:val="21"/>
        </w:rPr>
        <w:t>č. 22/1997 Sb.</w:t>
      </w:r>
      <w:r w:rsidR="00CD61BB" w:rsidRPr="00543142">
        <w:rPr>
          <w:rFonts w:ascii="Tahoma" w:hAnsi="Tahoma" w:cs="Tahoma"/>
          <w:sz w:val="21"/>
          <w:szCs w:val="21"/>
        </w:rPr>
        <w:t>,</w:t>
      </w:r>
      <w:r w:rsidRPr="00543142">
        <w:rPr>
          <w:rFonts w:ascii="Tahoma" w:hAnsi="Tahoma" w:cs="Tahoma"/>
          <w:sz w:val="21"/>
          <w:szCs w:val="21"/>
        </w:rPr>
        <w:t xml:space="preserve"> o technických požadavcích na výrobky</w:t>
      </w:r>
      <w:r w:rsidR="00543142" w:rsidRPr="00543142">
        <w:rPr>
          <w:rFonts w:ascii="Tahoma" w:hAnsi="Tahoma" w:cs="Tahoma"/>
          <w:sz w:val="21"/>
          <w:szCs w:val="21"/>
        </w:rPr>
        <w:t>,</w:t>
      </w:r>
      <w:r w:rsidRPr="00543142">
        <w:rPr>
          <w:rFonts w:ascii="Tahoma" w:hAnsi="Tahoma" w:cs="Tahoma"/>
          <w:sz w:val="21"/>
          <w:szCs w:val="21"/>
        </w:rPr>
        <w:t xml:space="preserve"> </w:t>
      </w:r>
      <w:r w:rsidR="00543142" w:rsidRPr="00543142">
        <w:rPr>
          <w:rFonts w:ascii="Tahoma" w:hAnsi="Tahoma" w:cs="Tahoma"/>
          <w:sz w:val="21"/>
          <w:szCs w:val="21"/>
        </w:rPr>
        <w:t>případně ve znění platných prováděcích předpisů</w:t>
      </w:r>
      <w:r w:rsidR="00543142">
        <w:rPr>
          <w:rFonts w:ascii="Tahoma" w:hAnsi="Tahoma" w:cs="Tahoma"/>
          <w:color w:val="FF0000"/>
          <w:sz w:val="21"/>
          <w:szCs w:val="21"/>
        </w:rPr>
        <w:t>.</w:t>
      </w:r>
    </w:p>
    <w:p w:rsidR="00543142" w:rsidRPr="00543142" w:rsidRDefault="00543142" w:rsidP="00543142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ahoma" w:hAnsi="Tahoma" w:cs="Tahoma"/>
          <w:sz w:val="21"/>
          <w:szCs w:val="21"/>
        </w:rPr>
      </w:pPr>
    </w:p>
    <w:p w:rsidR="004C3649" w:rsidRDefault="004C3649" w:rsidP="004C364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4C3649" w:rsidRDefault="004C3649" w:rsidP="004C364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5D0D73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5D0D73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5D0D73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5D0D73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5D0D73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5D0D73">
        <w:rPr>
          <w:rFonts w:ascii="Tahoma" w:hAnsi="Tahoma" w:cs="Tahoma"/>
          <w:sz w:val="21"/>
          <w:szCs w:val="21"/>
          <w:lang w:eastAsia="cs-CZ"/>
        </w:rPr>
        <w:t>m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5D0D73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5D0D73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5D0D73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5D0D73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5D0D73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5D0D73">
        <w:rPr>
          <w:rFonts w:ascii="Tahoma" w:hAnsi="Tahoma" w:cs="Tahoma"/>
          <w:sz w:val="21"/>
          <w:szCs w:val="21"/>
        </w:rPr>
        <w:t>vzetí</w:t>
      </w:r>
      <w:r w:rsidRPr="005D0D73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5D0D73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5D0D73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5D0D73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5D0D73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3</w:t>
      </w:r>
    </w:p>
    <w:p w:rsidR="00EF3874" w:rsidRPr="005D0D73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5D0D73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5D0D73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5D0D73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A7113A" w:rsidRPr="00A7113A" w:rsidRDefault="009F0388" w:rsidP="00A7113A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  <w:tab w:val="left" w:pos="7920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A7113A">
        <w:rPr>
          <w:rFonts w:ascii="Tahoma" w:hAnsi="Tahoma" w:cs="Tahoma"/>
          <w:sz w:val="21"/>
          <w:szCs w:val="21"/>
          <w:lang w:eastAsia="cs-CZ"/>
        </w:rPr>
        <w:t xml:space="preserve">Zhotovitel je povinen provést dílo </w:t>
      </w:r>
      <w:r w:rsidR="002D2C47" w:rsidRPr="002D2C47">
        <w:rPr>
          <w:rFonts w:ascii="Tahoma" w:hAnsi="Tahoma" w:cs="Tahoma"/>
          <w:b/>
          <w:sz w:val="21"/>
          <w:szCs w:val="21"/>
        </w:rPr>
        <w:t xml:space="preserve">do </w:t>
      </w:r>
      <w:r w:rsidR="00EE180C">
        <w:rPr>
          <w:rFonts w:ascii="Tahoma" w:hAnsi="Tahoma" w:cs="Tahoma"/>
          <w:b/>
          <w:sz w:val="21"/>
          <w:szCs w:val="21"/>
        </w:rPr>
        <w:t>75</w:t>
      </w:r>
      <w:bookmarkStart w:id="0" w:name="_GoBack"/>
      <w:bookmarkEnd w:id="0"/>
      <w:r w:rsidR="002D2C47" w:rsidRPr="002D2C47">
        <w:rPr>
          <w:rFonts w:ascii="Tahoma" w:hAnsi="Tahoma" w:cs="Tahoma"/>
          <w:b/>
          <w:sz w:val="21"/>
          <w:szCs w:val="21"/>
        </w:rPr>
        <w:t xml:space="preserve"> dnů od předání staveniště</w:t>
      </w:r>
      <w:r w:rsidR="00A7113A" w:rsidRPr="00A7113A">
        <w:rPr>
          <w:rFonts w:ascii="Tahoma" w:hAnsi="Tahoma" w:cs="Tahoma"/>
          <w:b/>
          <w:sz w:val="21"/>
          <w:szCs w:val="21"/>
        </w:rPr>
        <w:t>.</w:t>
      </w:r>
    </w:p>
    <w:p w:rsidR="002235BB" w:rsidRPr="005D0D73" w:rsidRDefault="002235BB" w:rsidP="00B5006E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4C4BFF" w:rsidRPr="005D0D73" w:rsidRDefault="00933889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2304B4" w:rsidRPr="005D0D73">
        <w:rPr>
          <w:rFonts w:ascii="Tahoma" w:hAnsi="Tahoma" w:cs="Tahoma"/>
          <w:sz w:val="21"/>
          <w:szCs w:val="21"/>
          <w:lang w:eastAsia="cs-CZ"/>
        </w:rPr>
        <w:t xml:space="preserve"> (1 </w:t>
      </w:r>
      <w:proofErr w:type="spellStart"/>
      <w:r w:rsidR="002304B4" w:rsidRPr="005D0D73">
        <w:rPr>
          <w:rFonts w:ascii="Tahoma" w:hAnsi="Tahoma" w:cs="Tahoma"/>
          <w:sz w:val="21"/>
          <w:szCs w:val="21"/>
          <w:lang w:eastAsia="cs-CZ"/>
        </w:rPr>
        <w:t>paré</w:t>
      </w:r>
      <w:proofErr w:type="spellEnd"/>
      <w:r w:rsidR="002304B4" w:rsidRPr="005D0D73">
        <w:rPr>
          <w:rFonts w:ascii="Tahoma" w:hAnsi="Tahoma" w:cs="Tahoma"/>
          <w:sz w:val="21"/>
          <w:szCs w:val="21"/>
          <w:lang w:eastAsia="cs-CZ"/>
        </w:rPr>
        <w:t>)</w:t>
      </w:r>
      <w:r w:rsidR="00A80368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887257" w:rsidRPr="005D0D73" w:rsidRDefault="004C4BFF" w:rsidP="00A24EA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                   </w:t>
      </w:r>
    </w:p>
    <w:p w:rsidR="00A80368" w:rsidRPr="009218A7" w:rsidRDefault="002235BB" w:rsidP="009218A7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9218A7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E6EDB" w:rsidRDefault="007E6EDB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E6EDB" w:rsidRDefault="007E6EDB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B7628" w:rsidRDefault="006B7628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B7628" w:rsidRDefault="006B7628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6B7628" w:rsidRDefault="006B7628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2D2C47" w:rsidRPr="005D0D73" w:rsidRDefault="002D2C4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5D0D73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Přerušení lhůty pro dokončení díla</w:t>
      </w:r>
    </w:p>
    <w:p w:rsidR="00B5006E" w:rsidRPr="005D0D73" w:rsidRDefault="00B5006E" w:rsidP="00BC77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Lhůtu pro dokončení díla jako celku je možno přerušit v případě překážek, které vzniknou z důvodu skrytých překážek</w:t>
      </w:r>
      <w:r w:rsidRPr="005D0D73">
        <w:rPr>
          <w:rFonts w:ascii="Tahoma" w:hAnsi="Tahoma" w:cs="Tahoma"/>
          <w:sz w:val="21"/>
          <w:szCs w:val="21"/>
        </w:rPr>
        <w:t xml:space="preserve"> v místě plnění, pro které nemůže zhotovitel pokračovat v plnění díla ve smyslu </w:t>
      </w:r>
      <w:proofErr w:type="spellStart"/>
      <w:r w:rsidRPr="005D0D73">
        <w:rPr>
          <w:rFonts w:ascii="Tahoma" w:hAnsi="Tahoma" w:cs="Tahoma"/>
          <w:sz w:val="21"/>
          <w:szCs w:val="21"/>
        </w:rPr>
        <w:t>ust</w:t>
      </w:r>
      <w:proofErr w:type="spellEnd"/>
      <w:r w:rsidRPr="00AB130E">
        <w:rPr>
          <w:rFonts w:ascii="Tahoma" w:hAnsi="Tahoma" w:cs="Tahoma"/>
          <w:sz w:val="21"/>
          <w:szCs w:val="21"/>
        </w:rPr>
        <w:t>. § 2627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AB130E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="00AB130E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(např. archeologický nález, pyrotechnický nález); </w:t>
      </w:r>
      <w:r w:rsidRPr="005D0D73">
        <w:rPr>
          <w:rFonts w:ascii="Tahoma" w:hAnsi="Tahoma" w:cs="Tahoma"/>
          <w:sz w:val="21"/>
          <w:szCs w:val="21"/>
          <w:lang w:eastAsia="cs-CZ"/>
        </w:rPr>
        <w:t>přerušení lhůty plnění sjednané výše uvedeným způsobem není nutno upravit dodatkem ke smlouvě a o dobu trvání těchto překážek bude prodloužena lhůta pro dokončení díla. Přerušením lhůty plnění dle tohoto ujednání není dotčena povinnost zhotovitele zajistit hlídání staveniště;</w:t>
      </w:r>
    </w:p>
    <w:p w:rsidR="00BC77A4" w:rsidRPr="005D0D7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BC77A4">
      <w:pPr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Prodloužení lhůty pro dokončení díla</w:t>
      </w:r>
    </w:p>
    <w:p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Lhůtu pro dokončení díla je možné prodloužit na základě přípustných změn smlouvy dle </w:t>
      </w:r>
      <w:proofErr w:type="spellStart"/>
      <w:r w:rsidRPr="005D0D73">
        <w:rPr>
          <w:rFonts w:ascii="Tahoma" w:hAnsi="Tahoma" w:cs="Tahoma"/>
          <w:sz w:val="21"/>
          <w:szCs w:val="21"/>
          <w:lang w:eastAsia="cs-CZ"/>
        </w:rPr>
        <w:t>ust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  <w:r w:rsidRPr="00BA651B">
        <w:rPr>
          <w:rFonts w:ascii="Tahoma" w:hAnsi="Tahoma" w:cs="Tahoma"/>
          <w:sz w:val="21"/>
          <w:szCs w:val="21"/>
          <w:lang w:eastAsia="cs-CZ"/>
        </w:rPr>
        <w:t>§ 222 ZZVZ</w:t>
      </w:r>
      <w:r w:rsidRPr="00377DC1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jejichž potřeba vyplynula </w:t>
      </w:r>
      <w:r w:rsidRPr="005D0D73">
        <w:rPr>
          <w:rFonts w:ascii="Tahoma" w:hAnsi="Tahoma" w:cs="Tahoma"/>
          <w:sz w:val="21"/>
          <w:szCs w:val="21"/>
        </w:rPr>
        <w:t xml:space="preserve">z důvodu dodatečné změny rozsahu díla ze strany objednatele nebo překážek na straně objednatele v podobě zjištěných vad v projektové </w:t>
      </w:r>
      <w:r w:rsidRPr="005D0D73">
        <w:rPr>
          <w:rFonts w:ascii="Tahoma" w:hAnsi="Tahoma" w:cs="Tahoma"/>
          <w:sz w:val="21"/>
          <w:szCs w:val="21"/>
          <w:lang w:eastAsia="cs-CZ"/>
        </w:rPr>
        <w:t>dokumentaci</w:t>
      </w:r>
      <w:r w:rsidRPr="005D0D73">
        <w:rPr>
          <w:rFonts w:ascii="Tahoma" w:hAnsi="Tahoma" w:cs="Tahoma"/>
          <w:sz w:val="21"/>
          <w:szCs w:val="21"/>
        </w:rPr>
        <w:t xml:space="preserve"> pro provedení stavby, a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které mají vliv na termín dokončení díla jako celku, a to o přiměřenou dobu odpovídající době provádění těchto prací, a které byly sjednané způsobem dle této smlouvy; </w:t>
      </w:r>
    </w:p>
    <w:p w:rsidR="00BC77A4" w:rsidRPr="00DB4353" w:rsidRDefault="00BC77A4" w:rsidP="00BC77A4">
      <w:pPr>
        <w:pStyle w:val="Odstavecseseznamem"/>
        <w:tabs>
          <w:tab w:val="left" w:pos="709"/>
        </w:tabs>
        <w:autoSpaceDE w:val="0"/>
        <w:autoSpaceDN w:val="0"/>
        <w:adjustRightInd w:val="0"/>
        <w:spacing w:after="0"/>
        <w:ind w:left="357"/>
        <w:jc w:val="both"/>
        <w:rPr>
          <w:rFonts w:ascii="Tahoma" w:hAnsi="Tahoma" w:cs="Tahoma"/>
          <w:sz w:val="21"/>
          <w:szCs w:val="21"/>
          <w:highlight w:val="yellow"/>
        </w:rPr>
      </w:pPr>
    </w:p>
    <w:p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6B7628">
        <w:rPr>
          <w:rFonts w:ascii="Tahoma" w:hAnsi="Tahoma" w:cs="Tahoma"/>
          <w:sz w:val="21"/>
          <w:szCs w:val="21"/>
        </w:rPr>
        <w:t xml:space="preserve"> V případě, že </w:t>
      </w:r>
      <w:r w:rsidRPr="006B7628">
        <w:rPr>
          <w:rFonts w:ascii="Tahoma" w:hAnsi="Tahoma" w:cs="Tahoma"/>
          <w:sz w:val="21"/>
          <w:szCs w:val="21"/>
          <w:lang w:eastAsia="cs-CZ"/>
        </w:rPr>
        <w:t>objednatel</w:t>
      </w:r>
      <w:r w:rsidRPr="006B7628">
        <w:rPr>
          <w:rFonts w:ascii="Tahoma" w:hAnsi="Tahoma" w:cs="Tahoma"/>
          <w:sz w:val="21"/>
          <w:szCs w:val="21"/>
        </w:rPr>
        <w:t xml:space="preserve"> nebo jiná k tomu oprávněná osoba (např. oblastní inspektorát práce, stavební úřad v rámci</w:t>
      </w:r>
      <w:r w:rsidRPr="005D0D73">
        <w:rPr>
          <w:rFonts w:ascii="Tahoma" w:hAnsi="Tahoma" w:cs="Tahoma"/>
          <w:sz w:val="21"/>
          <w:szCs w:val="21"/>
        </w:rPr>
        <w:t xml:space="preserve"> výkonu stavebního dozoru) přeruší práce na staveništi z důvodu porušení pravidel bezpečnosti a ochrany zdraví při práci, nemá toto přerušení vliv na termín plnění díla čl. 3 odst. </w:t>
      </w:r>
      <w:r w:rsidR="003C173C" w:rsidRPr="005D0D73">
        <w:rPr>
          <w:rFonts w:ascii="Tahoma" w:hAnsi="Tahoma" w:cs="Tahoma"/>
          <w:sz w:val="21"/>
          <w:szCs w:val="21"/>
        </w:rPr>
        <w:t>1</w:t>
      </w:r>
      <w:r w:rsidRPr="005D0D73">
        <w:rPr>
          <w:rFonts w:ascii="Tahoma" w:hAnsi="Tahoma" w:cs="Tahoma"/>
          <w:sz w:val="21"/>
          <w:szCs w:val="21"/>
        </w:rPr>
        <w:t xml:space="preserve"> tohoto článku smlouvy.</w:t>
      </w:r>
    </w:p>
    <w:p w:rsidR="00BC77A4" w:rsidRPr="005D0D73" w:rsidRDefault="00BC77A4" w:rsidP="00BC77A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:rsidR="00BC77A4" w:rsidRPr="005D0D73" w:rsidRDefault="00BC77A4" w:rsidP="006A37C2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Místo plnění </w:t>
      </w:r>
      <w:r w:rsidRPr="005D0D73">
        <w:rPr>
          <w:rFonts w:ascii="Tahoma" w:hAnsi="Tahoma" w:cs="Tahoma"/>
          <w:sz w:val="21"/>
          <w:szCs w:val="21"/>
          <w:lang w:eastAsia="cs-CZ"/>
        </w:rPr>
        <w:t>j</w:t>
      </w:r>
      <w:r w:rsidR="00D3570D">
        <w:rPr>
          <w:rFonts w:ascii="Tahoma" w:hAnsi="Tahoma" w:cs="Tahoma"/>
          <w:sz w:val="21"/>
          <w:szCs w:val="21"/>
        </w:rPr>
        <w:t xml:space="preserve">e </w:t>
      </w:r>
      <w:r w:rsidR="00FB7180">
        <w:rPr>
          <w:rFonts w:ascii="Tahoma" w:hAnsi="Tahoma" w:cs="Tahoma"/>
          <w:sz w:val="21"/>
          <w:szCs w:val="21"/>
        </w:rPr>
        <w:t xml:space="preserve">budova </w:t>
      </w:r>
      <w:r w:rsidR="005A2D67">
        <w:rPr>
          <w:rFonts w:ascii="Tahoma" w:hAnsi="Tahoma" w:cs="Tahoma"/>
          <w:sz w:val="21"/>
          <w:szCs w:val="21"/>
        </w:rPr>
        <w:t>Radniční č. 13</w:t>
      </w:r>
      <w:r w:rsidR="00FB7180">
        <w:rPr>
          <w:rFonts w:ascii="Tahoma" w:hAnsi="Tahoma" w:cs="Tahoma"/>
          <w:sz w:val="21"/>
          <w:szCs w:val="21"/>
        </w:rPr>
        <w:t>, Frýdek-Místek</w:t>
      </w:r>
      <w:r w:rsidR="004B5457">
        <w:rPr>
          <w:rFonts w:ascii="Tahoma" w:hAnsi="Tahoma" w:cs="Tahoma"/>
          <w:sz w:val="21"/>
          <w:szCs w:val="21"/>
        </w:rPr>
        <w:t>.</w:t>
      </w:r>
    </w:p>
    <w:p w:rsidR="000A5396" w:rsidRPr="005D0D73" w:rsidRDefault="00BC77A4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ab/>
      </w:r>
    </w:p>
    <w:p w:rsidR="009B754A" w:rsidRPr="005D0D73" w:rsidRDefault="009B754A" w:rsidP="000A5396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:rsidR="00E13C9C" w:rsidRPr="005D0D73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ČLÁNEK 4</w:t>
      </w:r>
    </w:p>
    <w:p w:rsidR="007B2C6A" w:rsidRPr="005D0D73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5D0D73" w:rsidRDefault="00120A8D" w:rsidP="002D04B8">
      <w:pPr>
        <w:keepLines/>
        <w:numPr>
          <w:ilvl w:val="1"/>
          <w:numId w:val="16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5D0D73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5D0D73">
        <w:rPr>
          <w:rFonts w:ascii="Tahoma" w:hAnsi="Tahoma" w:cs="Tahoma"/>
          <w:sz w:val="21"/>
          <w:szCs w:val="21"/>
        </w:rPr>
        <w:t xml:space="preserve">níže uvedené </w:t>
      </w:r>
      <w:r w:rsidRPr="005D0D73">
        <w:rPr>
          <w:rFonts w:ascii="Tahoma" w:hAnsi="Tahoma" w:cs="Tahoma"/>
          <w:sz w:val="21"/>
          <w:szCs w:val="21"/>
        </w:rPr>
        <w:t>osoby:</w:t>
      </w: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D3570D">
        <w:rPr>
          <w:rFonts w:ascii="Tahoma" w:hAnsi="Tahoma" w:cs="Tahoma"/>
          <w:sz w:val="21"/>
          <w:szCs w:val="21"/>
        </w:rPr>
        <w:t xml:space="preserve">   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D3570D" w:rsidRPr="005D0D73" w:rsidRDefault="00D3570D" w:rsidP="00D3570D">
      <w:pPr>
        <w:pStyle w:val="normlnodsazensodrkou"/>
        <w:numPr>
          <w:ilvl w:val="0"/>
          <w:numId w:val="0"/>
        </w:numPr>
        <w:ind w:left="851" w:hanging="284"/>
        <w:jc w:val="left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   </w:t>
      </w:r>
      <w:r w:rsidRPr="005D0D73">
        <w:rPr>
          <w:rFonts w:ascii="Tahoma" w:hAnsi="Tahoma" w:cs="Tahoma"/>
          <w:sz w:val="21"/>
          <w:szCs w:val="21"/>
          <w:highlight w:val="yellow"/>
        </w:rPr>
        <w:t>Jméno………</w:t>
      </w:r>
      <w:proofErr w:type="gramStart"/>
      <w:r w:rsidRPr="005D0D73">
        <w:rPr>
          <w:rFonts w:ascii="Tahoma" w:hAnsi="Tahoma" w:cs="Tahoma"/>
          <w:sz w:val="21"/>
          <w:szCs w:val="21"/>
          <w:highlight w:val="yellow"/>
        </w:rPr>
        <w:t>…….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</w:rPr>
        <w:t>., tel.: …………………, email: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E003A6" w:rsidRPr="005D0D73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5D0D73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</w:t>
      </w:r>
      <w:r w:rsidR="004F66D2" w:rsidRPr="005D0D73">
        <w:rPr>
          <w:rFonts w:ascii="Tahoma" w:hAnsi="Tahoma" w:cs="Tahoma"/>
          <w:sz w:val="21"/>
          <w:szCs w:val="21"/>
        </w:rPr>
        <w:t xml:space="preserve">vitel současně prohlašuje, že </w:t>
      </w:r>
      <w:r w:rsidRPr="005D0D73">
        <w:rPr>
          <w:rFonts w:ascii="Tahoma" w:hAnsi="Tahoma" w:cs="Tahoma"/>
          <w:sz w:val="21"/>
          <w:szCs w:val="21"/>
        </w:rPr>
        <w:t>výše u</w:t>
      </w:r>
      <w:r w:rsidR="0084194A" w:rsidRPr="005D0D73">
        <w:rPr>
          <w:rFonts w:ascii="Tahoma" w:hAnsi="Tahoma" w:cs="Tahoma"/>
          <w:sz w:val="21"/>
          <w:szCs w:val="21"/>
        </w:rPr>
        <w:t>vedené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4F66D2" w:rsidRPr="005D0D73">
        <w:rPr>
          <w:rFonts w:ascii="Tahoma" w:hAnsi="Tahoma" w:cs="Tahoma"/>
          <w:sz w:val="21"/>
          <w:szCs w:val="21"/>
        </w:rPr>
        <w:t>osoby</w:t>
      </w:r>
      <w:r w:rsidRPr="005D0D73">
        <w:rPr>
          <w:rFonts w:ascii="Tahoma" w:hAnsi="Tahoma" w:cs="Tahoma"/>
          <w:sz w:val="21"/>
          <w:szCs w:val="21"/>
        </w:rPr>
        <w:t xml:space="preserve"> jsou </w:t>
      </w:r>
      <w:r w:rsidR="00755298" w:rsidRPr="005D0D73">
        <w:rPr>
          <w:rFonts w:ascii="Tahoma" w:hAnsi="Tahoma" w:cs="Tahoma"/>
          <w:sz w:val="21"/>
          <w:szCs w:val="21"/>
        </w:rPr>
        <w:t xml:space="preserve">zhotovitelem </w:t>
      </w:r>
      <w:r w:rsidRPr="005D0D73">
        <w:rPr>
          <w:rFonts w:ascii="Tahoma" w:hAnsi="Tahoma" w:cs="Tahoma"/>
          <w:sz w:val="21"/>
          <w:szCs w:val="21"/>
        </w:rPr>
        <w:t>pověřen</w:t>
      </w:r>
      <w:r w:rsidR="0084194A" w:rsidRPr="005D0D73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5D0D73">
        <w:rPr>
          <w:rFonts w:ascii="Tahoma" w:hAnsi="Tahoma" w:cs="Tahoma"/>
          <w:sz w:val="21"/>
          <w:szCs w:val="21"/>
        </w:rPr>
        <w:t>a odpovídají</w:t>
      </w:r>
      <w:r w:rsidRPr="005D0D73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5D0D73">
        <w:rPr>
          <w:rFonts w:ascii="Tahoma" w:hAnsi="Tahoma" w:cs="Tahoma"/>
          <w:sz w:val="21"/>
          <w:szCs w:val="21"/>
        </w:rPr>
        <w:t>y</w:t>
      </w:r>
      <w:r w:rsidRPr="005D0D73">
        <w:rPr>
          <w:rFonts w:ascii="Tahoma" w:hAnsi="Tahoma" w:cs="Tahoma"/>
          <w:sz w:val="21"/>
          <w:szCs w:val="21"/>
        </w:rPr>
        <w:t>:</w:t>
      </w:r>
    </w:p>
    <w:p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5D0D73" w:rsidRDefault="007B2C6A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navrhovat změnové listy</w:t>
      </w:r>
      <w:r w:rsidR="00970548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D36ADD" w:rsidP="002D04B8">
      <w:pPr>
        <w:pStyle w:val="normlnodsazensodrkou4"/>
        <w:numPr>
          <w:ilvl w:val="0"/>
          <w:numId w:val="1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předat </w:t>
      </w:r>
      <w:r w:rsidR="007B2C6A" w:rsidRPr="005D0D73">
        <w:rPr>
          <w:rFonts w:ascii="Tahoma" w:hAnsi="Tahoma" w:cs="Tahoma"/>
          <w:sz w:val="21"/>
          <w:szCs w:val="21"/>
        </w:rPr>
        <w:t>objednateli předmět díla.</w:t>
      </w:r>
    </w:p>
    <w:p w:rsidR="007B2C6A" w:rsidRPr="005D0D73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5D0D73" w:rsidRDefault="007B2C6A" w:rsidP="002D04B8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5D0D73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5D0D73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:rsidR="00AF5357" w:rsidRPr="00DD2E88" w:rsidRDefault="00D3570D" w:rsidP="00AF5357">
      <w:pPr>
        <w:spacing w:after="0" w:line="240" w:lineRule="auto"/>
        <w:ind w:left="2124" w:firstLine="708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AF5357" w:rsidRPr="00DD2E88">
        <w:rPr>
          <w:rFonts w:ascii="Tahoma" w:hAnsi="Tahoma" w:cs="Tahoma"/>
          <w:sz w:val="21"/>
          <w:szCs w:val="21"/>
        </w:rPr>
        <w:t xml:space="preserve">ng. </w:t>
      </w:r>
      <w:r w:rsidR="00AF5357">
        <w:rPr>
          <w:rFonts w:ascii="Tahoma" w:hAnsi="Tahoma" w:cs="Tahoma"/>
          <w:sz w:val="21"/>
          <w:szCs w:val="21"/>
        </w:rPr>
        <w:t>Kateřina Dehnerová</w:t>
      </w:r>
      <w:r w:rsidR="00AF5357" w:rsidRPr="00DD2E88">
        <w:rPr>
          <w:rFonts w:ascii="Tahoma" w:hAnsi="Tahoma" w:cs="Tahoma"/>
          <w:sz w:val="21"/>
          <w:szCs w:val="21"/>
        </w:rPr>
        <w:t xml:space="preserve"> –ved</w:t>
      </w:r>
      <w:r>
        <w:rPr>
          <w:rFonts w:ascii="Tahoma" w:hAnsi="Tahoma" w:cs="Tahoma"/>
          <w:sz w:val="21"/>
          <w:szCs w:val="21"/>
        </w:rPr>
        <w:t>oucí</w:t>
      </w:r>
      <w:r w:rsidR="00AF5357" w:rsidRPr="00DD2E88">
        <w:rPr>
          <w:rFonts w:ascii="Tahoma" w:hAnsi="Tahoma" w:cs="Tahoma"/>
          <w:sz w:val="21"/>
          <w:szCs w:val="21"/>
        </w:rPr>
        <w:t xml:space="preserve"> investičního odboru</w:t>
      </w:r>
    </w:p>
    <w:p w:rsidR="00D3570D" w:rsidRPr="00711C3C" w:rsidRDefault="00AF5357" w:rsidP="00711C3C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 w:rsidRPr="00DD2E88">
        <w:rPr>
          <w:rFonts w:ascii="Tahoma" w:hAnsi="Tahoma" w:cs="Tahoma"/>
          <w:sz w:val="21"/>
          <w:szCs w:val="21"/>
        </w:rPr>
        <w:t xml:space="preserve">tel: 558 609 260 / email: </w:t>
      </w:r>
      <w:hyperlink r:id="rId10" w:history="1">
        <w:r w:rsidRPr="000A2E4E">
          <w:rPr>
            <w:rStyle w:val="Hypertextovodkaz"/>
            <w:rFonts w:ascii="Tahoma" w:hAnsi="Tahoma" w:cs="Tahoma"/>
            <w:sz w:val="21"/>
            <w:szCs w:val="21"/>
          </w:rPr>
          <w:t>dehnerova.katerina@frydekmistek.cz</w:t>
        </w:r>
      </w:hyperlink>
    </w:p>
    <w:p w:rsidR="001154AC" w:rsidRDefault="001154AC" w:rsidP="00D3570D">
      <w:pPr>
        <w:pStyle w:val="bllzaklad"/>
        <w:keepNext/>
        <w:spacing w:after="0"/>
        <w:rPr>
          <w:rStyle w:val="Hypertextovodkaz"/>
          <w:rFonts w:ascii="Tahoma" w:hAnsi="Tahoma" w:cs="Tahoma"/>
          <w:sz w:val="21"/>
          <w:szCs w:val="21"/>
        </w:rPr>
      </w:pPr>
    </w:p>
    <w:p w:rsidR="00346AD5" w:rsidRPr="00346AD5" w:rsidRDefault="001154AC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Pr="001154AC">
        <w:rPr>
          <w:rStyle w:val="Hypertextovodkaz"/>
          <w:rFonts w:ascii="Tahoma" w:hAnsi="Tahoma" w:cs="Tahoma"/>
          <w:sz w:val="21"/>
          <w:szCs w:val="21"/>
          <w:u w:val="none"/>
        </w:rPr>
        <w:tab/>
      </w:r>
      <w:r w:rsidR="00346AD5" w:rsidRPr="00346AD5">
        <w:rPr>
          <w:rFonts w:ascii="Tahoma" w:hAnsi="Tahoma" w:cs="Tahoma"/>
          <w:sz w:val="21"/>
          <w:szCs w:val="21"/>
        </w:rPr>
        <w:t xml:space="preserve">Nicole Pivoňová, technik IO, </w:t>
      </w:r>
    </w:p>
    <w:p w:rsidR="00346AD5" w:rsidRPr="00346AD5" w:rsidRDefault="00346AD5" w:rsidP="00346AD5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346AD5">
        <w:rPr>
          <w:rFonts w:ascii="Tahoma" w:hAnsi="Tahoma" w:cs="Tahoma"/>
          <w:sz w:val="21"/>
          <w:szCs w:val="21"/>
        </w:rPr>
        <w:t xml:space="preserve">                                          </w:t>
      </w:r>
      <w:r>
        <w:rPr>
          <w:rFonts w:ascii="Tahoma" w:hAnsi="Tahoma" w:cs="Tahoma"/>
          <w:sz w:val="21"/>
          <w:szCs w:val="21"/>
        </w:rPr>
        <w:t xml:space="preserve"> t</w:t>
      </w:r>
      <w:r w:rsidRPr="00346AD5">
        <w:rPr>
          <w:rFonts w:ascii="Tahoma" w:hAnsi="Tahoma" w:cs="Tahoma"/>
          <w:sz w:val="21"/>
          <w:szCs w:val="21"/>
        </w:rPr>
        <w:t xml:space="preserve">el: 558 609 264/ e-mail: </w:t>
      </w:r>
      <w:hyperlink r:id="rId11" w:history="1">
        <w:r w:rsidRPr="00346AD5">
          <w:rPr>
            <w:rStyle w:val="Hypertextovodkaz"/>
            <w:rFonts w:ascii="Tahoma" w:hAnsi="Tahoma" w:cs="Tahoma"/>
            <w:sz w:val="21"/>
            <w:szCs w:val="21"/>
          </w:rPr>
          <w:t>pivonova.nicole@frydekmistek.cz</w:t>
        </w:r>
      </w:hyperlink>
    </w:p>
    <w:p w:rsidR="008B4470" w:rsidRPr="004B5790" w:rsidRDefault="00AF5357" w:rsidP="004B5790">
      <w:pPr>
        <w:pStyle w:val="bllzaklad"/>
        <w:keepNext/>
        <w:spacing w:after="0"/>
        <w:rPr>
          <w:rStyle w:val="Hypertextovodkaz"/>
          <w:rFonts w:ascii="Tahoma" w:hAnsi="Tahoma" w:cs="Tahoma"/>
          <w:color w:val="auto"/>
          <w:sz w:val="21"/>
          <w:szCs w:val="21"/>
          <w:u w:val="none"/>
        </w:rPr>
      </w:pPr>
      <w:r>
        <w:rPr>
          <w:rFonts w:ascii="Tahoma" w:hAnsi="Tahoma" w:cs="Tahoma"/>
          <w:sz w:val="21"/>
          <w:szCs w:val="21"/>
        </w:rPr>
        <w:t xml:space="preserve">                                                                        </w:t>
      </w:r>
    </w:p>
    <w:p w:rsidR="007B2C6A" w:rsidRPr="005D0D73" w:rsidRDefault="004F66D2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a</w:t>
      </w:r>
      <w:r w:rsidR="007B2C6A" w:rsidRPr="005D0D73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2304B4" w:rsidRPr="005D0D73" w:rsidRDefault="002304B4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</w:p>
    <w:p w:rsidR="002304B4" w:rsidRPr="005D0D73" w:rsidRDefault="002304B4" w:rsidP="002304B4">
      <w:pPr>
        <w:pStyle w:val="normlnodsazensodrkou"/>
        <w:numPr>
          <w:ilvl w:val="0"/>
          <w:numId w:val="0"/>
        </w:numPr>
        <w:ind w:left="284" w:hanging="1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b/>
          <w:sz w:val="21"/>
          <w:szCs w:val="21"/>
        </w:rPr>
        <w:t>TDS – osoby technického dozoru stavebníka</w:t>
      </w:r>
    </w:p>
    <w:p w:rsidR="007B2C6A" w:rsidRPr="005D0D73" w:rsidRDefault="002304B4" w:rsidP="006A37C2">
      <w:pPr>
        <w:pStyle w:val="Odstavecseseznamem"/>
        <w:ind w:left="284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Osoba TDS bude zhotoviteli sdělena nejpozději ke dni předání staveniště. Zhotovitel je povinen umožnit výkon TDS a řídit se jeho pokyny. </w:t>
      </w:r>
      <w:r w:rsidR="007B2C6A" w:rsidRPr="005D0D73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5D0D73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prohlašuje, že osoby</w:t>
      </w:r>
      <w:r w:rsidR="002304B4" w:rsidRPr="005D0D73">
        <w:rPr>
          <w:rFonts w:ascii="Tahoma" w:hAnsi="Tahoma" w:cs="Tahoma"/>
          <w:sz w:val="21"/>
          <w:szCs w:val="21"/>
        </w:rPr>
        <w:t xml:space="preserve"> TDO a TDS</w:t>
      </w:r>
      <w:r w:rsidRPr="005D0D73">
        <w:rPr>
          <w:rFonts w:ascii="Tahoma" w:hAnsi="Tahoma" w:cs="Tahoma"/>
          <w:sz w:val="21"/>
          <w:szCs w:val="21"/>
        </w:rPr>
        <w:t xml:space="preserve"> jsou oprávněny k výkonu </w:t>
      </w:r>
      <w:r w:rsidR="00946B16" w:rsidRPr="005D0D73">
        <w:rPr>
          <w:rFonts w:ascii="Tahoma" w:hAnsi="Tahoma" w:cs="Tahoma"/>
          <w:b/>
          <w:sz w:val="21"/>
          <w:szCs w:val="21"/>
        </w:rPr>
        <w:t>T</w:t>
      </w:r>
      <w:r w:rsidRPr="005D0D73">
        <w:rPr>
          <w:rFonts w:ascii="Tahoma" w:hAnsi="Tahoma" w:cs="Tahoma"/>
          <w:b/>
          <w:sz w:val="21"/>
          <w:szCs w:val="21"/>
        </w:rPr>
        <w:t>echnického dozoru</w:t>
      </w:r>
      <w:r w:rsidRPr="005D0D73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5D0D73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5D0D73">
        <w:rPr>
          <w:rFonts w:ascii="Tahoma" w:hAnsi="Tahoma" w:cs="Tahoma"/>
          <w:sz w:val="21"/>
          <w:szCs w:val="21"/>
        </w:rPr>
        <w:t>nad rámec uzavřené smlouvy o dílo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5D0D73">
        <w:rPr>
          <w:rFonts w:ascii="Tahoma" w:hAnsi="Tahoma" w:cs="Tahoma"/>
          <w:sz w:val="21"/>
          <w:szCs w:val="21"/>
        </w:rPr>
        <w:t>před kontraktačních</w:t>
      </w:r>
      <w:r w:rsidRPr="005D0D73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5D0D73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5D0D73">
        <w:rPr>
          <w:rFonts w:ascii="Tahoma" w:hAnsi="Tahoma" w:cs="Tahoma"/>
          <w:sz w:val="21"/>
          <w:szCs w:val="21"/>
        </w:rPr>
        <w:t>,</w:t>
      </w:r>
      <w:r w:rsidR="00AD383C" w:rsidRPr="005D0D73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5D0D73">
        <w:rPr>
          <w:rFonts w:ascii="Tahoma" w:hAnsi="Tahoma" w:cs="Tahoma"/>
          <w:sz w:val="21"/>
          <w:szCs w:val="21"/>
        </w:rPr>
        <w:t>,</w:t>
      </w:r>
    </w:p>
    <w:p w:rsidR="007B2C6A" w:rsidRPr="005D0D73" w:rsidRDefault="007B2C6A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5D0D73">
        <w:rPr>
          <w:rFonts w:ascii="Tahoma" w:hAnsi="Tahoma" w:cs="Tahoma"/>
          <w:sz w:val="21"/>
          <w:szCs w:val="21"/>
        </w:rPr>
        <w:t>,</w:t>
      </w:r>
    </w:p>
    <w:p w:rsidR="00AD383C" w:rsidRPr="005D0D73" w:rsidRDefault="00AD383C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zastavit stavební práce:</w:t>
      </w:r>
    </w:p>
    <w:p w:rsidR="00AD383C" w:rsidRPr="005D0D73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není-</w:t>
      </w:r>
      <w:r w:rsidR="00AD383C" w:rsidRPr="005D0D73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5D0D73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5D0D73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5D0D73" w:rsidRDefault="00C876D0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odsouhlasit z</w:t>
      </w:r>
      <w:r w:rsidR="009229DD" w:rsidRPr="005D0D73">
        <w:rPr>
          <w:rFonts w:ascii="Tahoma" w:hAnsi="Tahoma" w:cs="Tahoma"/>
          <w:sz w:val="21"/>
          <w:szCs w:val="21"/>
        </w:rPr>
        <w:t>měnu poddodavatele dle článku 12</w:t>
      </w:r>
      <w:r w:rsidRPr="005D0D73">
        <w:rPr>
          <w:rFonts w:ascii="Tahoma" w:hAnsi="Tahoma" w:cs="Tahoma"/>
          <w:sz w:val="21"/>
          <w:szCs w:val="21"/>
        </w:rPr>
        <w:t xml:space="preserve"> této smlouvy</w:t>
      </w:r>
      <w:r w:rsidR="009229DD" w:rsidRPr="005D0D73">
        <w:rPr>
          <w:rFonts w:ascii="Tahoma" w:hAnsi="Tahoma" w:cs="Tahoma"/>
          <w:sz w:val="21"/>
          <w:szCs w:val="21"/>
        </w:rPr>
        <w:t>,</w:t>
      </w:r>
    </w:p>
    <w:p w:rsidR="0038445D" w:rsidRPr="005D0D73" w:rsidRDefault="004F66D2" w:rsidP="002D04B8">
      <w:pPr>
        <w:pStyle w:val="normlnodsazensodrkou4"/>
        <w:numPr>
          <w:ilvl w:val="0"/>
          <w:numId w:val="17"/>
        </w:numPr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5D0D73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5D0D73">
        <w:rPr>
          <w:rFonts w:ascii="Tahoma" w:hAnsi="Tahoma" w:cs="Tahoma"/>
          <w:sz w:val="21"/>
          <w:szCs w:val="21"/>
        </w:rPr>
        <w:t xml:space="preserve">. </w:t>
      </w:r>
    </w:p>
    <w:p w:rsidR="00510C08" w:rsidRPr="005D0D73" w:rsidRDefault="00510C0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2750F" w:rsidRPr="005D0D73" w:rsidRDefault="00C2750F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5D0D73" w:rsidRDefault="005A2D67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b/>
          <w:sz w:val="21"/>
          <w:szCs w:val="21"/>
          <w:lang w:eastAsia="cs-CZ"/>
        </w:rPr>
        <w:t>D</w:t>
      </w:r>
      <w:r w:rsidR="0038445D" w:rsidRPr="005D0D73">
        <w:rPr>
          <w:rFonts w:ascii="Tahoma" w:hAnsi="Tahoma" w:cs="Tahoma"/>
          <w:b/>
          <w:sz w:val="21"/>
          <w:szCs w:val="21"/>
          <w:lang w:eastAsia="cs-CZ"/>
        </w:rPr>
        <w:t>ozor projektanta</w:t>
      </w:r>
    </w:p>
    <w:p w:rsidR="0038445D" w:rsidRPr="005D0D73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5D0D73" w:rsidRDefault="005A2D67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>D</w:t>
      </w:r>
      <w:r w:rsidR="0038445D" w:rsidRPr="005D0D73">
        <w:rPr>
          <w:rFonts w:ascii="Tahoma" w:hAnsi="Tahoma" w:cs="Tahoma"/>
          <w:sz w:val="21"/>
          <w:szCs w:val="21"/>
          <w:lang w:eastAsia="cs-CZ"/>
        </w:rPr>
        <w:t>ozor projektanta</w:t>
      </w:r>
      <w:r w:rsidR="0038445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="0038445D" w:rsidRPr="005D0D73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="0038445D" w:rsidRPr="005D0D73">
        <w:rPr>
          <w:rFonts w:ascii="Tahoma" w:hAnsi="Tahoma" w:cs="Tahoma"/>
          <w:sz w:val="21"/>
          <w:szCs w:val="21"/>
          <w:lang w:eastAsia="cs-CZ"/>
        </w:rPr>
        <w:t xml:space="preserve">Zhotovitel je povinen umožnit </w:t>
      </w:r>
      <w:proofErr w:type="gramStart"/>
      <w:r w:rsidR="0038445D" w:rsidRPr="005D0D73">
        <w:rPr>
          <w:rFonts w:ascii="Tahoma" w:hAnsi="Tahoma" w:cs="Tahoma"/>
          <w:sz w:val="21"/>
          <w:szCs w:val="21"/>
          <w:lang w:eastAsia="cs-CZ"/>
        </w:rPr>
        <w:t>výkon  dozoru</w:t>
      </w:r>
      <w:proofErr w:type="gramEnd"/>
      <w:r w:rsidR="0038445D" w:rsidRPr="005D0D73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5D0D73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5D0D73" w:rsidRDefault="0038445D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je povinen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umožnit  dozoru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zejména: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5D0D73">
        <w:rPr>
          <w:rFonts w:ascii="Tahoma" w:hAnsi="Tahoma" w:cs="Tahoma"/>
          <w:sz w:val="21"/>
          <w:szCs w:val="21"/>
          <w:lang w:eastAsia="cs-CZ"/>
        </w:rPr>
        <w:t>do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5D0D73" w:rsidRDefault="0038445D" w:rsidP="002D04B8">
      <w:pPr>
        <w:pStyle w:val="Odstavecseseznamem"/>
        <w:keepLines/>
        <w:numPr>
          <w:ilvl w:val="1"/>
          <w:numId w:val="17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5D0D73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Default="007B2C6A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6A75B1" w:rsidRDefault="006A75B1" w:rsidP="006A75B1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A75B1" w:rsidRPr="005D0D73" w:rsidRDefault="006A75B1" w:rsidP="006A75B1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5D0D73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5D0D73" w:rsidRDefault="008175C3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5D0D73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5D0D73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5D0D73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5D0D73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5D0D73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5D0D73" w:rsidRDefault="008D2E5F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5D0D73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5D0D73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5D0D73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5D0D73" w:rsidRDefault="007B2C6A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vlastní</w:t>
      </w:r>
      <w:r w:rsidRPr="005D0D73">
        <w:rPr>
          <w:rFonts w:ascii="Tahoma" w:hAnsi="Tahoma" w:cs="Tahoma"/>
          <w:b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5D0D73">
        <w:rPr>
          <w:rFonts w:ascii="Tahoma" w:hAnsi="Tahoma" w:cs="Tahoma"/>
          <w:sz w:val="21"/>
          <w:szCs w:val="21"/>
        </w:rPr>
        <w:t>slosti na zhotovitelem použitém</w:t>
      </w:r>
      <w:r w:rsidRPr="005D0D73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5D0D73">
        <w:rPr>
          <w:rFonts w:ascii="Tahoma" w:hAnsi="Tahoma" w:cs="Tahoma"/>
          <w:sz w:val="21"/>
          <w:szCs w:val="21"/>
        </w:rPr>
        <w:t>umentaci pro zhotovovací práce.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D65B5A" w:rsidRPr="005D0D73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5D0D73" w:rsidRDefault="007F0694" w:rsidP="002D04B8">
      <w:pPr>
        <w:pStyle w:val="Zkladntext"/>
        <w:keepLines/>
        <w:numPr>
          <w:ilvl w:val="1"/>
          <w:numId w:val="35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</w:t>
      </w:r>
      <w:r w:rsidR="00C2750F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. </w:t>
      </w:r>
    </w:p>
    <w:p w:rsidR="00C57152" w:rsidRPr="005D0D73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5D0D73" w:rsidRDefault="00B642D4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5D0D73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5D0D73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dozoru projektanta (</w:t>
      </w:r>
      <w:r w:rsidRPr="005D0D73">
        <w:rPr>
          <w:rFonts w:ascii="Tahoma" w:hAnsi="Tahoma" w:cs="Tahoma"/>
          <w:sz w:val="21"/>
          <w:szCs w:val="21"/>
          <w:lang w:eastAsia="cs-CZ"/>
        </w:rPr>
        <w:t>D</w:t>
      </w:r>
      <w:r w:rsidR="000D22A8">
        <w:rPr>
          <w:rFonts w:ascii="Tahoma" w:hAnsi="Tahoma" w:cs="Tahoma"/>
          <w:sz w:val="21"/>
          <w:szCs w:val="21"/>
          <w:lang w:eastAsia="cs-CZ"/>
        </w:rPr>
        <w:t>P</w:t>
      </w:r>
      <w:r w:rsidR="00B642D4" w:rsidRPr="005D0D73">
        <w:rPr>
          <w:rFonts w:ascii="Tahoma" w:hAnsi="Tahoma" w:cs="Tahoma"/>
          <w:sz w:val="21"/>
          <w:szCs w:val="21"/>
          <w:lang w:eastAsia="cs-CZ"/>
        </w:rPr>
        <w:t>)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si zajistí rozvod potřebných médií na staveništi a jejich připojení na odběrná místa. </w:t>
      </w:r>
      <w:r w:rsidR="00C2750F" w:rsidRPr="00BE1024">
        <w:rPr>
          <w:rFonts w:ascii="Tahoma" w:hAnsi="Tahoma" w:cs="Tahoma"/>
          <w:sz w:val="21"/>
          <w:szCs w:val="21"/>
          <w:lang w:eastAsia="cs-CZ"/>
        </w:rPr>
        <w:t>Zhotovitel zabezpečí samostatná měřící místa na úhradu jím spotřebovaných energií.</w:t>
      </w:r>
    </w:p>
    <w:p w:rsidR="00B642D4" w:rsidRPr="005D0D73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udržovat na staveništi pořádek, průběžně staveniště uklízet a řádným způsobem rozmísťovat, skladovat a urovnávat všechny materiály, zařízení a příslušenství na staveništi.</w:t>
      </w:r>
      <w:r w:rsidR="00270993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5D0D73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5D0D73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5D0D73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A40882" w:rsidRPr="00A40882" w:rsidRDefault="00A40882" w:rsidP="00A40882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A40882" w:rsidRDefault="00A40882" w:rsidP="00A40882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E7058" w:rsidRPr="005D0D73" w:rsidRDefault="000E7058" w:rsidP="00A40882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1D028F" w:rsidRPr="005D0D73" w:rsidRDefault="00490548" w:rsidP="00490548">
      <w:pPr>
        <w:tabs>
          <w:tab w:val="left" w:pos="184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sz w:val="21"/>
          <w:szCs w:val="21"/>
          <w:lang w:eastAsia="cs-CZ"/>
        </w:rPr>
        <w:tab/>
      </w:r>
    </w:p>
    <w:p w:rsidR="007B2C6A" w:rsidRPr="005D0D73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5D0D73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5D0D73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5D0D73" w:rsidRDefault="007B2C6A" w:rsidP="002D04B8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Smluvní strany o vyklizení staveniště vyhotoví záp</w:t>
      </w:r>
      <w:r w:rsidR="00212B87" w:rsidRPr="005D0D73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5D0D73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5D0D73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5D0D73" w:rsidRDefault="008477B2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Stavební deník</w:t>
      </w:r>
    </w:p>
    <w:p w:rsidR="00693958" w:rsidRPr="005D0D73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82B99" w:rsidRPr="00FE0F35" w:rsidRDefault="00782B99" w:rsidP="00782B99">
      <w:pPr>
        <w:pStyle w:val="Odstavecseseznamem"/>
        <w:numPr>
          <w:ilvl w:val="1"/>
          <w:numId w:val="35"/>
        </w:numPr>
        <w:jc w:val="both"/>
        <w:rPr>
          <w:rFonts w:ascii="Tahoma" w:hAnsi="Tahoma" w:cs="Tahoma"/>
          <w:sz w:val="21"/>
          <w:szCs w:val="21"/>
        </w:rPr>
      </w:pPr>
      <w:r w:rsidRPr="00847145">
        <w:rPr>
          <w:rFonts w:ascii="Tahoma" w:hAnsi="Tahoma" w:cs="Tahoma"/>
          <w:sz w:val="21"/>
          <w:szCs w:val="21"/>
        </w:rPr>
        <w:t xml:space="preserve">Zhotovitel je </w:t>
      </w:r>
      <w:r w:rsidRPr="00FE0F35">
        <w:rPr>
          <w:rFonts w:ascii="Tahoma" w:hAnsi="Tahoma" w:cs="Tahoma"/>
          <w:sz w:val="21"/>
          <w:szCs w:val="21"/>
        </w:rPr>
        <w:t xml:space="preserve">povinen ode dne převzetí staveniště vést stavební deník v souladu se zákonem </w:t>
      </w:r>
      <w:r>
        <w:rPr>
          <w:rFonts w:ascii="Tahoma" w:hAnsi="Tahoma" w:cs="Tahoma"/>
          <w:sz w:val="21"/>
          <w:szCs w:val="21"/>
        </w:rPr>
        <w:t xml:space="preserve">                      </w:t>
      </w:r>
      <w:r w:rsidRPr="00FE0F35">
        <w:rPr>
          <w:rFonts w:ascii="Tahoma" w:hAnsi="Tahoma" w:cs="Tahoma"/>
          <w:sz w:val="21"/>
          <w:szCs w:val="21"/>
        </w:rPr>
        <w:t xml:space="preserve"> č. 283/2021 Sb., stavební zákon</w:t>
      </w:r>
      <w:r>
        <w:rPr>
          <w:rFonts w:ascii="Tahoma" w:hAnsi="Tahoma" w:cs="Tahoma"/>
          <w:sz w:val="21"/>
          <w:szCs w:val="21"/>
        </w:rPr>
        <w:t xml:space="preserve">, </w:t>
      </w:r>
      <w:r w:rsidRPr="009D5334">
        <w:rPr>
          <w:rFonts w:ascii="Tahoma" w:hAnsi="Tahoma" w:cs="Tahoma"/>
          <w:sz w:val="21"/>
          <w:szCs w:val="21"/>
        </w:rPr>
        <w:t>ve znění pozdějších předpisů</w:t>
      </w:r>
      <w:r w:rsidRPr="00FE0F35">
        <w:rPr>
          <w:rFonts w:ascii="Tahoma" w:hAnsi="Tahoma" w:cs="Tahoma"/>
          <w:sz w:val="21"/>
          <w:szCs w:val="21"/>
        </w:rPr>
        <w:t>. Deník bude trvale přístupný na stavbě.</w:t>
      </w:r>
    </w:p>
    <w:p w:rsidR="008477B2" w:rsidRPr="005D0D73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5D0D73" w:rsidRDefault="008477B2" w:rsidP="002D04B8">
      <w:pPr>
        <w:pStyle w:val="ZkladntextodsazenIMP"/>
        <w:numPr>
          <w:ilvl w:val="1"/>
          <w:numId w:val="28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5D0D73">
        <w:rPr>
          <w:rFonts w:ascii="Tahoma" w:hAnsi="Tahoma" w:cs="Tahoma"/>
          <w:sz w:val="21"/>
          <w:szCs w:val="21"/>
        </w:rPr>
        <w:t>.</w:t>
      </w:r>
    </w:p>
    <w:p w:rsidR="00DC755C" w:rsidRPr="005D0D73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5D0D73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5D0D73">
        <w:rPr>
          <w:rFonts w:ascii="Tahoma" w:hAnsi="Tahoma" w:cs="Tahoma"/>
          <w:sz w:val="21"/>
          <w:szCs w:val="21"/>
        </w:rPr>
        <w:t xml:space="preserve"> dozor objednatele a projektant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5D0D73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5D0D73" w:rsidRDefault="008477B2" w:rsidP="002D04B8">
      <w:pPr>
        <w:pStyle w:val="Odstavecseseznamem"/>
        <w:keepLines/>
        <w:numPr>
          <w:ilvl w:val="1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5D0D73">
        <w:rPr>
          <w:rFonts w:ascii="Tahoma" w:hAnsi="Tahoma" w:cs="Tahoma"/>
          <w:sz w:val="21"/>
          <w:szCs w:val="21"/>
        </w:rPr>
        <w:t xml:space="preserve"> při předání díla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9A62C6" w:rsidRPr="005D0D73" w:rsidRDefault="009A62C6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</w:p>
    <w:p w:rsidR="00AB37E2" w:rsidRPr="005D0D73" w:rsidRDefault="009A62C6" w:rsidP="002D04B8">
      <w:pPr>
        <w:pStyle w:val="Odstavecseseznamem"/>
        <w:keepLines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5D0D73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5D0D73">
        <w:rPr>
          <w:rFonts w:ascii="Tahoma" w:hAnsi="Tahoma" w:cs="Tahoma"/>
          <w:b/>
          <w:sz w:val="21"/>
          <w:szCs w:val="21"/>
          <w:lang w:eastAsia="cs-CZ"/>
        </w:rPr>
        <w:t>zakrytých částí díla</w:t>
      </w:r>
    </w:p>
    <w:p w:rsidR="009A62C6" w:rsidRPr="005D0D73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9A62C6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5D0D73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5D0D73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5D0D73">
        <w:rPr>
          <w:rFonts w:ascii="Tahoma" w:hAnsi="Tahoma" w:cs="Tahoma"/>
          <w:sz w:val="21"/>
          <w:szCs w:val="21"/>
          <w:lang w:eastAsia="cs-CZ"/>
        </w:rPr>
        <w:t>e</w:t>
      </w:r>
      <w:r w:rsidRPr="005D0D73">
        <w:rPr>
          <w:rFonts w:ascii="Tahoma" w:hAnsi="Tahoma" w:cs="Tahoma"/>
          <w:sz w:val="21"/>
          <w:szCs w:val="21"/>
          <w:lang w:eastAsia="cs-CZ"/>
        </w:rPr>
        <w:t>, případně dozoru</w:t>
      </w:r>
      <w:r w:rsidR="00636374">
        <w:rPr>
          <w:rFonts w:ascii="Tahoma" w:hAnsi="Tahoma" w:cs="Tahoma"/>
          <w:sz w:val="21"/>
          <w:szCs w:val="21"/>
          <w:lang w:eastAsia="cs-CZ"/>
        </w:rPr>
        <w:t xml:space="preserve"> projektanta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předloženy veškeré potřebné doklady, zejména certifikáty, prohlášení o shodě, doplněné montážními listy a technologické postupy, na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základě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kterých bude možno odsouhlasit shodu nabízeného výrobku (technologie) s projektovou dokumentací. Dodávky na stavbu lze realizovat až po předchozím odsouhlasení se zástupcem objednatele. </w:t>
      </w:r>
    </w:p>
    <w:p w:rsidR="009C6E61" w:rsidRPr="005D0D73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Zhotovitel je povinen alespoň 3 pracovní dny před znepřístupněním nebo zakrytím provedených prací nebo konstrukcí vyzvat osobu TD objednatele písemnou formou –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5D0D73">
        <w:rPr>
          <w:rFonts w:ascii="Tahoma" w:hAnsi="Tahoma" w:cs="Tahoma"/>
          <w:sz w:val="21"/>
          <w:szCs w:val="21"/>
          <w:lang w:eastAsia="cs-CZ"/>
        </w:rPr>
        <w:t>emailem ke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5D0D73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zkoušky. Zhotovitel je povinen informovat TD objednatele o konání předepsaných kontrol a zkoušek dle předcházející věty.</w:t>
      </w:r>
    </w:p>
    <w:p w:rsidR="00BE1C36" w:rsidRPr="005D0D73" w:rsidRDefault="00BE1C36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5D0D73" w:rsidRDefault="009C6E61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5D0D73" w:rsidRDefault="005C5453" w:rsidP="005C5453">
      <w:pPr>
        <w:pStyle w:val="Odstavecseseznamem"/>
        <w:tabs>
          <w:tab w:val="left" w:pos="2940"/>
        </w:tabs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ab/>
      </w:r>
    </w:p>
    <w:p w:rsidR="009A62C6" w:rsidRPr="005D0D73" w:rsidRDefault="0037081C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5D0D73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D136DA" w:rsidRPr="005D0D73" w:rsidRDefault="00D136DA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5D0D73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5D0D73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Pro účely kontroly průběhu provádění díla organizuje objednatel kontrolní dny v termínech nezbytných pro řádné provádění kontroly, nejméně však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1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x </w:t>
      </w:r>
      <w:r w:rsidR="007661DE" w:rsidRPr="005D0D73">
        <w:rPr>
          <w:rFonts w:ascii="Tahoma" w:hAnsi="Tahoma" w:cs="Tahoma"/>
          <w:sz w:val="21"/>
          <w:szCs w:val="21"/>
          <w:lang w:eastAsia="cs-CZ"/>
        </w:rPr>
        <w:t>týdně</w:t>
      </w:r>
      <w:r w:rsidRPr="005D0D73">
        <w:rPr>
          <w:rFonts w:ascii="Tahoma" w:hAnsi="Tahoma" w:cs="Tahoma"/>
          <w:sz w:val="21"/>
          <w:szCs w:val="21"/>
          <w:lang w:eastAsia="cs-CZ"/>
        </w:rPr>
        <w:t>, pokud se zástupci ve věcech technických nedohodnou jinak.</w:t>
      </w:r>
    </w:p>
    <w:p w:rsidR="00DB021F" w:rsidRPr="005D0D73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5D0D73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5D0D73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5D0D73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5D0D73">
        <w:rPr>
          <w:rFonts w:ascii="Tahoma" w:hAnsi="Tahoma" w:cs="Tahoma"/>
          <w:sz w:val="21"/>
          <w:szCs w:val="21"/>
          <w:lang w:eastAsia="cs-CZ"/>
        </w:rPr>
        <w:t>, BOZP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D</w:t>
      </w:r>
      <w:r w:rsidR="00636374">
        <w:rPr>
          <w:rFonts w:ascii="Tahoma" w:hAnsi="Tahoma" w:cs="Tahoma"/>
          <w:sz w:val="21"/>
          <w:szCs w:val="21"/>
          <w:lang w:eastAsia="cs-CZ"/>
        </w:rPr>
        <w:t>P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a stanovení případných nápravných opatření a úkolů.</w:t>
      </w:r>
    </w:p>
    <w:p w:rsidR="00EE3B59" w:rsidRPr="005D0D73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5D0D73" w:rsidRDefault="00DB021F" w:rsidP="002D04B8">
      <w:pPr>
        <w:pStyle w:val="Odstavecseseznamem"/>
        <w:numPr>
          <w:ilvl w:val="1"/>
          <w:numId w:val="35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Objednatel pořizuje z kontrolního dne zápis o jednání, který písemně předá </w:t>
      </w:r>
      <w:r w:rsidR="003E21D3" w:rsidRPr="005D0D73">
        <w:rPr>
          <w:rFonts w:ascii="Tahoma" w:hAnsi="Tahoma" w:cs="Tahoma"/>
          <w:sz w:val="21"/>
          <w:szCs w:val="21"/>
          <w:lang w:eastAsia="cs-CZ"/>
        </w:rPr>
        <w:t xml:space="preserve">nebo zašle e-mailem </w:t>
      </w:r>
      <w:r w:rsidRPr="005D0D73">
        <w:rPr>
          <w:rFonts w:ascii="Tahoma" w:hAnsi="Tahoma" w:cs="Tahoma"/>
          <w:sz w:val="21"/>
          <w:szCs w:val="21"/>
          <w:lang w:eastAsia="cs-CZ"/>
        </w:rPr>
        <w:t>všem zúčastněným.</w:t>
      </w:r>
    </w:p>
    <w:p w:rsidR="009A62C6" w:rsidRPr="005D0D73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46AD5" w:rsidRDefault="00346AD5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5D0D73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5D0D73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5D0D73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9639" w:type="dxa"/>
        <w:tblInd w:w="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1902"/>
        <w:gridCol w:w="2775"/>
      </w:tblGrid>
      <w:tr w:rsidR="00F17CF4" w:rsidRPr="005D0D73" w:rsidTr="00596B72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82424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824244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2</w:t>
            </w:r>
            <w:r w:rsidR="00B8782D"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1</w:t>
            </w: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5D0D73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636374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Default="00636374" w:rsidP="0063637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sz w:val="21"/>
              </w:rPr>
              <w:t>Silnoproudá elektroinstalace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12253">
              <w:rPr>
                <w:rFonts w:ascii="Tahom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12253">
              <w:rPr>
                <w:rFonts w:ascii="Tahoma" w:hAnsi="Tahoma" w:cs="Tahoma"/>
                <w:bCs/>
                <w:sz w:val="21"/>
                <w:szCs w:val="21"/>
              </w:rPr>
              <w:t>0,00 Kč</w:t>
            </w:r>
          </w:p>
        </w:tc>
      </w:tr>
      <w:tr w:rsidR="00636374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Default="00636374" w:rsidP="00636374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sz w:val="21"/>
              </w:rPr>
              <w:lastRenderedPageBreak/>
              <w:t>Klimatizace vč. příslušenství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12253">
              <w:rPr>
                <w:rFonts w:ascii="Tahom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12253">
              <w:rPr>
                <w:rFonts w:ascii="Tahoma" w:hAnsi="Tahoma" w:cs="Tahoma"/>
                <w:bCs/>
                <w:sz w:val="21"/>
                <w:szCs w:val="21"/>
              </w:rPr>
              <w:t>0,00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374" w:rsidRPr="00E806F2" w:rsidRDefault="00636374" w:rsidP="00636374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12253">
              <w:rPr>
                <w:rFonts w:ascii="Tahoma" w:hAnsi="Tahoma" w:cs="Tahoma"/>
                <w:bCs/>
                <w:sz w:val="21"/>
                <w:szCs w:val="21"/>
              </w:rPr>
              <w:t>0,00 Kč</w:t>
            </w:r>
          </w:p>
        </w:tc>
      </w:tr>
      <w:tr w:rsidR="00F17CF4" w:rsidRPr="005D0D73" w:rsidTr="00596B72">
        <w:trPr>
          <w:trHeight w:val="450"/>
        </w:trPr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5D0D73" w:rsidRDefault="004B5790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0,00</w:t>
            </w:r>
            <w:r w:rsidR="00F17CF4" w:rsidRPr="005D0D73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 xml:space="preserve"> Kč</w:t>
            </w:r>
          </w:p>
        </w:tc>
      </w:tr>
    </w:tbl>
    <w:p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Sjednaná cena je doložena zhotovitelem oceněným</w:t>
      </w:r>
      <w:r w:rsidR="00A40882">
        <w:rPr>
          <w:rFonts w:ascii="Tahoma" w:hAnsi="Tahoma" w:cs="Tahoma"/>
          <w:sz w:val="21"/>
          <w:szCs w:val="21"/>
          <w:lang w:eastAsia="cs-CZ"/>
        </w:rPr>
        <w:t xml:space="preserve"> soupisem prací (výkazem výměr)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5D0D73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5D0D73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5D0D73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5D0D73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5D0D73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5D0D73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5D0D73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5D0D73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5D0D73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FC3F60" w:rsidRPr="005D0D73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5D0D73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5D0D73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5D0D73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E95697" w:rsidRDefault="00FC3F60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E95697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 </w:t>
      </w:r>
      <w:r w:rsidRPr="00E95697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E95697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E95697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E95697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proofErr w:type="spellStart"/>
      <w:r w:rsidR="00724CA5" w:rsidRPr="00E95697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="009873ED" w:rsidRPr="00E95697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E95697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proofErr w:type="spellStart"/>
      <w:r w:rsidR="00724CA5" w:rsidRPr="00E95697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Pr="00E95697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E95697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="006C379F" w:rsidRPr="00E95697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5D0D73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F060D" w:rsidRPr="00BE1024" w:rsidRDefault="00BF060D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důsledku sjednané změny rozsahu díla o dodatečné práce (dále také jen vícepráce); v tomto případě bude cena za dílo zvýšena o náklady na provedení těch částí díla, které v rámci dodatečných prací jsou nezbytné k dokončení díla nebo které si objednatel vymínil provádět nad rámec, množství nebo kvality uvedené v projektové dokumentaci nebo soupisu prací. Náklady na vícepráce budou oceňovány:</w:t>
      </w:r>
    </w:p>
    <w:p w:rsidR="00BF060D" w:rsidRPr="00BE1024" w:rsidRDefault="00BF060D" w:rsidP="00BF060D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 cenami podle odpovídajících jednotkových cen položek a nákladů oceněných zhotovitelem v oceněném soupisu prací, dodávek a služeb;</w:t>
      </w:r>
    </w:p>
    <w:p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nové položky nejsou součástí soupisu prací, dodávek a služeb dle bodu a), provede se ocenění dle směrných cen v cenové soustavě stavebních prací, kterou zhotovitel použil</w:t>
      </w:r>
      <w:r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 dodávek a služeb v příloze č. 1 smlouvy</w:t>
      </w:r>
      <w:r w:rsidRPr="00377DC1">
        <w:rPr>
          <w:rFonts w:ascii="Tahoma" w:hAnsi="Tahoma" w:cs="Tahoma"/>
          <w:color w:val="FF0000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v době podání nabídky;</w:t>
      </w:r>
    </w:p>
    <w:p w:rsidR="00BF060D" w:rsidRPr="00BE1024" w:rsidRDefault="00BF060D" w:rsidP="00BF060D">
      <w:pPr>
        <w:pStyle w:val="Odstavecseseznamem"/>
        <w:keepLines/>
        <w:numPr>
          <w:ilvl w:val="0"/>
          <w:numId w:val="4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BF060D" w:rsidRPr="00BE1024" w:rsidRDefault="00BF060D" w:rsidP="00BF060D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F060D" w:rsidRPr="00BE1024" w:rsidRDefault="00BF060D" w:rsidP="00E95697">
      <w:pPr>
        <w:pStyle w:val="Odstavecseseznamem"/>
        <w:keepLines/>
        <w:numPr>
          <w:ilvl w:val="1"/>
          <w:numId w:val="44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5D0D73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5D0D73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proofErr w:type="spellStart"/>
      <w:r w:rsidR="00724CA5" w:rsidRPr="005D0D73">
        <w:rPr>
          <w:rFonts w:ascii="Tahoma" w:hAnsi="Tahoma" w:cs="Tahoma"/>
          <w:sz w:val="21"/>
          <w:szCs w:val="21"/>
          <w:lang w:eastAsia="cs-CZ"/>
        </w:rPr>
        <w:t>méněprací</w:t>
      </w:r>
      <w:proofErr w:type="spellEnd"/>
      <w:r w:rsidRPr="005D0D73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5D0D73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5D4E01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5D0D73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7107B2" w:rsidRDefault="00F00863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</w:t>
      </w:r>
      <w:r w:rsidR="007615FD" w:rsidRPr="005D0D73">
        <w:rPr>
          <w:rFonts w:ascii="Tahoma" w:hAnsi="Tahoma" w:cs="Tahoma"/>
          <w:sz w:val="21"/>
          <w:szCs w:val="21"/>
        </w:rPr>
        <w:t>atel neposkytuje zálohy</w:t>
      </w:r>
      <w:r w:rsidR="002E1083" w:rsidRPr="005D0D73">
        <w:rPr>
          <w:rFonts w:ascii="Tahoma" w:hAnsi="Tahoma" w:cs="Tahoma"/>
          <w:sz w:val="21"/>
          <w:szCs w:val="21"/>
        </w:rPr>
        <w:t>.</w:t>
      </w:r>
      <w:bookmarkStart w:id="1" w:name="_Hlk195533297"/>
    </w:p>
    <w:p w:rsidR="007107B2" w:rsidRDefault="007107B2" w:rsidP="007107B2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7107B2" w:rsidRPr="007107B2" w:rsidRDefault="007107B2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7107B2">
        <w:rPr>
          <w:rFonts w:ascii="Tahoma" w:hAnsi="Tahoma" w:cs="Tahoma"/>
          <w:sz w:val="21"/>
          <w:szCs w:val="21"/>
        </w:rPr>
        <w:t>Objednatel není při realizaci díla dle této smlouvy osobou povinnou k dani dle § 5 a u plnění nebude uplatněn režim přenesení daňové povinnosti dle § 92e zákona č. 235/2004 Sb., o DPH v platném znění.</w:t>
      </w:r>
    </w:p>
    <w:p w:rsidR="007107B2" w:rsidRDefault="007107B2" w:rsidP="007107B2">
      <w:pPr>
        <w:pStyle w:val="Odstavecseseznamem"/>
        <w:tabs>
          <w:tab w:val="left" w:pos="993"/>
          <w:tab w:val="left" w:pos="8789"/>
        </w:tabs>
        <w:autoSpaceDE w:val="0"/>
        <w:autoSpaceDN w:val="0"/>
        <w:adjustRightInd w:val="0"/>
        <w:spacing w:before="240" w:after="240" w:line="240" w:lineRule="auto"/>
        <w:ind w:left="284" w:right="139"/>
        <w:jc w:val="both"/>
        <w:rPr>
          <w:rFonts w:ascii="Tahoma" w:hAnsi="Tahoma" w:cs="Tahoma"/>
          <w:sz w:val="21"/>
          <w:szCs w:val="21"/>
        </w:rPr>
      </w:pPr>
    </w:p>
    <w:bookmarkEnd w:id="1"/>
    <w:p w:rsidR="00B255E5" w:rsidRPr="005D0D73" w:rsidRDefault="00B255E5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Podkladem pro úhradu ceny za dílo </w:t>
      </w:r>
      <w:r w:rsidRPr="00346AD5">
        <w:rPr>
          <w:rFonts w:ascii="Tahoma" w:hAnsi="Tahoma" w:cs="Tahoma"/>
          <w:sz w:val="21"/>
          <w:szCs w:val="21"/>
        </w:rPr>
        <w:t>bud</w:t>
      </w:r>
      <w:r w:rsidR="001154AC" w:rsidRPr="00346AD5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faktur</w:t>
      </w:r>
      <w:r w:rsidR="009C1508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>, kter</w:t>
      </w:r>
      <w:r w:rsidR="009C1508">
        <w:rPr>
          <w:rFonts w:ascii="Tahoma" w:hAnsi="Tahoma" w:cs="Tahoma"/>
          <w:sz w:val="21"/>
          <w:szCs w:val="21"/>
        </w:rPr>
        <w:t>á</w:t>
      </w:r>
      <w:r w:rsidRPr="005D0D73">
        <w:rPr>
          <w:rFonts w:ascii="Tahoma" w:hAnsi="Tahoma" w:cs="Tahoma"/>
          <w:sz w:val="21"/>
          <w:szCs w:val="21"/>
        </w:rPr>
        <w:t xml:space="preserve"> bud</w:t>
      </w:r>
      <w:r w:rsidR="009C1508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mít náležitosti daňového dokladu dle zákona</w:t>
      </w:r>
      <w:r w:rsidR="009C1508">
        <w:rPr>
          <w:rFonts w:ascii="Tahoma" w:hAnsi="Tahoma" w:cs="Tahoma"/>
          <w:sz w:val="21"/>
          <w:szCs w:val="21"/>
        </w:rPr>
        <w:t xml:space="preserve">           </w:t>
      </w:r>
      <w:r w:rsidRPr="005D0D73">
        <w:rPr>
          <w:rFonts w:ascii="Tahoma" w:hAnsi="Tahoma" w:cs="Tahoma"/>
          <w:sz w:val="21"/>
          <w:szCs w:val="21"/>
        </w:rPr>
        <w:t xml:space="preserve"> č. </w:t>
      </w:r>
      <w:r w:rsidR="00FD51E8" w:rsidRPr="0087782D">
        <w:rPr>
          <w:rFonts w:ascii="Tahoma" w:hAnsi="Tahoma" w:cs="Tahoma"/>
          <w:sz w:val="21"/>
          <w:szCs w:val="21"/>
          <w:lang w:eastAsia="cs-CZ"/>
        </w:rPr>
        <w:t>235/2004 Sb., o dani z přidané hodnoty</w:t>
      </w:r>
      <w:r w:rsidR="00FD51E8">
        <w:rPr>
          <w:rFonts w:ascii="Tahoma" w:hAnsi="Tahoma" w:cs="Tahoma"/>
          <w:sz w:val="21"/>
          <w:szCs w:val="21"/>
          <w:lang w:eastAsia="cs-CZ"/>
        </w:rPr>
        <w:t>, ve znění pozdějších předpisů</w:t>
      </w:r>
      <w:r w:rsidR="00FD51E8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>a náležitosti stanovené dalšími obecně závaznými právními předpisy, zejména</w:t>
      </w:r>
      <w:r w:rsidRPr="005D0D73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5D0D73">
        <w:rPr>
          <w:rFonts w:ascii="Tahoma" w:hAnsi="Tahoma" w:cs="Tahoma"/>
          <w:sz w:val="21"/>
          <w:szCs w:val="21"/>
        </w:rPr>
        <w:t xml:space="preserve"> (dále jen "faktura"). </w:t>
      </w:r>
      <w:r w:rsidR="00C72BA9" w:rsidRPr="005D0D73">
        <w:rPr>
          <w:rFonts w:ascii="Tahoma" w:hAnsi="Tahoma" w:cs="Tahoma"/>
          <w:sz w:val="21"/>
          <w:szCs w:val="21"/>
        </w:rPr>
        <w:t xml:space="preserve">Zhotovitel je oprávněn vystavit fakturu </w:t>
      </w:r>
      <w:r w:rsidR="008D543C" w:rsidRPr="005D0D73">
        <w:rPr>
          <w:rFonts w:ascii="Tahoma" w:hAnsi="Tahoma" w:cs="Tahoma"/>
          <w:sz w:val="21"/>
          <w:szCs w:val="21"/>
        </w:rPr>
        <w:t>nejdříve po odsouhlas</w:t>
      </w:r>
      <w:r w:rsidR="00640009" w:rsidRPr="005D0D73">
        <w:rPr>
          <w:rFonts w:ascii="Tahoma" w:hAnsi="Tahoma" w:cs="Tahoma"/>
          <w:sz w:val="21"/>
          <w:szCs w:val="21"/>
        </w:rPr>
        <w:t>ení Z</w:t>
      </w:r>
      <w:r w:rsidR="00C72BA9" w:rsidRPr="005D0D73">
        <w:rPr>
          <w:rFonts w:ascii="Tahoma" w:hAnsi="Tahoma" w:cs="Tahoma"/>
          <w:sz w:val="21"/>
          <w:szCs w:val="21"/>
        </w:rPr>
        <w:t>jišťovacího protokolu s přiloženým oceněným soupisem provedených prací za sledované období</w:t>
      </w:r>
      <w:r w:rsidR="00640009" w:rsidRPr="005D0D73">
        <w:rPr>
          <w:rFonts w:ascii="Tahoma" w:hAnsi="Tahoma" w:cs="Tahoma"/>
          <w:sz w:val="21"/>
          <w:szCs w:val="21"/>
        </w:rPr>
        <w:t xml:space="preserve"> dle níže uvedených ujednání</w:t>
      </w:r>
      <w:r w:rsidR="00C72BA9" w:rsidRPr="005D0D73">
        <w:rPr>
          <w:rFonts w:ascii="Tahoma" w:hAnsi="Tahoma" w:cs="Tahoma"/>
          <w:sz w:val="21"/>
          <w:szCs w:val="21"/>
        </w:rPr>
        <w:t>. Zjiš</w:t>
      </w:r>
      <w:r w:rsidR="00640009" w:rsidRPr="005D0D73">
        <w:rPr>
          <w:rFonts w:ascii="Tahoma" w:hAnsi="Tahoma" w:cs="Tahoma"/>
          <w:sz w:val="21"/>
          <w:szCs w:val="21"/>
        </w:rPr>
        <w:t>ť</w:t>
      </w:r>
      <w:r w:rsidR="00C72BA9" w:rsidRPr="005D0D73">
        <w:rPr>
          <w:rFonts w:ascii="Tahoma" w:hAnsi="Tahoma" w:cs="Tahoma"/>
          <w:sz w:val="21"/>
          <w:szCs w:val="21"/>
        </w:rPr>
        <w:t xml:space="preserve">ovací protokol bude </w:t>
      </w:r>
      <w:r w:rsidR="004334F3" w:rsidRPr="005D0D73">
        <w:rPr>
          <w:rFonts w:ascii="Tahoma" w:hAnsi="Tahoma" w:cs="Tahoma"/>
          <w:sz w:val="21"/>
          <w:szCs w:val="21"/>
        </w:rPr>
        <w:t xml:space="preserve">součástí faktury. </w:t>
      </w:r>
    </w:p>
    <w:p w:rsidR="00B255E5" w:rsidRPr="005D0D73" w:rsidRDefault="00B255E5" w:rsidP="00B255E5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FE529E" w:rsidRDefault="00A602B3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6B7628">
        <w:rPr>
          <w:rFonts w:ascii="Tahoma" w:hAnsi="Tahoma" w:cs="Tahoma"/>
          <w:sz w:val="21"/>
          <w:szCs w:val="21"/>
        </w:rPr>
        <w:t>Faktur</w:t>
      </w:r>
      <w:r w:rsidR="009C1508" w:rsidRPr="006B7628">
        <w:rPr>
          <w:rFonts w:ascii="Tahoma" w:hAnsi="Tahoma" w:cs="Tahoma"/>
          <w:sz w:val="21"/>
          <w:szCs w:val="21"/>
        </w:rPr>
        <w:t>a</w:t>
      </w:r>
      <w:r w:rsidR="00EC5793" w:rsidRPr="006B7628">
        <w:rPr>
          <w:rFonts w:ascii="Tahoma" w:hAnsi="Tahoma" w:cs="Tahoma"/>
          <w:sz w:val="21"/>
          <w:szCs w:val="21"/>
        </w:rPr>
        <w:t>ce</w:t>
      </w:r>
      <w:r w:rsidRPr="006B7628">
        <w:rPr>
          <w:rFonts w:ascii="Tahoma" w:hAnsi="Tahoma" w:cs="Tahoma"/>
          <w:sz w:val="21"/>
          <w:szCs w:val="21"/>
        </w:rPr>
        <w:t xml:space="preserve"> bud</w:t>
      </w:r>
      <w:r w:rsidR="00FE529E" w:rsidRPr="006B7628">
        <w:rPr>
          <w:rFonts w:ascii="Tahoma" w:hAnsi="Tahoma" w:cs="Tahoma"/>
          <w:sz w:val="21"/>
          <w:szCs w:val="21"/>
        </w:rPr>
        <w:t>e</w:t>
      </w:r>
      <w:r w:rsidRPr="006B7628">
        <w:rPr>
          <w:rFonts w:ascii="Tahoma" w:hAnsi="Tahoma" w:cs="Tahoma"/>
          <w:sz w:val="21"/>
          <w:szCs w:val="21"/>
        </w:rPr>
        <w:t xml:space="preserve"> zhotovitelem vystav</w:t>
      </w:r>
      <w:r w:rsidR="00BD766F" w:rsidRPr="006B7628">
        <w:rPr>
          <w:rFonts w:ascii="Tahoma" w:hAnsi="Tahoma" w:cs="Tahoma"/>
          <w:sz w:val="21"/>
          <w:szCs w:val="21"/>
        </w:rPr>
        <w:t>ena</w:t>
      </w:r>
      <w:r w:rsidRPr="006B7628">
        <w:rPr>
          <w:rFonts w:ascii="Tahoma" w:hAnsi="Tahoma" w:cs="Tahoma"/>
          <w:sz w:val="21"/>
          <w:szCs w:val="21"/>
        </w:rPr>
        <w:t xml:space="preserve"> do celkové výše ceny díla dle této smlouvy. </w:t>
      </w:r>
      <w:r w:rsidR="00EC5793" w:rsidRPr="006B7628">
        <w:rPr>
          <w:rFonts w:ascii="Tahoma" w:hAnsi="Tahoma" w:cs="Tahoma"/>
          <w:sz w:val="21"/>
          <w:szCs w:val="21"/>
        </w:rPr>
        <w:t>Každá f</w:t>
      </w:r>
      <w:r w:rsidRPr="006B7628">
        <w:rPr>
          <w:rFonts w:ascii="Tahoma" w:hAnsi="Tahoma" w:cs="Tahoma"/>
          <w:sz w:val="21"/>
          <w:szCs w:val="21"/>
        </w:rPr>
        <w:t>aktura bude</w:t>
      </w:r>
      <w:r w:rsidRPr="00FE529E">
        <w:rPr>
          <w:rFonts w:ascii="Tahoma" w:hAnsi="Tahoma" w:cs="Tahoma"/>
          <w:sz w:val="21"/>
          <w:szCs w:val="21"/>
        </w:rPr>
        <w:t xml:space="preserve"> uhrazena do výše 9</w:t>
      </w:r>
      <w:r w:rsidR="00FC023E" w:rsidRPr="00FE529E">
        <w:rPr>
          <w:rFonts w:ascii="Tahoma" w:hAnsi="Tahoma" w:cs="Tahoma"/>
          <w:sz w:val="21"/>
          <w:szCs w:val="21"/>
        </w:rPr>
        <w:t>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>% fakturované částky bez DPH + 100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 xml:space="preserve">% DPH, zbývajících </w:t>
      </w:r>
      <w:r w:rsidR="00684CED" w:rsidRPr="00FE529E">
        <w:rPr>
          <w:rFonts w:ascii="Tahoma" w:hAnsi="Tahoma" w:cs="Tahoma"/>
          <w:sz w:val="21"/>
          <w:szCs w:val="21"/>
        </w:rPr>
        <w:t>10</w:t>
      </w:r>
      <w:r w:rsidR="00377DC1">
        <w:rPr>
          <w:rFonts w:ascii="Tahoma" w:hAnsi="Tahoma" w:cs="Tahoma"/>
          <w:sz w:val="21"/>
          <w:szCs w:val="21"/>
        </w:rPr>
        <w:t xml:space="preserve"> </w:t>
      </w:r>
      <w:r w:rsidRPr="00FE529E">
        <w:rPr>
          <w:rFonts w:ascii="Tahoma" w:hAnsi="Tahoma" w:cs="Tahoma"/>
          <w:sz w:val="21"/>
          <w:szCs w:val="21"/>
        </w:rPr>
        <w:t>% fakturované částky bez DPH bude držena objednatelem jako pozastávka do doby řádného dokončení a předání díla bez vad, která bude uvolněna:</w:t>
      </w:r>
    </w:p>
    <w:p w:rsidR="00A602B3" w:rsidRPr="005D0D73" w:rsidRDefault="00A602B3" w:rsidP="00A602B3">
      <w:pPr>
        <w:pStyle w:val="Odstavecseseznamem"/>
        <w:rPr>
          <w:rFonts w:ascii="Tahoma" w:hAnsi="Tahoma" w:cs="Tahoma"/>
          <w:sz w:val="21"/>
          <w:szCs w:val="21"/>
        </w:rPr>
      </w:pPr>
    </w:p>
    <w:p w:rsidR="00A602B3" w:rsidRPr="005D0D73" w:rsidRDefault="00A602B3" w:rsidP="002D04B8">
      <w:pPr>
        <w:pStyle w:val="Odstavecseseznamem"/>
        <w:keepLines/>
        <w:numPr>
          <w:ilvl w:val="0"/>
          <w:numId w:val="33"/>
        </w:numPr>
        <w:suppressAutoHyphens/>
        <w:spacing w:after="120" w:line="240" w:lineRule="auto"/>
        <w:ind w:left="1434" w:hanging="357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převzetí díla bez vad a nedodělků, nebo</w:t>
      </w:r>
      <w:r w:rsidR="003E21D3" w:rsidRPr="005D0D73">
        <w:rPr>
          <w:rFonts w:ascii="Tahoma" w:hAnsi="Tahoma" w:cs="Tahoma"/>
          <w:sz w:val="21"/>
          <w:szCs w:val="21"/>
        </w:rPr>
        <w:t>;</w:t>
      </w:r>
    </w:p>
    <w:p w:rsidR="00A602B3" w:rsidRPr="005D0D73" w:rsidRDefault="00A602B3" w:rsidP="002D04B8">
      <w:pPr>
        <w:pStyle w:val="Odstavecseseznamem"/>
        <w:keepLines/>
        <w:numPr>
          <w:ilvl w:val="0"/>
          <w:numId w:val="3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bude-li dílo v souladu s čl. 8 </w:t>
      </w:r>
      <w:r w:rsidR="004A6383" w:rsidRPr="005D0D73">
        <w:rPr>
          <w:rFonts w:ascii="Tahoma" w:hAnsi="Tahoma" w:cs="Tahoma"/>
          <w:sz w:val="21"/>
          <w:szCs w:val="21"/>
        </w:rPr>
        <w:t xml:space="preserve">odst. 4 </w:t>
      </w:r>
      <w:r w:rsidRPr="005D0D73">
        <w:rPr>
          <w:rFonts w:ascii="Tahoma" w:hAnsi="Tahoma" w:cs="Tahoma"/>
          <w:sz w:val="21"/>
          <w:szCs w:val="21"/>
        </w:rPr>
        <w:t>této smlouvy převzato objednatelem s vadami a nedodělky nebránícími řádnému užívání díla (převzetí s výhradami), bud</w:t>
      </w:r>
      <w:r w:rsidR="00BD766F">
        <w:rPr>
          <w:rFonts w:ascii="Tahoma" w:hAnsi="Tahoma" w:cs="Tahoma"/>
          <w:sz w:val="21"/>
          <w:szCs w:val="21"/>
        </w:rPr>
        <w:t>e</w:t>
      </w:r>
      <w:r w:rsidRPr="005D0D73">
        <w:rPr>
          <w:rFonts w:ascii="Tahoma" w:hAnsi="Tahoma" w:cs="Tahoma"/>
          <w:sz w:val="21"/>
          <w:szCs w:val="21"/>
        </w:rPr>
        <w:t xml:space="preserve"> pozastávk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zhotoviteli uvolněn</w:t>
      </w:r>
      <w:r w:rsidR="00BD766F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do </w:t>
      </w:r>
      <w:r w:rsidR="00D4525F">
        <w:rPr>
          <w:rFonts w:ascii="Tahoma" w:hAnsi="Tahoma" w:cs="Tahoma"/>
          <w:sz w:val="21"/>
          <w:szCs w:val="21"/>
        </w:rPr>
        <w:t>30</w:t>
      </w:r>
      <w:r w:rsidRPr="005D0D73">
        <w:rPr>
          <w:rFonts w:ascii="Tahoma" w:hAnsi="Tahoma" w:cs="Tahoma"/>
          <w:sz w:val="21"/>
          <w:szCs w:val="21"/>
        </w:rPr>
        <w:t xml:space="preserve"> dnů ode dne odstranění všech těchto vad a nedodělků</w:t>
      </w:r>
      <w:r w:rsidR="00684CED" w:rsidRPr="005D0D73">
        <w:rPr>
          <w:rFonts w:ascii="Tahoma" w:hAnsi="Tahoma" w:cs="Tahoma"/>
          <w:sz w:val="21"/>
          <w:szCs w:val="21"/>
        </w:rPr>
        <w:t>.</w:t>
      </w:r>
    </w:p>
    <w:p w:rsidR="00A602B3" w:rsidRPr="005D0D73" w:rsidRDefault="00A602B3" w:rsidP="00A602B3">
      <w:pPr>
        <w:pStyle w:val="Odstavecseseznamem"/>
        <w:keepLines/>
        <w:suppressAutoHyphens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B255E5" w:rsidRPr="005D0D73" w:rsidRDefault="00B255E5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Zjišťovací protokol bude obsahovat údaje o zhotoviteli, objednateli, název stavby a případného dotačního programu, číslo uzavřené smlouvy, finanční částky odpovídající zhotovené části díla s </w:t>
      </w:r>
      <w:proofErr w:type="spellStart"/>
      <w:r w:rsidRPr="005D0D73">
        <w:rPr>
          <w:rFonts w:ascii="Tahoma" w:hAnsi="Tahoma" w:cs="Tahoma"/>
          <w:sz w:val="21"/>
          <w:szCs w:val="21"/>
        </w:rPr>
        <w:t>prostavěností</w:t>
      </w:r>
      <w:proofErr w:type="spellEnd"/>
      <w:r w:rsidRPr="005D0D73">
        <w:rPr>
          <w:rFonts w:ascii="Tahoma" w:hAnsi="Tahoma" w:cs="Tahoma"/>
          <w:sz w:val="21"/>
          <w:szCs w:val="21"/>
        </w:rPr>
        <w:t xml:space="preserve"> a jména s podpisy předávajícího a přebírajícího s daty předání a převzetí provedených stavebních prací. Součástí zjišťovacího protokolu bude:</w:t>
      </w:r>
    </w:p>
    <w:p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soupis provedených prací </w:t>
      </w:r>
      <w:r w:rsidR="00DB021F" w:rsidRPr="005D0D73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;</w:t>
      </w:r>
    </w:p>
    <w:p w:rsidR="00B255E5" w:rsidRPr="005D0D73" w:rsidRDefault="00B255E5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kopie a soupis vážních lístků za fakturované období v listinné </w:t>
      </w:r>
      <w:r w:rsidR="001D6F44" w:rsidRPr="005D0D73">
        <w:rPr>
          <w:rFonts w:ascii="Tahoma" w:hAnsi="Tahoma" w:cs="Tahoma"/>
          <w:sz w:val="21"/>
          <w:szCs w:val="21"/>
        </w:rPr>
        <w:t>a</w:t>
      </w:r>
      <w:r w:rsidRPr="005D0D73">
        <w:rPr>
          <w:rFonts w:ascii="Tahoma" w:hAnsi="Tahoma" w:cs="Tahoma"/>
          <w:sz w:val="21"/>
          <w:szCs w:val="21"/>
        </w:rPr>
        <w:t xml:space="preserve"> elektronické podobě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B255E5" w:rsidRPr="005D0D73" w:rsidRDefault="008D543C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odkaz na </w:t>
      </w:r>
      <w:r w:rsidR="00B255E5" w:rsidRPr="005D0D73">
        <w:rPr>
          <w:rFonts w:ascii="Tahoma" w:hAnsi="Tahoma" w:cs="Tahoma"/>
          <w:sz w:val="21"/>
          <w:szCs w:val="21"/>
        </w:rPr>
        <w:t xml:space="preserve">doklady prokazující </w:t>
      </w:r>
      <w:r w:rsidR="0044226A" w:rsidRPr="005D0D73">
        <w:rPr>
          <w:rFonts w:ascii="Tahoma" w:hAnsi="Tahoma" w:cs="Tahoma"/>
          <w:sz w:val="21"/>
          <w:szCs w:val="21"/>
        </w:rPr>
        <w:t xml:space="preserve">technické vlastnosti a </w:t>
      </w:r>
      <w:r w:rsidR="00B255E5" w:rsidRPr="005D0D73">
        <w:rPr>
          <w:rFonts w:ascii="Tahoma" w:hAnsi="Tahoma" w:cs="Tahoma"/>
          <w:sz w:val="21"/>
          <w:szCs w:val="21"/>
        </w:rPr>
        <w:t xml:space="preserve">jakost dodaných </w:t>
      </w:r>
      <w:r w:rsidR="0044226A" w:rsidRPr="005D0D73">
        <w:rPr>
          <w:rFonts w:ascii="Tahoma" w:hAnsi="Tahoma" w:cs="Tahoma"/>
          <w:sz w:val="21"/>
          <w:szCs w:val="21"/>
        </w:rPr>
        <w:t xml:space="preserve">a účtovaných </w:t>
      </w:r>
      <w:r w:rsidR="005E6BAC" w:rsidRPr="005D0D73">
        <w:rPr>
          <w:rFonts w:ascii="Tahoma" w:hAnsi="Tahoma" w:cs="Tahoma"/>
          <w:sz w:val="21"/>
          <w:szCs w:val="21"/>
        </w:rPr>
        <w:t xml:space="preserve">materiálů, </w:t>
      </w:r>
      <w:r w:rsidR="0044226A" w:rsidRPr="005D0D73">
        <w:rPr>
          <w:rFonts w:ascii="Tahoma" w:hAnsi="Tahoma" w:cs="Tahoma"/>
          <w:sz w:val="21"/>
          <w:szCs w:val="21"/>
        </w:rPr>
        <w:t>výrobků dle této smlouvy</w:t>
      </w:r>
      <w:r w:rsidR="001F5772" w:rsidRPr="005D0D73">
        <w:rPr>
          <w:rFonts w:ascii="Tahoma" w:hAnsi="Tahoma" w:cs="Tahoma"/>
          <w:sz w:val="21"/>
          <w:szCs w:val="21"/>
        </w:rPr>
        <w:t>.</w:t>
      </w:r>
      <w:r w:rsidR="00B255E5" w:rsidRPr="005D0D73">
        <w:rPr>
          <w:rFonts w:ascii="Tahoma" w:hAnsi="Tahoma" w:cs="Tahoma"/>
          <w:sz w:val="21"/>
          <w:szCs w:val="21"/>
        </w:rPr>
        <w:t xml:space="preserve"> </w:t>
      </w:r>
    </w:p>
    <w:p w:rsidR="001F5772" w:rsidRPr="005D0D73" w:rsidRDefault="001F5772" w:rsidP="001F5772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44226A" w:rsidRPr="005D0D73" w:rsidRDefault="0044226A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soubor bude ve </w:t>
      </w:r>
      <w:r w:rsidR="00E609BC" w:rsidRPr="005D0D73">
        <w:rPr>
          <w:rFonts w:ascii="Tahoma" w:hAnsi="Tahoma" w:cs="Tahoma"/>
          <w:sz w:val="21"/>
          <w:szCs w:val="21"/>
        </w:rPr>
        <w:t>formátu.xls</w:t>
      </w:r>
      <w:r w:rsidRPr="005D0D73">
        <w:rPr>
          <w:rFonts w:ascii="Tahoma" w:hAnsi="Tahoma" w:cs="Tahoma"/>
          <w:sz w:val="21"/>
          <w:szCs w:val="21"/>
        </w:rPr>
        <w:t>.</w:t>
      </w:r>
      <w:r w:rsidR="001D6F44" w:rsidRPr="005D0D73">
        <w:rPr>
          <w:rFonts w:ascii="Tahoma" w:hAnsi="Tahoma" w:cs="Tahoma"/>
          <w:sz w:val="21"/>
          <w:szCs w:val="21"/>
        </w:rPr>
        <w:t>;</w:t>
      </w:r>
    </w:p>
    <w:p w:rsidR="0044226A" w:rsidRPr="005D0D73" w:rsidRDefault="0044226A" w:rsidP="002D04B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44226A" w:rsidRPr="005D0D73" w:rsidRDefault="0044226A" w:rsidP="0044226A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591564" w:rsidRPr="005D0D73" w:rsidRDefault="00591564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napToGrid w:val="0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vždy až po uzavření dodatku k této smlouvě.</w:t>
      </w:r>
    </w:p>
    <w:p w:rsidR="00640009" w:rsidRPr="005D0D73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5D0D73" w:rsidRDefault="00086886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5D0D73">
        <w:rPr>
          <w:rFonts w:ascii="Tahoma" w:hAnsi="Tahoma" w:cs="Tahoma"/>
          <w:sz w:val="21"/>
          <w:szCs w:val="21"/>
        </w:rPr>
        <w:t>se sjednává</w:t>
      </w:r>
      <w:r w:rsidR="00D136DA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na </w:t>
      </w:r>
      <w:r w:rsidR="00FC023E" w:rsidRPr="005D0D73">
        <w:rPr>
          <w:rFonts w:ascii="Tahoma" w:hAnsi="Tahoma" w:cs="Tahoma"/>
          <w:b/>
          <w:sz w:val="21"/>
          <w:szCs w:val="21"/>
        </w:rPr>
        <w:t>30</w:t>
      </w:r>
      <w:r w:rsidRPr="005D0D73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5D0D73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5D0D73">
        <w:rPr>
          <w:rFonts w:ascii="Tahoma" w:hAnsi="Tahoma" w:cs="Tahoma"/>
          <w:sz w:val="21"/>
          <w:szCs w:val="21"/>
        </w:rPr>
        <w:t>okladu 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086886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V případě, že dílčí nebo konečná faktura nebude obsahovat </w:t>
      </w:r>
      <w:r w:rsidR="006423D5" w:rsidRPr="005D0D73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5D0D73">
        <w:rPr>
          <w:rFonts w:ascii="Tahoma" w:hAnsi="Tahoma" w:cs="Tahoma"/>
          <w:sz w:val="21"/>
          <w:szCs w:val="21"/>
        </w:rPr>
        <w:t>předpisy a smlouvou,</w:t>
      </w:r>
      <w:r w:rsidR="00757020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je </w:t>
      </w:r>
      <w:r w:rsidR="00AB44F6" w:rsidRPr="005D0D73">
        <w:rPr>
          <w:rFonts w:ascii="Tahoma" w:hAnsi="Tahoma" w:cs="Tahoma"/>
          <w:sz w:val="21"/>
          <w:szCs w:val="21"/>
        </w:rPr>
        <w:t>objednatel</w:t>
      </w:r>
      <w:r w:rsidRPr="005D0D73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5D0D73">
        <w:rPr>
          <w:rFonts w:ascii="Tahoma" w:hAnsi="Tahoma" w:cs="Tahoma"/>
          <w:sz w:val="21"/>
          <w:szCs w:val="21"/>
        </w:rPr>
        <w:t>z</w:t>
      </w:r>
      <w:r w:rsidRPr="005D0D73">
        <w:rPr>
          <w:rFonts w:ascii="Tahoma" w:hAnsi="Tahoma" w:cs="Tahoma"/>
          <w:sz w:val="21"/>
          <w:szCs w:val="21"/>
        </w:rPr>
        <w:t>hotovite</w:t>
      </w:r>
      <w:r w:rsidR="00D136DA" w:rsidRPr="005D0D73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5D0D73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5D0D73">
        <w:rPr>
          <w:rFonts w:ascii="Tahoma" w:hAnsi="Tahoma" w:cs="Tahoma"/>
          <w:sz w:val="21"/>
          <w:szCs w:val="21"/>
        </w:rPr>
        <w:t xml:space="preserve">čne plynout doručením opravené </w:t>
      </w:r>
      <w:r w:rsidRPr="005D0D73">
        <w:rPr>
          <w:rFonts w:ascii="Tahoma" w:hAnsi="Tahoma" w:cs="Tahoma"/>
          <w:sz w:val="21"/>
          <w:szCs w:val="21"/>
        </w:rPr>
        <w:t xml:space="preserve">faktury </w:t>
      </w:r>
      <w:r w:rsidR="00AB44F6" w:rsidRPr="005D0D73">
        <w:rPr>
          <w:rFonts w:ascii="Tahoma" w:hAnsi="Tahoma" w:cs="Tahoma"/>
          <w:sz w:val="21"/>
          <w:szCs w:val="21"/>
        </w:rPr>
        <w:t>objednateli</w:t>
      </w:r>
      <w:r w:rsidRPr="005D0D73">
        <w:rPr>
          <w:rFonts w:ascii="Tahoma" w:hAnsi="Tahoma" w:cs="Tahoma"/>
          <w:sz w:val="21"/>
          <w:szCs w:val="21"/>
        </w:rPr>
        <w:t>.</w:t>
      </w:r>
    </w:p>
    <w:p w:rsidR="00086886" w:rsidRPr="005D0D73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5D0D73" w:rsidRDefault="00086886" w:rsidP="007107B2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DE612B" w:rsidRPr="005D0D73" w:rsidRDefault="00DE612B" w:rsidP="00086886">
      <w:pPr>
        <w:spacing w:after="0" w:line="240" w:lineRule="auto"/>
        <w:ind w:left="567" w:hanging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:rsidR="00086886" w:rsidRPr="005D0D73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5D0D73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Změnu může navrhnout každá ze stran kdykoliv před termínem, ve kterém má být dílo provedeno. Do </w:t>
      </w:r>
      <w:r w:rsidRPr="005D0D73">
        <w:rPr>
          <w:rFonts w:ascii="Tahoma" w:hAnsi="Tahoma" w:cs="Tahoma"/>
          <w:sz w:val="21"/>
          <w:szCs w:val="21"/>
          <w:lang w:eastAsia="cs-CZ"/>
        </w:rPr>
        <w:t>stavebního</w:t>
      </w:r>
      <w:r w:rsidRPr="005D0D73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5D0D73">
        <w:rPr>
          <w:rFonts w:ascii="Tahoma" w:hAnsi="Tahoma" w:cs="Tahoma"/>
          <w:sz w:val="21"/>
          <w:szCs w:val="21"/>
        </w:rPr>
        <w:t>, objednatel prostřednictvím TD</w:t>
      </w:r>
      <w:r w:rsidRPr="005D0D73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5D0D73">
        <w:rPr>
          <w:rFonts w:ascii="Tahoma" w:hAnsi="Tahoma" w:cs="Tahoma"/>
          <w:sz w:val="21"/>
          <w:szCs w:val="21"/>
          <w:lang w:eastAsia="cs-CZ"/>
        </w:rPr>
        <w:t>podkladový</w:t>
      </w:r>
      <w:r w:rsidRPr="005D0D73">
        <w:rPr>
          <w:rFonts w:ascii="Tahoma" w:hAnsi="Tahoma" w:cs="Tahoma"/>
          <w:sz w:val="21"/>
          <w:szCs w:val="21"/>
        </w:rPr>
        <w:t xml:space="preserve"> dokument označený jako </w:t>
      </w:r>
      <w:r w:rsidRPr="005D0D73">
        <w:rPr>
          <w:rFonts w:ascii="Tahoma" w:hAnsi="Tahoma" w:cs="Tahoma"/>
          <w:b/>
          <w:sz w:val="21"/>
          <w:szCs w:val="21"/>
        </w:rPr>
        <w:t>Změnový list</w:t>
      </w:r>
      <w:r w:rsidRPr="005D0D73">
        <w:rPr>
          <w:rFonts w:ascii="Tahoma" w:hAnsi="Tahoma" w:cs="Tahoma"/>
          <w:sz w:val="21"/>
          <w:szCs w:val="21"/>
        </w:rPr>
        <w:t>. Změny mohou být důvodem ke změně termínu provedení díla. Změnový list je pak podkladem pro uzavření dodatku ke smlouvě.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5D0D73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5D0D73" w:rsidRDefault="0097203B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</w:rPr>
        <w:t xml:space="preserve">Změnový list bude obsahovat údaje v něm uvedené, zejména popis a zdůvodnění změny; </w:t>
      </w:r>
      <w:r w:rsidR="001D6F44" w:rsidRPr="005D0D73">
        <w:rPr>
          <w:rFonts w:ascii="Tahoma" w:hAnsi="Tahoma" w:cs="Tahoma"/>
          <w:sz w:val="21"/>
          <w:szCs w:val="21"/>
        </w:rPr>
        <w:t xml:space="preserve">případnou </w:t>
      </w:r>
      <w:r w:rsidRPr="005D0D73">
        <w:rPr>
          <w:rFonts w:ascii="Tahoma" w:hAnsi="Tahoma" w:cs="Tahoma"/>
          <w:sz w:val="21"/>
          <w:szCs w:val="21"/>
        </w:rPr>
        <w:t>přílohou změnového listu budou:</w:t>
      </w:r>
    </w:p>
    <w:p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5D0D73">
        <w:rPr>
          <w:rFonts w:ascii="Tahoma" w:hAnsi="Tahoma" w:cs="Tahoma"/>
          <w:sz w:val="21"/>
          <w:szCs w:val="21"/>
        </w:rPr>
        <w:t>-</w:t>
      </w:r>
      <w:r w:rsidRPr="005D0D73">
        <w:rPr>
          <w:rFonts w:ascii="Tahoma" w:hAnsi="Tahoma" w:cs="Tahoma"/>
          <w:sz w:val="21"/>
          <w:szCs w:val="21"/>
        </w:rPr>
        <w:t>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97203B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5D0D73">
        <w:rPr>
          <w:rFonts w:ascii="Tahoma" w:hAnsi="Tahoma" w:cs="Tahoma"/>
          <w:sz w:val="21"/>
          <w:szCs w:val="21"/>
        </w:rPr>
        <w:t xml:space="preserve"> oceněným</w:t>
      </w:r>
      <w:r w:rsidRPr="005D0D73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A16166" w:rsidRPr="005D0D73" w:rsidRDefault="0097203B" w:rsidP="002D04B8">
      <w:pPr>
        <w:pStyle w:val="Zkladntext"/>
        <w:keepLines/>
        <w:numPr>
          <w:ilvl w:val="0"/>
          <w:numId w:val="25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</w:t>
      </w:r>
      <w:r w:rsidR="00A16166" w:rsidRPr="005D0D73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5D0D73" w:rsidRDefault="00291921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vždy</w:t>
      </w:r>
      <w:r w:rsidR="007278B3" w:rsidRPr="005D0D73">
        <w:rPr>
          <w:rFonts w:ascii="Tahoma" w:hAnsi="Tahoma" w:cs="Tahoma"/>
          <w:sz w:val="21"/>
          <w:szCs w:val="21"/>
        </w:rPr>
        <w:t xml:space="preserve"> zajistí stanovisko dozoru projektanta.  </w:t>
      </w:r>
    </w:p>
    <w:p w:rsidR="008F5DEA" w:rsidRPr="005D0D73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5D0D73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5D0D73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5D0D73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7203B" w:rsidRPr="005D0D73" w:rsidRDefault="00A16166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budou prováděny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5D0D73">
        <w:rPr>
          <w:rFonts w:ascii="Tahoma" w:hAnsi="Tahoma" w:cs="Tahoma"/>
          <w:sz w:val="21"/>
          <w:szCs w:val="21"/>
          <w:lang w:eastAsia="cs-CZ"/>
        </w:rPr>
        <w:t>(</w:t>
      </w:r>
      <w:proofErr w:type="spellStart"/>
      <w:r w:rsidR="00724CA5" w:rsidRPr="005D0D73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97203B" w:rsidRPr="005D0D73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5D0D73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 </w:t>
      </w:r>
    </w:p>
    <w:p w:rsidR="00591564" w:rsidRPr="005D0D73" w:rsidRDefault="00591564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C81774" w:rsidRPr="005D0D73" w:rsidRDefault="00591564" w:rsidP="002D04B8">
      <w:pPr>
        <w:pStyle w:val="Odstavecseseznamem"/>
        <w:numPr>
          <w:ilvl w:val="1"/>
          <w:numId w:val="26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Dodatečné práce mohou být účtovány vždy až po uzavření dodatku k této smlouvě; pro fakturaci platí ujednání o platebních podmínkách.</w:t>
      </w:r>
    </w:p>
    <w:p w:rsidR="00C82D7B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290937" w:rsidRPr="005D0D73" w:rsidRDefault="00290937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D136DA" w:rsidRPr="005D0D73" w:rsidRDefault="00D136DA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5D0D73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5D0D73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5D0D73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</w:t>
      </w:r>
      <w:r w:rsidRPr="005D0D73">
        <w:rPr>
          <w:rFonts w:ascii="Tahoma" w:hAnsi="Tahoma" w:cs="Tahoma"/>
          <w:sz w:val="21"/>
          <w:szCs w:val="21"/>
        </w:rPr>
        <w:t xml:space="preserve"> je p</w:t>
      </w:r>
      <w:r w:rsidR="00DE612B" w:rsidRPr="005D0D73">
        <w:rPr>
          <w:rFonts w:ascii="Tahoma" w:hAnsi="Tahoma" w:cs="Tahoma"/>
          <w:sz w:val="21"/>
          <w:szCs w:val="21"/>
        </w:rPr>
        <w:t>ovinen písemně oznámit objedna</w:t>
      </w:r>
      <w:r w:rsidRPr="005D0D73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5D0D73">
        <w:rPr>
          <w:rFonts w:ascii="Tahoma" w:hAnsi="Tahoma" w:cs="Tahoma"/>
          <w:sz w:val="21"/>
          <w:szCs w:val="21"/>
        </w:rPr>
        <w:t>do</w:t>
      </w:r>
      <w:r w:rsidRPr="005D0D73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5D0D73">
        <w:rPr>
          <w:rFonts w:ascii="Tahoma" w:hAnsi="Tahoma" w:cs="Tahoma"/>
          <w:sz w:val="21"/>
          <w:szCs w:val="21"/>
        </w:rPr>
        <w:t xml:space="preserve">zahájit přejímací řízení </w:t>
      </w:r>
      <w:r w:rsidRPr="005D0D73">
        <w:rPr>
          <w:rFonts w:ascii="Tahoma" w:hAnsi="Tahoma" w:cs="Tahoma"/>
          <w:sz w:val="21"/>
          <w:szCs w:val="21"/>
        </w:rPr>
        <w:t xml:space="preserve">do 5 dnů </w:t>
      </w:r>
      <w:r w:rsidR="00A15E9D" w:rsidRPr="005D0D73">
        <w:rPr>
          <w:rFonts w:ascii="Tahoma" w:hAnsi="Tahoma" w:cs="Tahoma"/>
          <w:sz w:val="21"/>
          <w:szCs w:val="21"/>
        </w:rPr>
        <w:t>od termínu dle předchozí věty</w:t>
      </w:r>
      <w:r w:rsidRPr="005D0D73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5D0D73">
        <w:rPr>
          <w:rFonts w:ascii="Tahoma" w:hAnsi="Tahoma" w:cs="Tahoma"/>
          <w:sz w:val="21"/>
          <w:szCs w:val="21"/>
        </w:rPr>
        <w:t>4</w:t>
      </w:r>
      <w:r w:rsidRPr="005D0D73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5D0D73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5D0D73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5D0D73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prohlášení o vlastnostech zabudovaných materiálů (prohlášení o shodě dle § 13 </w:t>
      </w:r>
      <w:r w:rsidRPr="00860A47">
        <w:rPr>
          <w:rFonts w:ascii="Tahoma" w:hAnsi="Tahoma" w:cs="Tahoma"/>
          <w:sz w:val="21"/>
          <w:szCs w:val="21"/>
        </w:rPr>
        <w:t>zákona č. 22/1997 Sb., o technických požadavcích na výrobky, certifikát výrobku dle zákona č. 22/1997 Sb., o</w:t>
      </w:r>
      <w:r w:rsidRPr="005D0D73">
        <w:rPr>
          <w:rFonts w:ascii="Tahoma" w:hAnsi="Tahoma" w:cs="Tahoma"/>
          <w:sz w:val="21"/>
          <w:szCs w:val="21"/>
        </w:rPr>
        <w:t xml:space="preserve"> technických požadavcích na výrobky)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="00851ED7" w:rsidRPr="00851ED7">
        <w:rPr>
          <w:rFonts w:ascii="Tahoma" w:hAnsi="Tahoma" w:cs="Tahoma"/>
          <w:sz w:val="21"/>
          <w:szCs w:val="21"/>
        </w:rPr>
        <w:t xml:space="preserve"> </w:t>
      </w:r>
      <w:r w:rsidR="00851ED7" w:rsidRPr="00847145">
        <w:rPr>
          <w:rFonts w:ascii="Tahoma" w:hAnsi="Tahoma" w:cs="Tahoma"/>
          <w:sz w:val="21"/>
          <w:szCs w:val="21"/>
        </w:rPr>
        <w:t>)</w:t>
      </w:r>
      <w:r w:rsidR="00851ED7">
        <w:rPr>
          <w:rFonts w:ascii="Tahoma" w:hAnsi="Tahoma" w:cs="Tahoma"/>
          <w:sz w:val="21"/>
          <w:szCs w:val="21"/>
        </w:rPr>
        <w:t>, případně ve znění platných prováděcích předpisů;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lastRenderedPageBreak/>
        <w:t xml:space="preserve">jiné potřebné doklady, jejichž základní specifikace je uvedena v zákonech či jiných právních předpisech, kopie dokladů o likvidaci odpadu, </w:t>
      </w:r>
    </w:p>
    <w:p w:rsidR="00D46A49" w:rsidRPr="005D0D73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A255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stavební deník</w:t>
      </w:r>
      <w:r w:rsidR="00DA2554">
        <w:rPr>
          <w:rFonts w:ascii="Tahoma" w:hAnsi="Tahoma" w:cs="Tahoma"/>
          <w:sz w:val="21"/>
          <w:szCs w:val="21"/>
        </w:rPr>
        <w:t>,</w:t>
      </w:r>
    </w:p>
    <w:p w:rsidR="00D4525F" w:rsidRPr="00BE03BD" w:rsidRDefault="00D4525F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03BD">
        <w:rPr>
          <w:rFonts w:ascii="Tahoma" w:hAnsi="Tahoma" w:cs="Tahoma"/>
          <w:sz w:val="21"/>
          <w:szCs w:val="21"/>
        </w:rPr>
        <w:t>dokumentaci skutečného provedení stavby včetně dokladové č</w:t>
      </w:r>
      <w:r w:rsidR="004F2165" w:rsidRPr="00BE03BD">
        <w:rPr>
          <w:rFonts w:ascii="Tahoma" w:hAnsi="Tahoma" w:cs="Tahoma"/>
          <w:sz w:val="21"/>
          <w:szCs w:val="21"/>
        </w:rPr>
        <w:t>á</w:t>
      </w:r>
      <w:r w:rsidRPr="00BE03BD">
        <w:rPr>
          <w:rFonts w:ascii="Tahoma" w:hAnsi="Tahoma" w:cs="Tahoma"/>
          <w:sz w:val="21"/>
          <w:szCs w:val="21"/>
        </w:rPr>
        <w:t xml:space="preserve">sti ve </w:t>
      </w:r>
      <w:r w:rsidR="00EA2B05">
        <w:rPr>
          <w:rFonts w:ascii="Tahoma" w:hAnsi="Tahoma" w:cs="Tahoma"/>
          <w:sz w:val="21"/>
          <w:szCs w:val="21"/>
        </w:rPr>
        <w:t>dvou</w:t>
      </w:r>
      <w:r w:rsidRPr="00BE03BD">
        <w:rPr>
          <w:rFonts w:ascii="Tahoma" w:hAnsi="Tahoma" w:cs="Tahoma"/>
          <w:sz w:val="21"/>
          <w:szCs w:val="21"/>
        </w:rPr>
        <w:t xml:space="preserve"> vyhotoveních v tištěné podobě a jednom vyhotovení v elektronické podobě na elektronickém nosiči dat,</w:t>
      </w:r>
    </w:p>
    <w:p w:rsidR="00D46A49" w:rsidRPr="00DA255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04B8">
      <w:pPr>
        <w:pStyle w:val="Odstavecseseznamem"/>
        <w:numPr>
          <w:ilvl w:val="0"/>
          <w:numId w:val="24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Zápis o </w:t>
      </w:r>
      <w:r w:rsidR="00DE612B" w:rsidRPr="005D0D73">
        <w:rPr>
          <w:rFonts w:ascii="Tahoma" w:hAnsi="Tahoma" w:cs="Tahoma"/>
          <w:sz w:val="21"/>
          <w:szCs w:val="21"/>
        </w:rPr>
        <w:t>předání</w:t>
      </w:r>
      <w:r w:rsidRPr="005D0D73">
        <w:rPr>
          <w:rFonts w:ascii="Tahoma" w:hAnsi="Tahoma" w:cs="Tahoma"/>
          <w:sz w:val="21"/>
          <w:szCs w:val="21"/>
        </w:rPr>
        <w:t xml:space="preserve"> a př</w:t>
      </w:r>
      <w:r w:rsidR="005A2EE0" w:rsidRPr="005D0D73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5D0D73">
        <w:rPr>
          <w:rFonts w:ascii="Tahoma" w:hAnsi="Tahoma" w:cs="Tahoma"/>
          <w:sz w:val="21"/>
          <w:szCs w:val="21"/>
        </w:rPr>
        <w:t>obsahovat:</w:t>
      </w:r>
    </w:p>
    <w:p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smluvních stran</w:t>
      </w:r>
      <w:r w:rsidR="00625771" w:rsidRPr="005D0D73">
        <w:rPr>
          <w:rFonts w:ascii="Tahoma" w:hAnsi="Tahoma" w:cs="Tahoma"/>
          <w:sz w:val="21"/>
          <w:szCs w:val="21"/>
        </w:rPr>
        <w:t>,</w:t>
      </w:r>
    </w:p>
    <w:p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5D0D73" w:rsidRDefault="00D46A49" w:rsidP="002D04B8">
      <w:pPr>
        <w:pStyle w:val="Zkladntext"/>
        <w:keepLines/>
        <w:numPr>
          <w:ilvl w:val="0"/>
          <w:numId w:val="23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5D0D73">
        <w:rPr>
          <w:rFonts w:ascii="Tahoma" w:hAnsi="Tahoma" w:cs="Tahoma"/>
          <w:sz w:val="21"/>
          <w:szCs w:val="21"/>
        </w:rPr>
        <w:t>2</w:t>
      </w:r>
      <w:r w:rsidRPr="005D0D73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5D0D73">
        <w:rPr>
          <w:rFonts w:ascii="Tahoma" w:hAnsi="Tahoma" w:cs="Tahoma"/>
          <w:sz w:val="21"/>
          <w:szCs w:val="21"/>
        </w:rPr>
        <w:t xml:space="preserve">k </w:t>
      </w:r>
      <w:r w:rsidRPr="005D0D73">
        <w:rPr>
          <w:rFonts w:ascii="Tahoma" w:hAnsi="Tahoma" w:cs="Tahoma"/>
          <w:sz w:val="21"/>
          <w:szCs w:val="21"/>
        </w:rPr>
        <w:t xml:space="preserve">odstranění, která činí </w:t>
      </w:r>
      <w:r w:rsidRPr="005D0D73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5D0D73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5D0D73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5D0D73">
        <w:rPr>
          <w:rFonts w:ascii="Tahoma" w:hAnsi="Tahoma" w:cs="Tahoma"/>
          <w:sz w:val="21"/>
          <w:szCs w:val="21"/>
          <w:lang w:eastAsia="cs-CZ"/>
        </w:rPr>
        <w:t>,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5D0D73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5D0D73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5D0D73" w:rsidRDefault="00D46A49" w:rsidP="002D04B8">
      <w:pPr>
        <w:pStyle w:val="Odstavecseseznamem"/>
        <w:keepLines/>
        <w:numPr>
          <w:ilvl w:val="0"/>
          <w:numId w:val="23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5D0D73">
        <w:rPr>
          <w:rFonts w:ascii="Tahoma" w:hAnsi="Tahoma" w:cs="Tahoma"/>
          <w:sz w:val="21"/>
          <w:szCs w:val="21"/>
        </w:rPr>
        <w:t>,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="00625771" w:rsidRPr="005D0D73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5D0D73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5D0D73" w:rsidRDefault="00D46A49" w:rsidP="002D04B8">
      <w:pPr>
        <w:pStyle w:val="Odstavecseseznamem"/>
        <w:numPr>
          <w:ilvl w:val="0"/>
          <w:numId w:val="24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5D0D73">
        <w:rPr>
          <w:rFonts w:ascii="Tahoma" w:hAnsi="Tahoma" w:cs="Tahoma"/>
          <w:sz w:val="21"/>
          <w:szCs w:val="21"/>
        </w:rPr>
        <w:t xml:space="preserve"> (§ 2628 občanského zákoníku)</w:t>
      </w:r>
      <w:r w:rsidRPr="005D0D73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5D0D73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5D0D73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5D0D73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poskytuje na dodané dílo záruku za jakost dle § </w:t>
      </w:r>
      <w:r w:rsidRPr="00CE6DC2">
        <w:rPr>
          <w:rFonts w:ascii="Tahoma" w:hAnsi="Tahoma" w:cs="Tahoma"/>
          <w:sz w:val="21"/>
          <w:szCs w:val="21"/>
        </w:rPr>
        <w:t xml:space="preserve">2619 a § 2113 a násl. </w:t>
      </w:r>
      <w:r w:rsidR="001454AA" w:rsidRPr="00CE6DC2">
        <w:rPr>
          <w:rFonts w:ascii="Tahoma" w:hAnsi="Tahoma" w:cs="Tahoma"/>
          <w:sz w:val="21"/>
          <w:szCs w:val="21"/>
          <w:lang w:eastAsia="cs-CZ"/>
        </w:rPr>
        <w:t>zákona č. 89/2012 Sb., občanský zákoník, znění pozdějších předpisů</w:t>
      </w:r>
      <w:r w:rsidRPr="00CE6DC2">
        <w:rPr>
          <w:rFonts w:ascii="Tahoma" w:hAnsi="Tahoma" w:cs="Tahoma"/>
          <w:sz w:val="21"/>
          <w:szCs w:val="21"/>
        </w:rPr>
        <w:t>, a to v délce 60 měsíců od</w:t>
      </w:r>
      <w:r w:rsidRPr="005D0D73">
        <w:rPr>
          <w:rFonts w:ascii="Tahoma" w:hAnsi="Tahoma" w:cs="Tahoma"/>
          <w:sz w:val="21"/>
          <w:szCs w:val="21"/>
        </w:rPr>
        <w:t xml:space="preserve">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5D0D73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 xml:space="preserve">do datové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 xml:space="preserve">schránky: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….</w:t>
      </w:r>
      <w:proofErr w:type="gramEnd"/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.</w:t>
      </w:r>
    </w:p>
    <w:p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:rsidR="00BD766F" w:rsidRPr="005D0D73" w:rsidRDefault="00BD766F" w:rsidP="00BD766F">
      <w:pPr>
        <w:keepLines/>
        <w:numPr>
          <w:ilvl w:val="1"/>
          <w:numId w:val="20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highlight w:val="yellow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Pr="005D0D73">
        <w:rPr>
          <w:rFonts w:ascii="Tahoma" w:hAnsi="Tahoma" w:cs="Tahoma"/>
          <w:sz w:val="21"/>
          <w:szCs w:val="21"/>
          <w:highlight w:val="yellow"/>
          <w:lang w:eastAsia="cs-CZ"/>
        </w:rPr>
        <w:t>……</w:t>
      </w:r>
    </w:p>
    <w:p w:rsidR="00BD766F" w:rsidRPr="005D0D73" w:rsidRDefault="00BD766F" w:rsidP="00BD766F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04B8">
      <w:pPr>
        <w:keepLines/>
        <w:numPr>
          <w:ilvl w:val="1"/>
          <w:numId w:val="19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5D0D73" w:rsidRDefault="00AE2C0D" w:rsidP="002D04B8">
      <w:pPr>
        <w:pStyle w:val="Odstavecseseznamem"/>
        <w:keepLines/>
        <w:numPr>
          <w:ilvl w:val="0"/>
          <w:numId w:val="21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  <w:r w:rsidR="001D6F44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5D0D73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5D0D73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5D0D73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odstraní-li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5D0D73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5D0D73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5D0D73">
        <w:rPr>
          <w:rFonts w:ascii="Tahoma" w:hAnsi="Tahoma" w:cs="Tahoma"/>
          <w:sz w:val="21"/>
          <w:szCs w:val="21"/>
        </w:rPr>
        <w:t xml:space="preserve"> </w:t>
      </w: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12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5D0D73" w:rsidRDefault="00AE2C0D" w:rsidP="002D04B8">
      <w:pPr>
        <w:pStyle w:val="Odstavecseseznamem"/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5D0D73" w:rsidRDefault="00AE2C0D" w:rsidP="002D04B8">
      <w:pPr>
        <w:keepLines/>
        <w:numPr>
          <w:ilvl w:val="1"/>
          <w:numId w:val="22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5D0D73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5D0D73" w:rsidRDefault="00AE2C0D" w:rsidP="002D04B8">
      <w:pPr>
        <w:keepLines/>
        <w:numPr>
          <w:ilvl w:val="1"/>
          <w:numId w:val="19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5D0D73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5D0D73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5D0D73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E70052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prodlení zhotovitele s převzetím staveniště oproti sjednanému termínu, se sjednává smluvní pokuta ve výši 2 000,- Kč za každý den prodlení. </w:t>
      </w:r>
    </w:p>
    <w:p w:rsidR="002C5A49" w:rsidRPr="005D0D73" w:rsidRDefault="00A9138C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porušení povinnosti zhotovitele sjednat nápravu povinností na úseku údržby a čistoty staveniště způsobem a ve lhůtě určené v článku 4 této smlouvy, se s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</w:t>
      </w:r>
      <w:proofErr w:type="gramStart"/>
      <w:r w:rsidR="00917233" w:rsidRPr="005D0D73">
        <w:rPr>
          <w:rFonts w:ascii="Tahoma" w:hAnsi="Tahoma" w:cs="Tahoma"/>
          <w:sz w:val="21"/>
          <w:szCs w:val="21"/>
          <w:lang w:eastAsia="cs-CZ"/>
        </w:rPr>
        <w:t xml:space="preserve">výši 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17233" w:rsidRPr="005D0D73">
        <w:rPr>
          <w:rFonts w:ascii="Tahoma" w:hAnsi="Tahoma" w:cs="Tahoma"/>
          <w:sz w:val="21"/>
          <w:szCs w:val="21"/>
          <w:lang w:eastAsia="cs-CZ"/>
        </w:rPr>
        <w:t>3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  <w:r w:rsidR="002C5A49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917233" w:rsidRPr="005D0D73" w:rsidRDefault="002C5A49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 případě porušení povinnosti zhotovitele na úseku bezpečnosti a ochrany zdraví při práci sjednat nápravu způsobem a ve lhůtě určené v článku 4 této smlouvy, se sjednává smluvní pokuta ve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výši</w:t>
      </w:r>
      <w:r w:rsidR="005B4B98" w:rsidRPr="005D0D73">
        <w:rPr>
          <w:rFonts w:ascii="Tahoma" w:hAnsi="Tahoma" w:cs="Tahoma"/>
          <w:sz w:val="21"/>
          <w:szCs w:val="21"/>
          <w:lang w:eastAsia="cs-CZ"/>
        </w:rPr>
        <w:t xml:space="preserve"> 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000,- Kč za každý jednotlivý případ.</w:t>
      </w:r>
    </w:p>
    <w:p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lastRenderedPageBreak/>
        <w:t>V případě prodlení zhotovitele s předáním dokončeného díla v</w:t>
      </w:r>
      <w:r w:rsidR="007D454A" w:rsidRPr="005D0D73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se sjednává smluvní pokuta ve výši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5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000,-</w:t>
      </w:r>
      <w:r w:rsidR="00AA1955" w:rsidRPr="005D0D73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852FD1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</w:t>
      </w:r>
      <w:r w:rsidR="00852FD1" w:rsidRPr="005D0D73">
        <w:rPr>
          <w:rFonts w:ascii="Tahoma" w:hAnsi="Tahoma" w:cs="Tahoma"/>
          <w:sz w:val="21"/>
          <w:szCs w:val="21"/>
          <w:lang w:eastAsia="cs-CZ"/>
        </w:rPr>
        <w:t> </w:t>
      </w:r>
      <w:r w:rsidRPr="005D0D73">
        <w:rPr>
          <w:rFonts w:ascii="Tahoma" w:hAnsi="Tahoma" w:cs="Tahoma"/>
          <w:sz w:val="21"/>
          <w:szCs w:val="21"/>
          <w:lang w:eastAsia="cs-CZ"/>
        </w:rPr>
        <w:t>dnů od doručení jejího vyúčtování provedeného zhotovitelem.</w:t>
      </w:r>
    </w:p>
    <w:p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 xml:space="preserve">pokuta 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2</w:t>
      </w:r>
      <w:r w:rsidRPr="005D0D73">
        <w:rPr>
          <w:rFonts w:ascii="Tahoma" w:hAnsi="Tahoma" w:cs="Tahoma"/>
          <w:sz w:val="21"/>
          <w:szCs w:val="21"/>
          <w:lang w:eastAsia="cs-CZ"/>
        </w:rPr>
        <w:t>.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000,- Kč za každý započatý den prodlení a každou reklamovanou vadu. </w:t>
      </w:r>
    </w:p>
    <w:p w:rsidR="000E75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5D0D73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5D0D73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5D0D73">
        <w:rPr>
          <w:rFonts w:ascii="Tahoma" w:hAnsi="Tahoma" w:cs="Tahoma"/>
          <w:sz w:val="21"/>
          <w:szCs w:val="21"/>
          <w:lang w:eastAsia="cs-CZ"/>
        </w:rPr>
        <w:t xml:space="preserve">jednává smluvní pokuta ve výši </w:t>
      </w:r>
      <w:r w:rsidR="00B73AED" w:rsidRPr="005D0D73">
        <w:rPr>
          <w:rFonts w:ascii="Tahoma" w:hAnsi="Tahoma" w:cs="Tahoma"/>
          <w:sz w:val="21"/>
          <w:szCs w:val="21"/>
          <w:lang w:eastAsia="cs-CZ"/>
        </w:rPr>
        <w:t>5</w:t>
      </w:r>
      <w:r w:rsidRPr="005D0D73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5D0D73">
        <w:rPr>
          <w:rFonts w:ascii="Tahoma" w:hAnsi="Tahoma" w:cs="Tahoma"/>
          <w:sz w:val="21"/>
          <w:szCs w:val="21"/>
          <w:lang w:eastAsia="cs-CZ"/>
        </w:rPr>
        <w:t>.</w:t>
      </w:r>
    </w:p>
    <w:p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Zánik závazku zhotovitele pozdním plněním neznamená zánik nároku na smluvní pokutu za prodlení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plněním.</w:t>
      </w:r>
    </w:p>
    <w:p w:rsidR="003A3F40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Ujednáními o smluvních pokutách nejsou dotčena jiná práva objednatele vč. náhrady škody. Smluvní pokuty je objednatel oprávněn jednostranně započíst proti splatné pohledávce zhotovitele za podmínky, že půjde o pohledávku vzniklou z titulu této smlouvy. </w:t>
      </w:r>
    </w:p>
    <w:p w:rsidR="008E0016" w:rsidRPr="005D0D73" w:rsidRDefault="003A3F40" w:rsidP="002D04B8">
      <w:pPr>
        <w:keepLines/>
        <w:numPr>
          <w:ilvl w:val="1"/>
          <w:numId w:val="34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5D0D73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5D0D73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C74359" w:rsidRPr="005D0D73" w:rsidRDefault="00C74359" w:rsidP="00C7435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 xml:space="preserve">Pojištění </w:t>
      </w:r>
    </w:p>
    <w:p w:rsidR="00C74359" w:rsidRPr="005D0D73" w:rsidRDefault="00C74359" w:rsidP="00C74359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Zhotovitel je povinen být po celou dobu provádění díla pojištěn proti odpovědnosti za škody způsobené jeho </w:t>
      </w:r>
      <w:r w:rsidRPr="005D0D73">
        <w:rPr>
          <w:rFonts w:ascii="Tahoma" w:hAnsi="Tahoma" w:cs="Tahoma"/>
          <w:sz w:val="21"/>
          <w:szCs w:val="21"/>
          <w:lang w:eastAsia="zh-CN"/>
        </w:rPr>
        <w:t>činností</w:t>
      </w:r>
      <w:r w:rsidRPr="005D0D73">
        <w:rPr>
          <w:rFonts w:ascii="Tahoma" w:hAnsi="Tahoma" w:cs="Tahoma"/>
          <w:sz w:val="21"/>
          <w:szCs w:val="21"/>
        </w:rPr>
        <w:t>, včetně možných škod způsobených pracovníky zhotovitele, s tím, že pojištění musí zahrnovat:</w:t>
      </w:r>
    </w:p>
    <w:p w:rsidR="00C74359" w:rsidRPr="005D0D73" w:rsidRDefault="00C74359" w:rsidP="00C743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</w:t>
      </w:r>
      <w:r w:rsidR="006A37C2" w:rsidRPr="005D0D73">
        <w:rPr>
          <w:rFonts w:ascii="Tahoma" w:hAnsi="Tahoma" w:cs="Tahoma"/>
          <w:sz w:val="21"/>
          <w:szCs w:val="21"/>
          <w:lang w:eastAsia="cs-CZ"/>
        </w:rPr>
        <w:t>y</w:t>
      </w:r>
      <w:r w:rsidRPr="005D0D73">
        <w:rPr>
          <w:rFonts w:ascii="Tahoma" w:hAnsi="Tahoma" w:cs="Tahoma"/>
          <w:sz w:val="21"/>
          <w:szCs w:val="21"/>
          <w:lang w:eastAsia="cs-CZ"/>
        </w:rPr>
        <w:t xml:space="preserve"> způsobené zhotovitelem nebo jeho pracovníky výkonem jejich činností pro případ jejich právní odpovědnosti za usmrcení nebo újmy na zdraví jakékoliv třetí osoby v příčinné souvislosti </w:t>
      </w:r>
      <w:r w:rsidR="004F2165">
        <w:rPr>
          <w:rFonts w:ascii="Tahoma" w:hAnsi="Tahoma" w:cs="Tahoma"/>
          <w:sz w:val="21"/>
          <w:szCs w:val="21"/>
          <w:lang w:eastAsia="cs-CZ"/>
        </w:rPr>
        <w:br/>
      </w:r>
      <w:r w:rsidRPr="005D0D73">
        <w:rPr>
          <w:rFonts w:ascii="Tahoma" w:hAnsi="Tahoma" w:cs="Tahoma"/>
          <w:sz w:val="21"/>
          <w:szCs w:val="21"/>
          <w:lang w:eastAsia="cs-CZ"/>
        </w:rPr>
        <w:t>s prováděním předmětu díla dle této smlouvy v místě plnění a jeho blízkém okolí;</w:t>
      </w:r>
    </w:p>
    <w:p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 jakékoliv třetí osoby, která vznikne v příčinné souvislosti s prováděním předmětu díla dle této smlouvy v místě plnění a jeho blízkém okolí;</w:t>
      </w:r>
    </w:p>
    <w:p w:rsidR="00C74359" w:rsidRPr="005D0D73" w:rsidRDefault="00C74359" w:rsidP="002D04B8">
      <w:pPr>
        <w:pStyle w:val="Odstavecseseznamem"/>
        <w:numPr>
          <w:ilvl w:val="0"/>
          <w:numId w:val="30"/>
        </w:numPr>
        <w:ind w:left="709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 xml:space="preserve">výši pojistné částky sjednané v pojistné smlouvě po celou dobu provádění ve výši stejné nebo </w:t>
      </w:r>
      <w:proofErr w:type="gramStart"/>
      <w:r w:rsidRPr="005D0D73">
        <w:rPr>
          <w:rFonts w:ascii="Tahoma" w:hAnsi="Tahoma" w:cs="Tahoma"/>
          <w:sz w:val="21"/>
          <w:szCs w:val="21"/>
          <w:lang w:eastAsia="cs-CZ"/>
        </w:rPr>
        <w:t>vyšší</w:t>
      </w:r>
      <w:proofErr w:type="gramEnd"/>
      <w:r w:rsidRPr="005D0D73">
        <w:rPr>
          <w:rFonts w:ascii="Tahoma" w:hAnsi="Tahoma" w:cs="Tahoma"/>
          <w:sz w:val="21"/>
          <w:szCs w:val="21"/>
          <w:lang w:eastAsia="cs-CZ"/>
        </w:rPr>
        <w:t xml:space="preserve"> než je cena díla uvedená ve smlouvě o dílo z jedné škodné události;</w:t>
      </w:r>
    </w:p>
    <w:p w:rsidR="00C74359" w:rsidRPr="005D0D73" w:rsidRDefault="00C74359" w:rsidP="00C74359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74359" w:rsidRPr="005D0D73" w:rsidRDefault="00C74359" w:rsidP="002D04B8">
      <w:pPr>
        <w:pStyle w:val="Style7"/>
        <w:widowControl/>
        <w:numPr>
          <w:ilvl w:val="1"/>
          <w:numId w:val="32"/>
        </w:numPr>
        <w:tabs>
          <w:tab w:val="clear" w:pos="360"/>
          <w:tab w:val="num" w:pos="284"/>
        </w:tabs>
        <w:ind w:left="284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>Zhotovitel se zavazuje předložit objednateli nejpozději v termínu podpisu této smlouvy k nahlédnutí originál pojistné smlouvy nebo pojistný certifikát na požadované pojištění dle tohoto ujednání, prokazující existenci pojištění po celou dobu trvání díla (dobu trvání pojištění, jeho rozsah, pojištěná rizika, pojistné částky a výši spoluúčasti); objednatel je oprávněn si pořídit fotokopie předložených dokladů.</w:t>
      </w:r>
    </w:p>
    <w:p w:rsidR="00C74359" w:rsidRPr="005D0D73" w:rsidRDefault="00C74359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6F0D28" w:rsidRPr="005D0D73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5D0D73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5D0D73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5D0D73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5D0D73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5D39FD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5D0D73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5D0D73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5D0D73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5D0D73">
        <w:rPr>
          <w:rFonts w:ascii="Tahoma" w:hAnsi="Tahoma" w:cs="Tahoma"/>
          <w:sz w:val="21"/>
          <w:szCs w:val="21"/>
          <w:lang w:eastAsia="zh-CN"/>
        </w:rPr>
        <w:t xml:space="preserve"> odpovídat, </w:t>
      </w:r>
      <w:proofErr w:type="gramStart"/>
      <w:r w:rsidRPr="005D0D73">
        <w:rPr>
          <w:rFonts w:ascii="Tahoma" w:hAnsi="Tahoma" w:cs="Tahoma"/>
          <w:sz w:val="21"/>
          <w:szCs w:val="21"/>
          <w:lang w:eastAsia="zh-CN"/>
        </w:rPr>
        <w:t>jakoby</w:t>
      </w:r>
      <w:proofErr w:type="gramEnd"/>
      <w:r w:rsidRPr="005D0D73">
        <w:rPr>
          <w:rFonts w:ascii="Tahoma" w:hAnsi="Tahoma" w:cs="Tahoma"/>
          <w:sz w:val="21"/>
          <w:szCs w:val="21"/>
          <w:lang w:eastAsia="zh-CN"/>
        </w:rPr>
        <w:t xml:space="preserve"> t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5D0D73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5D0D73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5D0D73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5D39FD" w:rsidRPr="00793EDE" w:rsidRDefault="005D39FD" w:rsidP="005D39FD">
      <w:pPr>
        <w:numPr>
          <w:ilvl w:val="0"/>
          <w:numId w:val="9"/>
        </w:numPr>
        <w:spacing w:before="120" w:after="240" w:line="240" w:lineRule="auto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793EDE">
        <w:rPr>
          <w:rFonts w:ascii="Tahoma" w:hAnsi="Tahoma" w:cs="Tahoma"/>
          <w:bCs/>
          <w:sz w:val="21"/>
          <w:szCs w:val="21"/>
          <w:lang w:eastAsia="zh-CN"/>
        </w:rPr>
        <w:lastRenderedPageBreak/>
        <w:t>Zhotovitel je povinen zajistit řádné a včasné plnění finančních závazků svým poddodavatelům, kdy za řádné a včasné plnění se považuje plné uhrazení poddodavatelem vystavených faktur zhotoviteli za plnění poskytnutá k plnění veřejné zakázky, a to vždy za stejných anebo výhodnějších platebních podmínek</w:t>
      </w:r>
      <w:r>
        <w:rPr>
          <w:rFonts w:ascii="Tahoma" w:hAnsi="Tahoma" w:cs="Tahoma"/>
          <w:bCs/>
          <w:sz w:val="21"/>
          <w:szCs w:val="21"/>
          <w:lang w:eastAsia="zh-CN"/>
        </w:rPr>
        <w:t>,</w:t>
      </w:r>
      <w:r w:rsidRPr="00793EDE">
        <w:rPr>
          <w:rFonts w:ascii="Tahoma" w:hAnsi="Tahoma" w:cs="Tahoma"/>
          <w:bCs/>
          <w:sz w:val="21"/>
          <w:szCs w:val="21"/>
          <w:lang w:eastAsia="zh-CN"/>
        </w:rPr>
        <w:t xml:space="preserve"> jak je ujednáno mezi zhotovitelem a objednatelem v této smlouvě.</w:t>
      </w:r>
    </w:p>
    <w:p w:rsidR="005D39FD" w:rsidRPr="005D0D73" w:rsidRDefault="005D39FD" w:rsidP="005D39FD">
      <w:pPr>
        <w:spacing w:before="120" w:after="240" w:line="240" w:lineRule="auto"/>
        <w:ind w:left="284"/>
        <w:jc w:val="both"/>
        <w:rPr>
          <w:rFonts w:ascii="Tahoma" w:hAnsi="Tahoma" w:cs="Tahoma"/>
          <w:bCs/>
          <w:sz w:val="21"/>
          <w:szCs w:val="21"/>
          <w:lang w:eastAsia="zh-CN"/>
        </w:rPr>
      </w:pPr>
    </w:p>
    <w:p w:rsidR="00086886" w:rsidRPr="005D0D73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5D0D73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5D0D73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5D0D73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5D0D73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341ECF" w:rsidRPr="006B0B13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V souladu se </w:t>
      </w:r>
      <w:r w:rsidRPr="00BF5004">
        <w:rPr>
          <w:rFonts w:ascii="Tahoma" w:hAnsi="Tahoma" w:cs="Tahoma"/>
          <w:sz w:val="21"/>
          <w:szCs w:val="21"/>
          <w:lang w:eastAsia="zh-CN"/>
        </w:rPr>
        <w:t>zákonem č. 320/2001 Sb., o finanční kontrole ve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veřejné správě a o změně některých zákonů (zákon o finanční kontrole), </w:t>
      </w:r>
      <w:r w:rsidR="00BF5004">
        <w:rPr>
          <w:rFonts w:ascii="Tahoma" w:hAnsi="Tahoma" w:cs="Tahoma"/>
          <w:sz w:val="21"/>
          <w:szCs w:val="21"/>
          <w:lang w:eastAsia="zh-CN"/>
        </w:rPr>
        <w:t xml:space="preserve">ve znění pozdějších předpisů, </w:t>
      </w:r>
      <w:r w:rsidRPr="006B0B13">
        <w:rPr>
          <w:rFonts w:ascii="Tahoma" w:hAnsi="Tahoma" w:cs="Tahoma"/>
          <w:sz w:val="21"/>
          <w:szCs w:val="21"/>
          <w:lang w:eastAsia="zh-CN"/>
        </w:rPr>
        <w:t>strpět kontrolu od kontrolních orgánů, které jsou oprávněny si vyžádat ke kontrole kompletní dokumentaci o zadání, realizaci a fakturaci veřejné zakázky</w:t>
      </w:r>
      <w:r>
        <w:rPr>
          <w:rFonts w:ascii="Tahoma" w:hAnsi="Tahoma" w:cs="Tahoma"/>
          <w:sz w:val="21"/>
          <w:szCs w:val="21"/>
          <w:lang w:eastAsia="zh-CN"/>
        </w:rPr>
        <w:t xml:space="preserve">; </w:t>
      </w:r>
      <w:r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objednatele, pro umožnění kontroly předložit kopie daňových dokladů – faktur, o provedených úhradách výrobků a poddodávek.</w:t>
      </w:r>
    </w:p>
    <w:p w:rsidR="00B27E0E" w:rsidRPr="005D0D73" w:rsidRDefault="00B27E0E" w:rsidP="00AE2CD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5D0D73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5D0D73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5D0D73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5D0D73" w:rsidRDefault="00AD7C45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BD766F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5D0D73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 a objednatel </w:t>
      </w:r>
      <w:r w:rsidR="00BD766F">
        <w:rPr>
          <w:rFonts w:ascii="Tahoma" w:hAnsi="Tahoma" w:cs="Tahoma"/>
          <w:sz w:val="21"/>
          <w:szCs w:val="21"/>
          <w:lang w:eastAsia="zh-CN"/>
        </w:rPr>
        <w:t>1</w:t>
      </w:r>
      <w:r w:rsidR="001203F8" w:rsidRPr="005D0D73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5D0D73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5D0D73" w:rsidRDefault="00B27E0E" w:rsidP="00B27E0E">
      <w:pPr>
        <w:pStyle w:val="Odstavecseseznamem"/>
        <w:spacing w:after="0" w:line="240" w:lineRule="auto"/>
        <w:ind w:left="142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5D0D73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5D0D73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086886" w:rsidRPr="005D0D73" w:rsidRDefault="00086886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5D0D73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o</w:t>
      </w:r>
      <w:r w:rsidRPr="005D0D73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5D0D73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5D0D73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5D0D73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5D0D73">
        <w:rPr>
          <w:rFonts w:ascii="Tahoma" w:hAnsi="Tahoma" w:cs="Tahoma"/>
          <w:sz w:val="21"/>
          <w:szCs w:val="21"/>
          <w:lang w:eastAsia="zh-CN"/>
        </w:rPr>
        <w:t>.</w:t>
      </w:r>
    </w:p>
    <w:p w:rsidR="00B27E0E" w:rsidRPr="005D0D73" w:rsidRDefault="00B27E0E" w:rsidP="00B27E0E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DE14F8" w:rsidRPr="005D0D73" w:rsidRDefault="00DE14F8" w:rsidP="00BE112A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 xml:space="preserve">Tato smlouva o dílo je </w:t>
      </w:r>
      <w:r w:rsidR="00693958" w:rsidRPr="005D0D73">
        <w:rPr>
          <w:rFonts w:ascii="Tahoma" w:hAnsi="Tahoma" w:cs="Tahoma"/>
          <w:sz w:val="21"/>
          <w:szCs w:val="21"/>
        </w:rPr>
        <w:t>uz</w:t>
      </w:r>
      <w:r w:rsidR="00BC75F5" w:rsidRPr="005D0D73">
        <w:rPr>
          <w:rFonts w:ascii="Tahoma" w:hAnsi="Tahoma" w:cs="Tahoma"/>
          <w:sz w:val="21"/>
          <w:szCs w:val="21"/>
        </w:rPr>
        <w:t xml:space="preserve">avřena na základě rozhodnutí </w:t>
      </w:r>
      <w:r w:rsidR="00BD766F">
        <w:rPr>
          <w:rFonts w:ascii="Tahoma" w:hAnsi="Tahoma" w:cs="Tahoma"/>
          <w:sz w:val="21"/>
          <w:szCs w:val="21"/>
        </w:rPr>
        <w:t>..</w:t>
      </w:r>
      <w:r w:rsidR="007C69C8" w:rsidRPr="005D0D73">
        <w:rPr>
          <w:rFonts w:ascii="Tahoma" w:hAnsi="Tahoma" w:cs="Tahoma"/>
          <w:sz w:val="21"/>
          <w:szCs w:val="21"/>
        </w:rPr>
        <w:t>.</w:t>
      </w:r>
      <w:r w:rsidR="00697B47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schůze Rady města Frýdku-Místku </w:t>
      </w:r>
      <w:r w:rsidR="000D28CD" w:rsidRPr="005D0D73">
        <w:rPr>
          <w:rFonts w:ascii="Tahoma" w:hAnsi="Tahoma" w:cs="Tahoma"/>
          <w:sz w:val="21"/>
          <w:szCs w:val="21"/>
        </w:rPr>
        <w:br/>
      </w:r>
      <w:r w:rsidRPr="005D0D73">
        <w:rPr>
          <w:rFonts w:ascii="Tahoma" w:hAnsi="Tahoma" w:cs="Tahoma"/>
          <w:sz w:val="21"/>
          <w:szCs w:val="21"/>
        </w:rPr>
        <w:t>ze</w:t>
      </w:r>
      <w:r w:rsidR="000D28CD" w:rsidRPr="005D0D73">
        <w:rPr>
          <w:rFonts w:ascii="Tahoma" w:hAnsi="Tahoma" w:cs="Tahoma"/>
          <w:sz w:val="21"/>
          <w:szCs w:val="21"/>
        </w:rPr>
        <w:t xml:space="preserve"> </w:t>
      </w:r>
      <w:r w:rsidRPr="005D0D73">
        <w:rPr>
          <w:rFonts w:ascii="Tahoma" w:hAnsi="Tahoma" w:cs="Tahoma"/>
          <w:sz w:val="21"/>
          <w:szCs w:val="21"/>
        </w:rPr>
        <w:t xml:space="preserve">dne </w:t>
      </w:r>
      <w:r w:rsidR="00BD766F">
        <w:rPr>
          <w:rFonts w:ascii="Tahoma" w:hAnsi="Tahoma" w:cs="Tahoma"/>
          <w:sz w:val="21"/>
          <w:szCs w:val="21"/>
        </w:rPr>
        <w:t>..</w:t>
      </w:r>
      <w:r w:rsidR="008917F8">
        <w:rPr>
          <w:rFonts w:ascii="Tahoma" w:hAnsi="Tahoma" w:cs="Tahoma"/>
          <w:sz w:val="21"/>
          <w:szCs w:val="21"/>
        </w:rPr>
        <w:t>.</w:t>
      </w:r>
    </w:p>
    <w:p w:rsidR="00E609BC" w:rsidRPr="005D0D73" w:rsidRDefault="00E609BC" w:rsidP="00E609BC">
      <w:pPr>
        <w:pStyle w:val="Odstavecseseznamem"/>
        <w:rPr>
          <w:rFonts w:ascii="Tahoma" w:hAnsi="Tahoma" w:cs="Tahoma"/>
          <w:sz w:val="21"/>
          <w:szCs w:val="21"/>
        </w:rPr>
      </w:pPr>
    </w:p>
    <w:p w:rsidR="00777B7D" w:rsidRDefault="00777B7D" w:rsidP="00BE112A">
      <w:pPr>
        <w:pStyle w:val="Odstavecseseznamem"/>
        <w:numPr>
          <w:ilvl w:val="0"/>
          <w:numId w:val="8"/>
        </w:numPr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5D0D73">
        <w:rPr>
          <w:rFonts w:ascii="Tahoma" w:hAnsi="Tahoma" w:cs="Tahoma"/>
          <w:sz w:val="21"/>
          <w:szCs w:val="21"/>
          <w:lang w:eastAsia="cs-CZ"/>
        </w:rPr>
        <w:t>Objednatel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341ECF" w:rsidRPr="00341ECF" w:rsidRDefault="00341ECF" w:rsidP="00341EC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341ECF" w:rsidRDefault="00341ECF" w:rsidP="00341ECF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12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15D33" w:rsidRPr="00015D33" w:rsidRDefault="00015D33" w:rsidP="00015D33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015D33" w:rsidRDefault="00015D33" w:rsidP="00015D3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15D33" w:rsidRPr="00BE1024" w:rsidRDefault="00015D33" w:rsidP="00015D33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C39B6" w:rsidRDefault="005C39B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7628" w:rsidRPr="005D0D73" w:rsidRDefault="006B7628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5D0D73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lastRenderedPageBreak/>
        <w:t>Z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8817BF" w:rsidRPr="005D0D73" w:rsidRDefault="008817BF" w:rsidP="008817BF">
      <w:pPr>
        <w:rPr>
          <w:rFonts w:ascii="Tahoma" w:hAnsi="Tahoma" w:cs="Tahoma"/>
          <w:sz w:val="21"/>
          <w:szCs w:val="21"/>
        </w:rPr>
      </w:pPr>
    </w:p>
    <w:p w:rsidR="00DE14F8" w:rsidRPr="005D0D73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> </w:t>
      </w:r>
    </w:p>
    <w:p w:rsidR="00697B47" w:rsidRPr="005D0D73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Pr="005D0D73" w:rsidRDefault="00F817F7" w:rsidP="00E16D16">
      <w:pPr>
        <w:rPr>
          <w:rFonts w:ascii="Tahoma" w:hAnsi="Tahoma" w:cs="Tahoma"/>
          <w:sz w:val="21"/>
          <w:szCs w:val="21"/>
        </w:rPr>
      </w:pPr>
    </w:p>
    <w:p w:rsidR="00E951FA" w:rsidRPr="005D0D73" w:rsidRDefault="00E951FA" w:rsidP="00E16D16">
      <w:pPr>
        <w:rPr>
          <w:rFonts w:ascii="Tahoma" w:hAnsi="Tahoma" w:cs="Tahoma"/>
          <w:sz w:val="21"/>
          <w:szCs w:val="21"/>
        </w:rPr>
      </w:pPr>
    </w:p>
    <w:p w:rsidR="00DE14F8" w:rsidRPr="005D0D73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5D0D73" w:rsidRDefault="00C84B3A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>Petr Korč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</w:t>
      </w:r>
      <w:r w:rsidR="005C39B6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</w:t>
      </w:r>
      <w:r w:rsidR="00DE14F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5D0D73" w:rsidRDefault="0069395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p</w:t>
      </w:r>
      <w:r w:rsidR="008E6477"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>rimátor</w:t>
      </w:r>
      <w:r w:rsidRPr="005D0D73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</w:t>
      </w:r>
      <w:r w:rsidR="008917F8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</w:t>
      </w:r>
    </w:p>
    <w:p w:rsidR="00CC1479" w:rsidRPr="005D0D73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5D0D73">
        <w:rPr>
          <w:rFonts w:ascii="Tahoma" w:hAnsi="Tahoma" w:cs="Tahoma"/>
          <w:sz w:val="21"/>
          <w:szCs w:val="21"/>
        </w:rPr>
        <w:tab/>
      </w:r>
    </w:p>
    <w:sectPr w:rsidR="00CC1479" w:rsidRPr="005D0D73" w:rsidSect="004A3321">
      <w:headerReference w:type="default" r:id="rId13"/>
      <w:footerReference w:type="default" r:id="rId14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095D" w16cex:dateUtc="2020-06-19T07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069" w:rsidRDefault="00032069" w:rsidP="007B6CB8">
      <w:pPr>
        <w:spacing w:after="0" w:line="240" w:lineRule="auto"/>
      </w:pPr>
      <w:r>
        <w:separator/>
      </w:r>
    </w:p>
  </w:endnote>
  <w:endnote w:type="continuationSeparator" w:id="0">
    <w:p w:rsidR="00032069" w:rsidRDefault="00032069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A7" w:rsidRPr="00FF2D32" w:rsidRDefault="009218A7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9218A7" w:rsidRDefault="009218A7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9218A7" w:rsidRDefault="009218A7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18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9218A7" w:rsidRPr="00D92E8E" w:rsidRDefault="009218A7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069" w:rsidRDefault="00032069" w:rsidP="007B6CB8">
      <w:pPr>
        <w:spacing w:after="0" w:line="240" w:lineRule="auto"/>
      </w:pPr>
      <w:r>
        <w:separator/>
      </w:r>
    </w:p>
  </w:footnote>
  <w:footnote w:type="continuationSeparator" w:id="0">
    <w:p w:rsidR="00032069" w:rsidRDefault="00032069" w:rsidP="007B6CB8">
      <w:pPr>
        <w:spacing w:after="0" w:line="240" w:lineRule="auto"/>
      </w:pPr>
      <w:r>
        <w:continuationSeparator/>
      </w:r>
    </w:p>
  </w:footnote>
  <w:footnote w:id="1">
    <w:p w:rsidR="009218A7" w:rsidRPr="00C81774" w:rsidRDefault="009218A7" w:rsidP="00BF060D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E403BB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EE180C">
      <w:rPr>
        <w:rFonts w:ascii="Arial" w:hAnsi="Arial" w:cs="Arial"/>
        <w:bCs/>
        <w:i/>
        <w:sz w:val="16"/>
        <w:szCs w:val="16"/>
        <w:lang w:eastAsia="en-US"/>
      </w:rPr>
      <w:t>53</w:t>
    </w:r>
  </w:p>
  <w:p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„</w:t>
    </w:r>
    <w:r w:rsidR="00B10BAE">
      <w:rPr>
        <w:rFonts w:ascii="Arial" w:hAnsi="Arial" w:cs="Arial"/>
        <w:bCs/>
        <w:i/>
        <w:sz w:val="16"/>
        <w:szCs w:val="16"/>
        <w:lang w:eastAsia="en-US"/>
      </w:rPr>
      <w:t xml:space="preserve">Radniční 13 </w:t>
    </w:r>
    <w:r w:rsidR="00EE180C">
      <w:rPr>
        <w:rFonts w:ascii="Arial" w:hAnsi="Arial" w:cs="Arial"/>
        <w:bCs/>
        <w:i/>
        <w:sz w:val="16"/>
        <w:szCs w:val="16"/>
        <w:lang w:eastAsia="en-US"/>
      </w:rPr>
      <w:t>–</w:t>
    </w:r>
    <w:r w:rsidR="00B10BAE">
      <w:rPr>
        <w:rFonts w:ascii="Arial" w:hAnsi="Arial" w:cs="Arial"/>
        <w:bCs/>
        <w:i/>
        <w:sz w:val="16"/>
        <w:szCs w:val="16"/>
        <w:lang w:eastAsia="en-US"/>
      </w:rPr>
      <w:t xml:space="preserve"> klimatizace</w:t>
    </w:r>
    <w:r w:rsidR="00EE180C">
      <w:rPr>
        <w:rFonts w:ascii="Arial" w:hAnsi="Arial" w:cs="Arial"/>
        <w:bCs/>
        <w:i/>
        <w:sz w:val="16"/>
        <w:szCs w:val="16"/>
        <w:lang w:eastAsia="en-US"/>
      </w:rPr>
      <w:t xml:space="preserve"> – II.</w:t>
    </w:r>
    <w:r>
      <w:rPr>
        <w:rFonts w:ascii="Arial" w:hAnsi="Arial" w:cs="Arial"/>
        <w:bCs/>
        <w:i/>
        <w:sz w:val="16"/>
        <w:szCs w:val="16"/>
        <w:lang w:eastAsia="en-US"/>
      </w:rPr>
      <w:t>“</w:t>
    </w:r>
  </w:p>
  <w:p w:rsidR="009218A7" w:rsidRDefault="009218A7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5C51A0B7" wp14:editId="428F8018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>
      <w:rPr>
        <w:rFonts w:ascii="Arial" w:hAnsi="Arial" w:cs="Arial"/>
        <w:bCs/>
        <w:i/>
        <w:noProof/>
        <w:sz w:val="16"/>
        <w:szCs w:val="16"/>
      </w:rPr>
      <w:t xml:space="preserve"> </w:t>
    </w:r>
    <w:r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07B0F11"/>
    <w:multiLevelType w:val="hybridMultilevel"/>
    <w:tmpl w:val="54162334"/>
    <w:lvl w:ilvl="0" w:tplc="8D2C41BA">
      <w:start w:val="1"/>
      <w:numFmt w:val="upperRoman"/>
      <w:lvlText w:val="%1."/>
      <w:lvlJc w:val="left"/>
      <w:pPr>
        <w:ind w:left="720" w:hanging="720"/>
      </w:pPr>
      <w:rPr>
        <w:rFonts w:cs="Times New Roman,Bold" w:hint="default"/>
        <w:b/>
      </w:rPr>
    </w:lvl>
    <w:lvl w:ilvl="1" w:tplc="04050019">
      <w:start w:val="1"/>
      <w:numFmt w:val="lowerLetter"/>
      <w:lvlText w:val="%2."/>
      <w:lvlJc w:val="left"/>
      <w:pPr>
        <w:ind w:left="4832" w:hanging="360"/>
      </w:pPr>
    </w:lvl>
    <w:lvl w:ilvl="2" w:tplc="0405001B" w:tentative="1">
      <w:start w:val="1"/>
      <w:numFmt w:val="lowerRoman"/>
      <w:lvlText w:val="%3."/>
      <w:lvlJc w:val="right"/>
      <w:pPr>
        <w:ind w:left="5552" w:hanging="180"/>
      </w:pPr>
    </w:lvl>
    <w:lvl w:ilvl="3" w:tplc="0405000F">
      <w:start w:val="1"/>
      <w:numFmt w:val="decimal"/>
      <w:lvlText w:val="%4."/>
      <w:lvlJc w:val="left"/>
      <w:pPr>
        <w:ind w:left="6272" w:hanging="360"/>
      </w:pPr>
    </w:lvl>
    <w:lvl w:ilvl="4" w:tplc="04050019" w:tentative="1">
      <w:start w:val="1"/>
      <w:numFmt w:val="lowerLetter"/>
      <w:lvlText w:val="%5."/>
      <w:lvlJc w:val="left"/>
      <w:pPr>
        <w:ind w:left="6992" w:hanging="360"/>
      </w:pPr>
    </w:lvl>
    <w:lvl w:ilvl="5" w:tplc="0405001B" w:tentative="1">
      <w:start w:val="1"/>
      <w:numFmt w:val="lowerRoman"/>
      <w:lvlText w:val="%6."/>
      <w:lvlJc w:val="right"/>
      <w:pPr>
        <w:ind w:left="7712" w:hanging="180"/>
      </w:pPr>
    </w:lvl>
    <w:lvl w:ilvl="6" w:tplc="0405000F" w:tentative="1">
      <w:start w:val="1"/>
      <w:numFmt w:val="decimal"/>
      <w:lvlText w:val="%7."/>
      <w:lvlJc w:val="left"/>
      <w:pPr>
        <w:ind w:left="8432" w:hanging="360"/>
      </w:pPr>
    </w:lvl>
    <w:lvl w:ilvl="7" w:tplc="04050019" w:tentative="1">
      <w:start w:val="1"/>
      <w:numFmt w:val="lowerLetter"/>
      <w:lvlText w:val="%8."/>
      <w:lvlJc w:val="left"/>
      <w:pPr>
        <w:ind w:left="9152" w:hanging="360"/>
      </w:pPr>
    </w:lvl>
    <w:lvl w:ilvl="8" w:tplc="0405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8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F560088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2CF4468"/>
    <w:multiLevelType w:val="hybridMultilevel"/>
    <w:tmpl w:val="452C0778"/>
    <w:lvl w:ilvl="0" w:tplc="115E961C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 w15:restartNumberingAfterBreak="0">
    <w:nsid w:val="13BA0600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14FE0CAE"/>
    <w:multiLevelType w:val="hybridMultilevel"/>
    <w:tmpl w:val="E2EE603C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3DA2EE8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100D8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21BF549B"/>
    <w:multiLevelType w:val="hybridMultilevel"/>
    <w:tmpl w:val="58622DDA"/>
    <w:lvl w:ilvl="0" w:tplc="705CF56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E55320E"/>
    <w:multiLevelType w:val="multilevel"/>
    <w:tmpl w:val="EFFAC8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2F964CE9"/>
    <w:multiLevelType w:val="hybridMultilevel"/>
    <w:tmpl w:val="0EB45D50"/>
    <w:lvl w:ilvl="0" w:tplc="5D2E004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33CA7C89"/>
    <w:multiLevelType w:val="multilevel"/>
    <w:tmpl w:val="AF7A76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3F0B3A84"/>
    <w:multiLevelType w:val="multilevel"/>
    <w:tmpl w:val="3F42350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0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3F015B"/>
    <w:multiLevelType w:val="hybridMultilevel"/>
    <w:tmpl w:val="3CE225D4"/>
    <w:lvl w:ilvl="0" w:tplc="E564C5B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FBD4225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3314F08"/>
    <w:multiLevelType w:val="multilevel"/>
    <w:tmpl w:val="515EF37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cs="Times New Roman" w:hint="default"/>
        <w:b w:val="0"/>
        <w:bCs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35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35" w:hanging="1800"/>
      </w:pPr>
      <w:rPr>
        <w:rFonts w:cs="Times New Roman" w:hint="default"/>
      </w:rPr>
    </w:lvl>
  </w:abstractNum>
  <w:abstractNum w:abstractNumId="37" w15:restartNumberingAfterBreak="0">
    <w:nsid w:val="53645E68"/>
    <w:multiLevelType w:val="hybridMultilevel"/>
    <w:tmpl w:val="0228F29E"/>
    <w:lvl w:ilvl="0" w:tplc="389408C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22F8A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41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00197"/>
    <w:multiLevelType w:val="multilevel"/>
    <w:tmpl w:val="BE8457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3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7" w15:restartNumberingAfterBreak="0">
    <w:nsid w:val="781D55D5"/>
    <w:multiLevelType w:val="hybridMultilevel"/>
    <w:tmpl w:val="15687B2C"/>
    <w:lvl w:ilvl="0" w:tplc="C9C2B0BC">
      <w:start w:val="1"/>
      <w:numFmt w:val="lowerLetter"/>
      <w:lvlText w:val="%1)"/>
      <w:lvlJc w:val="left"/>
      <w:pPr>
        <w:ind w:left="915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8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30"/>
  </w:num>
  <w:num w:numId="5">
    <w:abstractNumId w:val="38"/>
  </w:num>
  <w:num w:numId="6">
    <w:abstractNumId w:val="18"/>
  </w:num>
  <w:num w:numId="7">
    <w:abstractNumId w:val="41"/>
  </w:num>
  <w:num w:numId="8">
    <w:abstractNumId w:val="19"/>
  </w:num>
  <w:num w:numId="9">
    <w:abstractNumId w:val="45"/>
  </w:num>
  <w:num w:numId="10">
    <w:abstractNumId w:val="32"/>
  </w:num>
  <w:num w:numId="11">
    <w:abstractNumId w:val="6"/>
  </w:num>
  <w:num w:numId="12">
    <w:abstractNumId w:val="43"/>
  </w:num>
  <w:num w:numId="13">
    <w:abstractNumId w:val="15"/>
  </w:num>
  <w:num w:numId="14">
    <w:abstractNumId w:val="24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8"/>
  </w:num>
  <w:num w:numId="17">
    <w:abstractNumId w:val="37"/>
  </w:num>
  <w:num w:numId="18">
    <w:abstractNumId w:val="46"/>
  </w:num>
  <w:num w:numId="19">
    <w:abstractNumId w:val="1"/>
  </w:num>
  <w:num w:numId="20">
    <w:abstractNumId w:val="33"/>
  </w:num>
  <w:num w:numId="21">
    <w:abstractNumId w:val="39"/>
  </w:num>
  <w:num w:numId="22">
    <w:abstractNumId w:val="14"/>
  </w:num>
  <w:num w:numId="23">
    <w:abstractNumId w:val="20"/>
  </w:num>
  <w:num w:numId="24">
    <w:abstractNumId w:val="16"/>
  </w:num>
  <w:num w:numId="25">
    <w:abstractNumId w:val="31"/>
  </w:num>
  <w:num w:numId="26">
    <w:abstractNumId w:val="10"/>
  </w:num>
  <w:num w:numId="27">
    <w:abstractNumId w:val="25"/>
  </w:num>
  <w:num w:numId="28">
    <w:abstractNumId w:val="9"/>
  </w:num>
  <w:num w:numId="29">
    <w:abstractNumId w:val="22"/>
  </w:num>
  <w:num w:numId="30">
    <w:abstractNumId w:val="21"/>
  </w:num>
  <w:num w:numId="31">
    <w:abstractNumId w:val="27"/>
  </w:num>
  <w:num w:numId="32">
    <w:abstractNumId w:val="42"/>
  </w:num>
  <w:num w:numId="33">
    <w:abstractNumId w:val="35"/>
  </w:num>
  <w:num w:numId="34">
    <w:abstractNumId w:val="29"/>
  </w:num>
  <w:num w:numId="35">
    <w:abstractNumId w:val="17"/>
  </w:num>
  <w:num w:numId="36">
    <w:abstractNumId w:val="47"/>
  </w:num>
  <w:num w:numId="37">
    <w:abstractNumId w:val="12"/>
  </w:num>
  <w:num w:numId="38">
    <w:abstractNumId w:val="23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7"/>
  </w:num>
  <w:num w:numId="42">
    <w:abstractNumId w:val="13"/>
  </w:num>
  <w:num w:numId="43">
    <w:abstractNumId w:val="34"/>
  </w:num>
  <w:num w:numId="44">
    <w:abstractNumId w:val="26"/>
  </w:num>
  <w:num w:numId="45">
    <w:abstractNumId w:val="36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B8"/>
    <w:rsid w:val="00000C92"/>
    <w:rsid w:val="000014A5"/>
    <w:rsid w:val="00001729"/>
    <w:rsid w:val="00003958"/>
    <w:rsid w:val="00006144"/>
    <w:rsid w:val="00011B93"/>
    <w:rsid w:val="0001383B"/>
    <w:rsid w:val="000154A7"/>
    <w:rsid w:val="00015D33"/>
    <w:rsid w:val="00015F68"/>
    <w:rsid w:val="00017249"/>
    <w:rsid w:val="00017680"/>
    <w:rsid w:val="000200C0"/>
    <w:rsid w:val="00025EB9"/>
    <w:rsid w:val="00026082"/>
    <w:rsid w:val="00030472"/>
    <w:rsid w:val="00032069"/>
    <w:rsid w:val="000331BB"/>
    <w:rsid w:val="00034D84"/>
    <w:rsid w:val="00036F4B"/>
    <w:rsid w:val="00037CFF"/>
    <w:rsid w:val="00037DD6"/>
    <w:rsid w:val="00041D30"/>
    <w:rsid w:val="0004224C"/>
    <w:rsid w:val="0004247F"/>
    <w:rsid w:val="00042717"/>
    <w:rsid w:val="00042838"/>
    <w:rsid w:val="00042AF2"/>
    <w:rsid w:val="000432D5"/>
    <w:rsid w:val="00045784"/>
    <w:rsid w:val="000516E9"/>
    <w:rsid w:val="000523D9"/>
    <w:rsid w:val="00052838"/>
    <w:rsid w:val="00053788"/>
    <w:rsid w:val="00056D87"/>
    <w:rsid w:val="0005709F"/>
    <w:rsid w:val="00057BC1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563E"/>
    <w:rsid w:val="00096195"/>
    <w:rsid w:val="00096A0F"/>
    <w:rsid w:val="00097ACA"/>
    <w:rsid w:val="000A1187"/>
    <w:rsid w:val="000A2C07"/>
    <w:rsid w:val="000A3CF5"/>
    <w:rsid w:val="000A5396"/>
    <w:rsid w:val="000A5826"/>
    <w:rsid w:val="000A63A7"/>
    <w:rsid w:val="000B2AE9"/>
    <w:rsid w:val="000B30D4"/>
    <w:rsid w:val="000B36CC"/>
    <w:rsid w:val="000B536D"/>
    <w:rsid w:val="000C4C1F"/>
    <w:rsid w:val="000C530B"/>
    <w:rsid w:val="000C5865"/>
    <w:rsid w:val="000C7682"/>
    <w:rsid w:val="000C7F4C"/>
    <w:rsid w:val="000D22A8"/>
    <w:rsid w:val="000D28CD"/>
    <w:rsid w:val="000D4801"/>
    <w:rsid w:val="000D62B3"/>
    <w:rsid w:val="000E13D6"/>
    <w:rsid w:val="000E4188"/>
    <w:rsid w:val="000E6763"/>
    <w:rsid w:val="000E7058"/>
    <w:rsid w:val="000E7516"/>
    <w:rsid w:val="000E7D17"/>
    <w:rsid w:val="000F37AB"/>
    <w:rsid w:val="000F40E3"/>
    <w:rsid w:val="000F41E2"/>
    <w:rsid w:val="000F5298"/>
    <w:rsid w:val="000F545A"/>
    <w:rsid w:val="000F60D8"/>
    <w:rsid w:val="000F64ED"/>
    <w:rsid w:val="000F691B"/>
    <w:rsid w:val="00103E0C"/>
    <w:rsid w:val="00105F86"/>
    <w:rsid w:val="00106B0B"/>
    <w:rsid w:val="00107280"/>
    <w:rsid w:val="0011058A"/>
    <w:rsid w:val="00111B20"/>
    <w:rsid w:val="001126C4"/>
    <w:rsid w:val="00114C7D"/>
    <w:rsid w:val="0011546E"/>
    <w:rsid w:val="001154AC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1242"/>
    <w:rsid w:val="00134452"/>
    <w:rsid w:val="001362AE"/>
    <w:rsid w:val="00137B39"/>
    <w:rsid w:val="00140883"/>
    <w:rsid w:val="001408B2"/>
    <w:rsid w:val="001414B5"/>
    <w:rsid w:val="00143D8B"/>
    <w:rsid w:val="001454AA"/>
    <w:rsid w:val="0015036A"/>
    <w:rsid w:val="00151D1B"/>
    <w:rsid w:val="001558E8"/>
    <w:rsid w:val="00155C56"/>
    <w:rsid w:val="001579A8"/>
    <w:rsid w:val="00161424"/>
    <w:rsid w:val="00161C1A"/>
    <w:rsid w:val="00162017"/>
    <w:rsid w:val="00162C93"/>
    <w:rsid w:val="00163853"/>
    <w:rsid w:val="0016611E"/>
    <w:rsid w:val="00167254"/>
    <w:rsid w:val="00171770"/>
    <w:rsid w:val="001740B5"/>
    <w:rsid w:val="0017567F"/>
    <w:rsid w:val="001813B3"/>
    <w:rsid w:val="00183595"/>
    <w:rsid w:val="001840E9"/>
    <w:rsid w:val="00186A45"/>
    <w:rsid w:val="00187333"/>
    <w:rsid w:val="00191A80"/>
    <w:rsid w:val="00192A0E"/>
    <w:rsid w:val="00195389"/>
    <w:rsid w:val="00195699"/>
    <w:rsid w:val="00197990"/>
    <w:rsid w:val="001A1D00"/>
    <w:rsid w:val="001A3A00"/>
    <w:rsid w:val="001A3B3B"/>
    <w:rsid w:val="001A3FD2"/>
    <w:rsid w:val="001A46C2"/>
    <w:rsid w:val="001A4739"/>
    <w:rsid w:val="001A51E5"/>
    <w:rsid w:val="001A61DC"/>
    <w:rsid w:val="001A776C"/>
    <w:rsid w:val="001B347E"/>
    <w:rsid w:val="001B4A27"/>
    <w:rsid w:val="001B573A"/>
    <w:rsid w:val="001C16AD"/>
    <w:rsid w:val="001C498F"/>
    <w:rsid w:val="001C5152"/>
    <w:rsid w:val="001C53BC"/>
    <w:rsid w:val="001C635A"/>
    <w:rsid w:val="001C6496"/>
    <w:rsid w:val="001C7C4E"/>
    <w:rsid w:val="001D028F"/>
    <w:rsid w:val="001D05B0"/>
    <w:rsid w:val="001D283B"/>
    <w:rsid w:val="001D3046"/>
    <w:rsid w:val="001D3D8D"/>
    <w:rsid w:val="001D6F44"/>
    <w:rsid w:val="001D7987"/>
    <w:rsid w:val="001E0C24"/>
    <w:rsid w:val="001E16DF"/>
    <w:rsid w:val="001E1C1D"/>
    <w:rsid w:val="001E653D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10019"/>
    <w:rsid w:val="00212B87"/>
    <w:rsid w:val="002136F8"/>
    <w:rsid w:val="002138DC"/>
    <w:rsid w:val="00216F9A"/>
    <w:rsid w:val="00220480"/>
    <w:rsid w:val="002235BB"/>
    <w:rsid w:val="002245C8"/>
    <w:rsid w:val="00224AF9"/>
    <w:rsid w:val="002259A6"/>
    <w:rsid w:val="00227707"/>
    <w:rsid w:val="00227C06"/>
    <w:rsid w:val="002304B4"/>
    <w:rsid w:val="002325C7"/>
    <w:rsid w:val="00233F0E"/>
    <w:rsid w:val="00233F61"/>
    <w:rsid w:val="002342AC"/>
    <w:rsid w:val="00234314"/>
    <w:rsid w:val="002345F0"/>
    <w:rsid w:val="002346BF"/>
    <w:rsid w:val="00235CA8"/>
    <w:rsid w:val="00235D6B"/>
    <w:rsid w:val="00236387"/>
    <w:rsid w:val="002369DB"/>
    <w:rsid w:val="00237087"/>
    <w:rsid w:val="00240079"/>
    <w:rsid w:val="00241E94"/>
    <w:rsid w:val="00242C0C"/>
    <w:rsid w:val="0024327F"/>
    <w:rsid w:val="0024449A"/>
    <w:rsid w:val="002453A3"/>
    <w:rsid w:val="00246693"/>
    <w:rsid w:val="00251487"/>
    <w:rsid w:val="002514AD"/>
    <w:rsid w:val="002538AD"/>
    <w:rsid w:val="0025465A"/>
    <w:rsid w:val="0025527F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5C0B"/>
    <w:rsid w:val="00266B9F"/>
    <w:rsid w:val="00270195"/>
    <w:rsid w:val="00270993"/>
    <w:rsid w:val="00271366"/>
    <w:rsid w:val="00275614"/>
    <w:rsid w:val="002757FF"/>
    <w:rsid w:val="002760FB"/>
    <w:rsid w:val="00280311"/>
    <w:rsid w:val="00280DE5"/>
    <w:rsid w:val="00282014"/>
    <w:rsid w:val="00282D1C"/>
    <w:rsid w:val="00286796"/>
    <w:rsid w:val="00286FE4"/>
    <w:rsid w:val="00290937"/>
    <w:rsid w:val="00290EEB"/>
    <w:rsid w:val="00291921"/>
    <w:rsid w:val="00292CA6"/>
    <w:rsid w:val="0029437F"/>
    <w:rsid w:val="00297566"/>
    <w:rsid w:val="002A00BD"/>
    <w:rsid w:val="002A4D03"/>
    <w:rsid w:val="002A5DF9"/>
    <w:rsid w:val="002A6B1B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57AC"/>
    <w:rsid w:val="002B6D6E"/>
    <w:rsid w:val="002B6DE9"/>
    <w:rsid w:val="002C27C5"/>
    <w:rsid w:val="002C5671"/>
    <w:rsid w:val="002C5A49"/>
    <w:rsid w:val="002C75AD"/>
    <w:rsid w:val="002C7A54"/>
    <w:rsid w:val="002D04B8"/>
    <w:rsid w:val="002D1446"/>
    <w:rsid w:val="002D17AE"/>
    <w:rsid w:val="002D2125"/>
    <w:rsid w:val="002D21C8"/>
    <w:rsid w:val="002D2C47"/>
    <w:rsid w:val="002D3E26"/>
    <w:rsid w:val="002D3E3F"/>
    <w:rsid w:val="002D462D"/>
    <w:rsid w:val="002D523A"/>
    <w:rsid w:val="002D65C6"/>
    <w:rsid w:val="002D6DF2"/>
    <w:rsid w:val="002E03A2"/>
    <w:rsid w:val="002E1083"/>
    <w:rsid w:val="002E4D8E"/>
    <w:rsid w:val="002E59AA"/>
    <w:rsid w:val="002E5FC6"/>
    <w:rsid w:val="002F4C0D"/>
    <w:rsid w:val="003026F4"/>
    <w:rsid w:val="00303988"/>
    <w:rsid w:val="00306733"/>
    <w:rsid w:val="00306A05"/>
    <w:rsid w:val="00307B37"/>
    <w:rsid w:val="00307C7D"/>
    <w:rsid w:val="0031218E"/>
    <w:rsid w:val="003129F2"/>
    <w:rsid w:val="0031381C"/>
    <w:rsid w:val="00317F63"/>
    <w:rsid w:val="003209FA"/>
    <w:rsid w:val="00320F62"/>
    <w:rsid w:val="0032201B"/>
    <w:rsid w:val="00323042"/>
    <w:rsid w:val="0032310E"/>
    <w:rsid w:val="00324C51"/>
    <w:rsid w:val="00325779"/>
    <w:rsid w:val="003258A3"/>
    <w:rsid w:val="00327105"/>
    <w:rsid w:val="003301A7"/>
    <w:rsid w:val="003325E8"/>
    <w:rsid w:val="00337DC6"/>
    <w:rsid w:val="003400F1"/>
    <w:rsid w:val="00341ECF"/>
    <w:rsid w:val="003425A4"/>
    <w:rsid w:val="00343CD5"/>
    <w:rsid w:val="00343E3D"/>
    <w:rsid w:val="00346AD5"/>
    <w:rsid w:val="00346D71"/>
    <w:rsid w:val="00350867"/>
    <w:rsid w:val="00352220"/>
    <w:rsid w:val="0035297E"/>
    <w:rsid w:val="00352FCD"/>
    <w:rsid w:val="00353522"/>
    <w:rsid w:val="00354154"/>
    <w:rsid w:val="00354C23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EF6"/>
    <w:rsid w:val="0037081C"/>
    <w:rsid w:val="00371E15"/>
    <w:rsid w:val="003726A6"/>
    <w:rsid w:val="00373291"/>
    <w:rsid w:val="00377DC1"/>
    <w:rsid w:val="00377E1C"/>
    <w:rsid w:val="00383942"/>
    <w:rsid w:val="0038445D"/>
    <w:rsid w:val="003852CD"/>
    <w:rsid w:val="00387216"/>
    <w:rsid w:val="00392131"/>
    <w:rsid w:val="00392BDD"/>
    <w:rsid w:val="00392D82"/>
    <w:rsid w:val="0039389D"/>
    <w:rsid w:val="003A2FDF"/>
    <w:rsid w:val="003A2FF5"/>
    <w:rsid w:val="003A3F40"/>
    <w:rsid w:val="003A52C8"/>
    <w:rsid w:val="003A5F5B"/>
    <w:rsid w:val="003A6B7F"/>
    <w:rsid w:val="003B0689"/>
    <w:rsid w:val="003B0913"/>
    <w:rsid w:val="003B42DD"/>
    <w:rsid w:val="003B76BD"/>
    <w:rsid w:val="003C08CA"/>
    <w:rsid w:val="003C173C"/>
    <w:rsid w:val="003C1CC1"/>
    <w:rsid w:val="003C2378"/>
    <w:rsid w:val="003C34D3"/>
    <w:rsid w:val="003C48D4"/>
    <w:rsid w:val="003C6A36"/>
    <w:rsid w:val="003C6FE7"/>
    <w:rsid w:val="003D0917"/>
    <w:rsid w:val="003D3AAD"/>
    <w:rsid w:val="003D47F2"/>
    <w:rsid w:val="003E0FAB"/>
    <w:rsid w:val="003E1326"/>
    <w:rsid w:val="003E21D3"/>
    <w:rsid w:val="003E33DE"/>
    <w:rsid w:val="003F0A08"/>
    <w:rsid w:val="003F1075"/>
    <w:rsid w:val="003F2113"/>
    <w:rsid w:val="003F3610"/>
    <w:rsid w:val="003F46EB"/>
    <w:rsid w:val="003F5ACE"/>
    <w:rsid w:val="003F6609"/>
    <w:rsid w:val="00401ABB"/>
    <w:rsid w:val="00401FB0"/>
    <w:rsid w:val="004030A1"/>
    <w:rsid w:val="004041E0"/>
    <w:rsid w:val="00405E2C"/>
    <w:rsid w:val="004073C8"/>
    <w:rsid w:val="00415C59"/>
    <w:rsid w:val="00417673"/>
    <w:rsid w:val="0042011E"/>
    <w:rsid w:val="004236FD"/>
    <w:rsid w:val="0042791F"/>
    <w:rsid w:val="00427A22"/>
    <w:rsid w:val="004302F2"/>
    <w:rsid w:val="004313FB"/>
    <w:rsid w:val="004317F0"/>
    <w:rsid w:val="00432EDE"/>
    <w:rsid w:val="004334F3"/>
    <w:rsid w:val="004353DF"/>
    <w:rsid w:val="0043755C"/>
    <w:rsid w:val="004376EC"/>
    <w:rsid w:val="00442175"/>
    <w:rsid w:val="0044226A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2793"/>
    <w:rsid w:val="00464EC3"/>
    <w:rsid w:val="004669D5"/>
    <w:rsid w:val="00466C27"/>
    <w:rsid w:val="004716C0"/>
    <w:rsid w:val="004738C0"/>
    <w:rsid w:val="0047504A"/>
    <w:rsid w:val="0048061A"/>
    <w:rsid w:val="00486B6E"/>
    <w:rsid w:val="00490353"/>
    <w:rsid w:val="00490548"/>
    <w:rsid w:val="00497AA1"/>
    <w:rsid w:val="00497B52"/>
    <w:rsid w:val="00497B53"/>
    <w:rsid w:val="00497EB2"/>
    <w:rsid w:val="004A0593"/>
    <w:rsid w:val="004A3321"/>
    <w:rsid w:val="004A50DC"/>
    <w:rsid w:val="004A6383"/>
    <w:rsid w:val="004A6628"/>
    <w:rsid w:val="004B133C"/>
    <w:rsid w:val="004B1B92"/>
    <w:rsid w:val="004B20C1"/>
    <w:rsid w:val="004B3304"/>
    <w:rsid w:val="004B3571"/>
    <w:rsid w:val="004B3591"/>
    <w:rsid w:val="004B4BED"/>
    <w:rsid w:val="004B5457"/>
    <w:rsid w:val="004B5790"/>
    <w:rsid w:val="004B72FE"/>
    <w:rsid w:val="004C074B"/>
    <w:rsid w:val="004C1318"/>
    <w:rsid w:val="004C3034"/>
    <w:rsid w:val="004C3073"/>
    <w:rsid w:val="004C3136"/>
    <w:rsid w:val="004C33EE"/>
    <w:rsid w:val="004C3649"/>
    <w:rsid w:val="004C4BFF"/>
    <w:rsid w:val="004C5087"/>
    <w:rsid w:val="004C760F"/>
    <w:rsid w:val="004D285A"/>
    <w:rsid w:val="004D3AEA"/>
    <w:rsid w:val="004D5E0F"/>
    <w:rsid w:val="004E1C8D"/>
    <w:rsid w:val="004E2776"/>
    <w:rsid w:val="004F143C"/>
    <w:rsid w:val="004F1C58"/>
    <w:rsid w:val="004F2165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0C08"/>
    <w:rsid w:val="00511D95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40816"/>
    <w:rsid w:val="00541280"/>
    <w:rsid w:val="00541F80"/>
    <w:rsid w:val="00541FF4"/>
    <w:rsid w:val="0054242A"/>
    <w:rsid w:val="00542DB8"/>
    <w:rsid w:val="00543142"/>
    <w:rsid w:val="00543266"/>
    <w:rsid w:val="00544959"/>
    <w:rsid w:val="005454F6"/>
    <w:rsid w:val="0054559C"/>
    <w:rsid w:val="00551621"/>
    <w:rsid w:val="00551803"/>
    <w:rsid w:val="00554BD9"/>
    <w:rsid w:val="00560A5D"/>
    <w:rsid w:val="00560F9C"/>
    <w:rsid w:val="005638A8"/>
    <w:rsid w:val="0056412C"/>
    <w:rsid w:val="00564760"/>
    <w:rsid w:val="005649EE"/>
    <w:rsid w:val="00564D9A"/>
    <w:rsid w:val="00566B4F"/>
    <w:rsid w:val="00567AE3"/>
    <w:rsid w:val="00570A98"/>
    <w:rsid w:val="00572E28"/>
    <w:rsid w:val="00573434"/>
    <w:rsid w:val="0057466B"/>
    <w:rsid w:val="005748CC"/>
    <w:rsid w:val="005768F5"/>
    <w:rsid w:val="00576C27"/>
    <w:rsid w:val="00577AAD"/>
    <w:rsid w:val="00580F92"/>
    <w:rsid w:val="00581BEF"/>
    <w:rsid w:val="005828DD"/>
    <w:rsid w:val="00582F0E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A"/>
    <w:rsid w:val="005A0FE4"/>
    <w:rsid w:val="005A1386"/>
    <w:rsid w:val="005A288B"/>
    <w:rsid w:val="005A2A2D"/>
    <w:rsid w:val="005A2A55"/>
    <w:rsid w:val="005A2D67"/>
    <w:rsid w:val="005A2EE0"/>
    <w:rsid w:val="005A3B47"/>
    <w:rsid w:val="005A3F38"/>
    <w:rsid w:val="005A3FD5"/>
    <w:rsid w:val="005A41E8"/>
    <w:rsid w:val="005A4372"/>
    <w:rsid w:val="005A4DF9"/>
    <w:rsid w:val="005A5706"/>
    <w:rsid w:val="005A7500"/>
    <w:rsid w:val="005B1EB7"/>
    <w:rsid w:val="005B4B98"/>
    <w:rsid w:val="005C39B6"/>
    <w:rsid w:val="005C5453"/>
    <w:rsid w:val="005C63F4"/>
    <w:rsid w:val="005C679D"/>
    <w:rsid w:val="005D0BC2"/>
    <w:rsid w:val="005D0D73"/>
    <w:rsid w:val="005D16DA"/>
    <w:rsid w:val="005D39F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5F7D9C"/>
    <w:rsid w:val="00600498"/>
    <w:rsid w:val="00603D56"/>
    <w:rsid w:val="006048C7"/>
    <w:rsid w:val="00606A5A"/>
    <w:rsid w:val="00607A7E"/>
    <w:rsid w:val="00611641"/>
    <w:rsid w:val="00612018"/>
    <w:rsid w:val="00612579"/>
    <w:rsid w:val="0061476A"/>
    <w:rsid w:val="006155D6"/>
    <w:rsid w:val="006159B5"/>
    <w:rsid w:val="00615E93"/>
    <w:rsid w:val="0062011B"/>
    <w:rsid w:val="006201AC"/>
    <w:rsid w:val="006205E7"/>
    <w:rsid w:val="00623870"/>
    <w:rsid w:val="00625771"/>
    <w:rsid w:val="00625E75"/>
    <w:rsid w:val="006276B6"/>
    <w:rsid w:val="00631395"/>
    <w:rsid w:val="00633E7C"/>
    <w:rsid w:val="00634883"/>
    <w:rsid w:val="00636374"/>
    <w:rsid w:val="00640009"/>
    <w:rsid w:val="006423D5"/>
    <w:rsid w:val="00642891"/>
    <w:rsid w:val="006436C8"/>
    <w:rsid w:val="00644523"/>
    <w:rsid w:val="0064474A"/>
    <w:rsid w:val="006476ED"/>
    <w:rsid w:val="006477A2"/>
    <w:rsid w:val="00651309"/>
    <w:rsid w:val="00655B05"/>
    <w:rsid w:val="0066223D"/>
    <w:rsid w:val="00670E32"/>
    <w:rsid w:val="00672D01"/>
    <w:rsid w:val="00675419"/>
    <w:rsid w:val="00682504"/>
    <w:rsid w:val="00684CED"/>
    <w:rsid w:val="0068558E"/>
    <w:rsid w:val="0068705A"/>
    <w:rsid w:val="00693405"/>
    <w:rsid w:val="00693958"/>
    <w:rsid w:val="00694806"/>
    <w:rsid w:val="00695B6B"/>
    <w:rsid w:val="00696122"/>
    <w:rsid w:val="00696370"/>
    <w:rsid w:val="00696AFB"/>
    <w:rsid w:val="00697B47"/>
    <w:rsid w:val="006A07C4"/>
    <w:rsid w:val="006A17AB"/>
    <w:rsid w:val="006A345E"/>
    <w:rsid w:val="006A37C2"/>
    <w:rsid w:val="006A392F"/>
    <w:rsid w:val="006A47D1"/>
    <w:rsid w:val="006A540C"/>
    <w:rsid w:val="006A60DD"/>
    <w:rsid w:val="006A6456"/>
    <w:rsid w:val="006A75B1"/>
    <w:rsid w:val="006A7DEE"/>
    <w:rsid w:val="006B07EB"/>
    <w:rsid w:val="006B1317"/>
    <w:rsid w:val="006B140F"/>
    <w:rsid w:val="006B216D"/>
    <w:rsid w:val="006B374E"/>
    <w:rsid w:val="006B5D8E"/>
    <w:rsid w:val="006B5F33"/>
    <w:rsid w:val="006B651C"/>
    <w:rsid w:val="006B7628"/>
    <w:rsid w:val="006C379F"/>
    <w:rsid w:val="006C3D05"/>
    <w:rsid w:val="006C661D"/>
    <w:rsid w:val="006C66DC"/>
    <w:rsid w:val="006C6BE8"/>
    <w:rsid w:val="006C771F"/>
    <w:rsid w:val="006D1DFE"/>
    <w:rsid w:val="006D27FB"/>
    <w:rsid w:val="006D3867"/>
    <w:rsid w:val="006D5512"/>
    <w:rsid w:val="006D6045"/>
    <w:rsid w:val="006D6C02"/>
    <w:rsid w:val="006D7121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144C"/>
    <w:rsid w:val="006F1548"/>
    <w:rsid w:val="006F44D2"/>
    <w:rsid w:val="006F6C91"/>
    <w:rsid w:val="006F788B"/>
    <w:rsid w:val="00701005"/>
    <w:rsid w:val="00706CCC"/>
    <w:rsid w:val="007076D9"/>
    <w:rsid w:val="007107B2"/>
    <w:rsid w:val="00711290"/>
    <w:rsid w:val="00711C3C"/>
    <w:rsid w:val="0071241A"/>
    <w:rsid w:val="00713050"/>
    <w:rsid w:val="0071365E"/>
    <w:rsid w:val="0071411B"/>
    <w:rsid w:val="00716821"/>
    <w:rsid w:val="007174E9"/>
    <w:rsid w:val="007206CF"/>
    <w:rsid w:val="0072140A"/>
    <w:rsid w:val="0072205C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428E0"/>
    <w:rsid w:val="007444C5"/>
    <w:rsid w:val="00751BD5"/>
    <w:rsid w:val="00753AA3"/>
    <w:rsid w:val="00755298"/>
    <w:rsid w:val="00755A34"/>
    <w:rsid w:val="00757020"/>
    <w:rsid w:val="00757B6E"/>
    <w:rsid w:val="00757BB9"/>
    <w:rsid w:val="0076066E"/>
    <w:rsid w:val="007615FD"/>
    <w:rsid w:val="00764715"/>
    <w:rsid w:val="00765214"/>
    <w:rsid w:val="007661DE"/>
    <w:rsid w:val="00766635"/>
    <w:rsid w:val="00770D0A"/>
    <w:rsid w:val="00775160"/>
    <w:rsid w:val="00775259"/>
    <w:rsid w:val="0077768F"/>
    <w:rsid w:val="00777B7D"/>
    <w:rsid w:val="00780232"/>
    <w:rsid w:val="00781705"/>
    <w:rsid w:val="00781E24"/>
    <w:rsid w:val="00782B99"/>
    <w:rsid w:val="0078707D"/>
    <w:rsid w:val="007908AF"/>
    <w:rsid w:val="007933C3"/>
    <w:rsid w:val="00793737"/>
    <w:rsid w:val="00795BE4"/>
    <w:rsid w:val="0079673B"/>
    <w:rsid w:val="007A196B"/>
    <w:rsid w:val="007A2D94"/>
    <w:rsid w:val="007A48C8"/>
    <w:rsid w:val="007A4E13"/>
    <w:rsid w:val="007A563E"/>
    <w:rsid w:val="007A685D"/>
    <w:rsid w:val="007A71CF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285B"/>
    <w:rsid w:val="007C4F94"/>
    <w:rsid w:val="007C69C8"/>
    <w:rsid w:val="007C6BDF"/>
    <w:rsid w:val="007C6D44"/>
    <w:rsid w:val="007D2CE2"/>
    <w:rsid w:val="007D454A"/>
    <w:rsid w:val="007D5A41"/>
    <w:rsid w:val="007D6094"/>
    <w:rsid w:val="007D75E4"/>
    <w:rsid w:val="007E2C6D"/>
    <w:rsid w:val="007E2F08"/>
    <w:rsid w:val="007E365D"/>
    <w:rsid w:val="007E41F5"/>
    <w:rsid w:val="007E5BC7"/>
    <w:rsid w:val="007E5F96"/>
    <w:rsid w:val="007E6EDB"/>
    <w:rsid w:val="007F0694"/>
    <w:rsid w:val="007F1469"/>
    <w:rsid w:val="007F27D9"/>
    <w:rsid w:val="007F4069"/>
    <w:rsid w:val="007F6818"/>
    <w:rsid w:val="007F7476"/>
    <w:rsid w:val="00802CE2"/>
    <w:rsid w:val="008034D4"/>
    <w:rsid w:val="00803F41"/>
    <w:rsid w:val="0080441D"/>
    <w:rsid w:val="00804712"/>
    <w:rsid w:val="008112C6"/>
    <w:rsid w:val="00811FE4"/>
    <w:rsid w:val="00816037"/>
    <w:rsid w:val="00817144"/>
    <w:rsid w:val="008175C3"/>
    <w:rsid w:val="00820FF0"/>
    <w:rsid w:val="00821FF8"/>
    <w:rsid w:val="0082331E"/>
    <w:rsid w:val="00824244"/>
    <w:rsid w:val="0082451F"/>
    <w:rsid w:val="008248A0"/>
    <w:rsid w:val="00824DF9"/>
    <w:rsid w:val="0082610D"/>
    <w:rsid w:val="00826592"/>
    <w:rsid w:val="00827993"/>
    <w:rsid w:val="00830AAB"/>
    <w:rsid w:val="00830EDB"/>
    <w:rsid w:val="0083155C"/>
    <w:rsid w:val="00832DDD"/>
    <w:rsid w:val="008331F0"/>
    <w:rsid w:val="00834526"/>
    <w:rsid w:val="00834D1C"/>
    <w:rsid w:val="0083664A"/>
    <w:rsid w:val="0084194A"/>
    <w:rsid w:val="00844422"/>
    <w:rsid w:val="00844AA8"/>
    <w:rsid w:val="00844E42"/>
    <w:rsid w:val="00845243"/>
    <w:rsid w:val="008453DA"/>
    <w:rsid w:val="00845E9C"/>
    <w:rsid w:val="008467B9"/>
    <w:rsid w:val="00846E86"/>
    <w:rsid w:val="008477B2"/>
    <w:rsid w:val="00847D34"/>
    <w:rsid w:val="00850821"/>
    <w:rsid w:val="008508D3"/>
    <w:rsid w:val="008516A3"/>
    <w:rsid w:val="00851ED7"/>
    <w:rsid w:val="008524DF"/>
    <w:rsid w:val="00852FD1"/>
    <w:rsid w:val="0085520C"/>
    <w:rsid w:val="0085702A"/>
    <w:rsid w:val="0085728C"/>
    <w:rsid w:val="00857AAE"/>
    <w:rsid w:val="00860A47"/>
    <w:rsid w:val="00861FF0"/>
    <w:rsid w:val="00862B4F"/>
    <w:rsid w:val="00864D82"/>
    <w:rsid w:val="00867599"/>
    <w:rsid w:val="00867CE3"/>
    <w:rsid w:val="0087081C"/>
    <w:rsid w:val="0087088C"/>
    <w:rsid w:val="00873088"/>
    <w:rsid w:val="0087312F"/>
    <w:rsid w:val="00874766"/>
    <w:rsid w:val="00874C42"/>
    <w:rsid w:val="00874F65"/>
    <w:rsid w:val="008778B9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7F8"/>
    <w:rsid w:val="00891B02"/>
    <w:rsid w:val="00891BF2"/>
    <w:rsid w:val="008939C3"/>
    <w:rsid w:val="008944D1"/>
    <w:rsid w:val="0089576E"/>
    <w:rsid w:val="008A13BA"/>
    <w:rsid w:val="008A568F"/>
    <w:rsid w:val="008A73ED"/>
    <w:rsid w:val="008A76DD"/>
    <w:rsid w:val="008A77E8"/>
    <w:rsid w:val="008B37A2"/>
    <w:rsid w:val="008B41C9"/>
    <w:rsid w:val="008B4470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3A2E"/>
    <w:rsid w:val="008D4033"/>
    <w:rsid w:val="008D543C"/>
    <w:rsid w:val="008D6246"/>
    <w:rsid w:val="008E0016"/>
    <w:rsid w:val="008E0633"/>
    <w:rsid w:val="008E0D16"/>
    <w:rsid w:val="008E0EF2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2756"/>
    <w:rsid w:val="00902B57"/>
    <w:rsid w:val="00902ED1"/>
    <w:rsid w:val="00903B6A"/>
    <w:rsid w:val="0090602E"/>
    <w:rsid w:val="00910C04"/>
    <w:rsid w:val="00912D50"/>
    <w:rsid w:val="009142AD"/>
    <w:rsid w:val="00917233"/>
    <w:rsid w:val="00917C9D"/>
    <w:rsid w:val="00921378"/>
    <w:rsid w:val="009218A7"/>
    <w:rsid w:val="009229DD"/>
    <w:rsid w:val="00923693"/>
    <w:rsid w:val="009244CE"/>
    <w:rsid w:val="00925928"/>
    <w:rsid w:val="00930BFF"/>
    <w:rsid w:val="00931D47"/>
    <w:rsid w:val="00932F66"/>
    <w:rsid w:val="009331B1"/>
    <w:rsid w:val="00933889"/>
    <w:rsid w:val="009346BF"/>
    <w:rsid w:val="009415A9"/>
    <w:rsid w:val="00946B16"/>
    <w:rsid w:val="0094772A"/>
    <w:rsid w:val="009519B0"/>
    <w:rsid w:val="00951F8E"/>
    <w:rsid w:val="00953C81"/>
    <w:rsid w:val="0095562F"/>
    <w:rsid w:val="0095651A"/>
    <w:rsid w:val="009620D9"/>
    <w:rsid w:val="00962C46"/>
    <w:rsid w:val="009631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4B00"/>
    <w:rsid w:val="0097570D"/>
    <w:rsid w:val="00975D41"/>
    <w:rsid w:val="00980230"/>
    <w:rsid w:val="009803FA"/>
    <w:rsid w:val="00980977"/>
    <w:rsid w:val="00981FE2"/>
    <w:rsid w:val="0098416A"/>
    <w:rsid w:val="00984D6F"/>
    <w:rsid w:val="00985FD4"/>
    <w:rsid w:val="009873ED"/>
    <w:rsid w:val="00987EC9"/>
    <w:rsid w:val="0099049F"/>
    <w:rsid w:val="009916D4"/>
    <w:rsid w:val="00993675"/>
    <w:rsid w:val="00995B00"/>
    <w:rsid w:val="009A01E7"/>
    <w:rsid w:val="009A0924"/>
    <w:rsid w:val="009A105D"/>
    <w:rsid w:val="009A5C87"/>
    <w:rsid w:val="009A60BF"/>
    <w:rsid w:val="009A62C6"/>
    <w:rsid w:val="009A7A02"/>
    <w:rsid w:val="009B05AB"/>
    <w:rsid w:val="009B0E79"/>
    <w:rsid w:val="009B1078"/>
    <w:rsid w:val="009B1110"/>
    <w:rsid w:val="009B6682"/>
    <w:rsid w:val="009B754A"/>
    <w:rsid w:val="009B7805"/>
    <w:rsid w:val="009C1508"/>
    <w:rsid w:val="009C1C5E"/>
    <w:rsid w:val="009C300C"/>
    <w:rsid w:val="009C6E61"/>
    <w:rsid w:val="009D069B"/>
    <w:rsid w:val="009D357E"/>
    <w:rsid w:val="009D49F2"/>
    <w:rsid w:val="009E241E"/>
    <w:rsid w:val="009E2A5B"/>
    <w:rsid w:val="009E2E02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4EA6"/>
    <w:rsid w:val="00A25027"/>
    <w:rsid w:val="00A26E68"/>
    <w:rsid w:val="00A3142F"/>
    <w:rsid w:val="00A332E5"/>
    <w:rsid w:val="00A3557D"/>
    <w:rsid w:val="00A365BA"/>
    <w:rsid w:val="00A366D9"/>
    <w:rsid w:val="00A37884"/>
    <w:rsid w:val="00A37BD7"/>
    <w:rsid w:val="00A37EAA"/>
    <w:rsid w:val="00A40321"/>
    <w:rsid w:val="00A40882"/>
    <w:rsid w:val="00A40E8F"/>
    <w:rsid w:val="00A41CBF"/>
    <w:rsid w:val="00A41D0F"/>
    <w:rsid w:val="00A426D0"/>
    <w:rsid w:val="00A43CD0"/>
    <w:rsid w:val="00A46088"/>
    <w:rsid w:val="00A5302D"/>
    <w:rsid w:val="00A53717"/>
    <w:rsid w:val="00A56519"/>
    <w:rsid w:val="00A57FE7"/>
    <w:rsid w:val="00A602B3"/>
    <w:rsid w:val="00A60AD5"/>
    <w:rsid w:val="00A60CD0"/>
    <w:rsid w:val="00A65B86"/>
    <w:rsid w:val="00A66C60"/>
    <w:rsid w:val="00A7113A"/>
    <w:rsid w:val="00A717FB"/>
    <w:rsid w:val="00A72B56"/>
    <w:rsid w:val="00A73969"/>
    <w:rsid w:val="00A7436A"/>
    <w:rsid w:val="00A7505F"/>
    <w:rsid w:val="00A8034E"/>
    <w:rsid w:val="00A80368"/>
    <w:rsid w:val="00A80435"/>
    <w:rsid w:val="00A813E1"/>
    <w:rsid w:val="00A83637"/>
    <w:rsid w:val="00A83A6C"/>
    <w:rsid w:val="00A86BF9"/>
    <w:rsid w:val="00A878AC"/>
    <w:rsid w:val="00A87AE7"/>
    <w:rsid w:val="00A900D2"/>
    <w:rsid w:val="00A9138C"/>
    <w:rsid w:val="00A91AFB"/>
    <w:rsid w:val="00A91C76"/>
    <w:rsid w:val="00A91F74"/>
    <w:rsid w:val="00A93144"/>
    <w:rsid w:val="00A93994"/>
    <w:rsid w:val="00A95D46"/>
    <w:rsid w:val="00A96882"/>
    <w:rsid w:val="00AA15B2"/>
    <w:rsid w:val="00AA1955"/>
    <w:rsid w:val="00AA40A3"/>
    <w:rsid w:val="00AA46FA"/>
    <w:rsid w:val="00AA67EA"/>
    <w:rsid w:val="00AA6A24"/>
    <w:rsid w:val="00AA79F9"/>
    <w:rsid w:val="00AB130E"/>
    <w:rsid w:val="00AB37E2"/>
    <w:rsid w:val="00AB42B6"/>
    <w:rsid w:val="00AB44F6"/>
    <w:rsid w:val="00AB509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5790"/>
    <w:rsid w:val="00AD7C45"/>
    <w:rsid w:val="00AE0F17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357"/>
    <w:rsid w:val="00AF5664"/>
    <w:rsid w:val="00B00C35"/>
    <w:rsid w:val="00B0548D"/>
    <w:rsid w:val="00B06236"/>
    <w:rsid w:val="00B10BAE"/>
    <w:rsid w:val="00B125D7"/>
    <w:rsid w:val="00B1276B"/>
    <w:rsid w:val="00B136B9"/>
    <w:rsid w:val="00B13858"/>
    <w:rsid w:val="00B14DBB"/>
    <w:rsid w:val="00B1526C"/>
    <w:rsid w:val="00B160CA"/>
    <w:rsid w:val="00B16D08"/>
    <w:rsid w:val="00B17DC3"/>
    <w:rsid w:val="00B20957"/>
    <w:rsid w:val="00B221C5"/>
    <w:rsid w:val="00B24618"/>
    <w:rsid w:val="00B255E5"/>
    <w:rsid w:val="00B264F6"/>
    <w:rsid w:val="00B27E0E"/>
    <w:rsid w:val="00B31667"/>
    <w:rsid w:val="00B3251B"/>
    <w:rsid w:val="00B32902"/>
    <w:rsid w:val="00B35106"/>
    <w:rsid w:val="00B36D1C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06E"/>
    <w:rsid w:val="00B5016C"/>
    <w:rsid w:val="00B516B6"/>
    <w:rsid w:val="00B528FC"/>
    <w:rsid w:val="00B53C63"/>
    <w:rsid w:val="00B54594"/>
    <w:rsid w:val="00B568CD"/>
    <w:rsid w:val="00B631D1"/>
    <w:rsid w:val="00B64057"/>
    <w:rsid w:val="00B64251"/>
    <w:rsid w:val="00B642D4"/>
    <w:rsid w:val="00B73AED"/>
    <w:rsid w:val="00B7425A"/>
    <w:rsid w:val="00B76EBE"/>
    <w:rsid w:val="00B774E8"/>
    <w:rsid w:val="00B775E2"/>
    <w:rsid w:val="00B80674"/>
    <w:rsid w:val="00B825F6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A651B"/>
    <w:rsid w:val="00BB024D"/>
    <w:rsid w:val="00BB0AF8"/>
    <w:rsid w:val="00BB123F"/>
    <w:rsid w:val="00BB15D1"/>
    <w:rsid w:val="00BB1F23"/>
    <w:rsid w:val="00BB21B6"/>
    <w:rsid w:val="00BB2EFD"/>
    <w:rsid w:val="00BB3433"/>
    <w:rsid w:val="00BB3DD7"/>
    <w:rsid w:val="00BB7C7B"/>
    <w:rsid w:val="00BC1E2D"/>
    <w:rsid w:val="00BC27E4"/>
    <w:rsid w:val="00BC5D22"/>
    <w:rsid w:val="00BC706C"/>
    <w:rsid w:val="00BC7425"/>
    <w:rsid w:val="00BC75F5"/>
    <w:rsid w:val="00BC77A4"/>
    <w:rsid w:val="00BD10E4"/>
    <w:rsid w:val="00BD12D0"/>
    <w:rsid w:val="00BD3074"/>
    <w:rsid w:val="00BD325B"/>
    <w:rsid w:val="00BD766F"/>
    <w:rsid w:val="00BE03BD"/>
    <w:rsid w:val="00BE112A"/>
    <w:rsid w:val="00BE1C36"/>
    <w:rsid w:val="00BE2264"/>
    <w:rsid w:val="00BE2C43"/>
    <w:rsid w:val="00BE6150"/>
    <w:rsid w:val="00BE7F1F"/>
    <w:rsid w:val="00BF02A0"/>
    <w:rsid w:val="00BF060D"/>
    <w:rsid w:val="00BF1A58"/>
    <w:rsid w:val="00BF2A05"/>
    <w:rsid w:val="00BF3262"/>
    <w:rsid w:val="00BF423A"/>
    <w:rsid w:val="00BF49DC"/>
    <w:rsid w:val="00BF5004"/>
    <w:rsid w:val="00BF5EC3"/>
    <w:rsid w:val="00BF6318"/>
    <w:rsid w:val="00BF6C52"/>
    <w:rsid w:val="00BF6E14"/>
    <w:rsid w:val="00C00AC4"/>
    <w:rsid w:val="00C02F23"/>
    <w:rsid w:val="00C05197"/>
    <w:rsid w:val="00C111FD"/>
    <w:rsid w:val="00C1164F"/>
    <w:rsid w:val="00C121DD"/>
    <w:rsid w:val="00C12DBB"/>
    <w:rsid w:val="00C139A2"/>
    <w:rsid w:val="00C13AA4"/>
    <w:rsid w:val="00C15C5E"/>
    <w:rsid w:val="00C2032C"/>
    <w:rsid w:val="00C2270C"/>
    <w:rsid w:val="00C26B40"/>
    <w:rsid w:val="00C2750F"/>
    <w:rsid w:val="00C27B4F"/>
    <w:rsid w:val="00C3511C"/>
    <w:rsid w:val="00C35A51"/>
    <w:rsid w:val="00C36F1F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0878"/>
    <w:rsid w:val="00C72BA9"/>
    <w:rsid w:val="00C74359"/>
    <w:rsid w:val="00C752FF"/>
    <w:rsid w:val="00C76626"/>
    <w:rsid w:val="00C76E35"/>
    <w:rsid w:val="00C76ECF"/>
    <w:rsid w:val="00C80DEC"/>
    <w:rsid w:val="00C81774"/>
    <w:rsid w:val="00C81B68"/>
    <w:rsid w:val="00C82A85"/>
    <w:rsid w:val="00C82D7B"/>
    <w:rsid w:val="00C84702"/>
    <w:rsid w:val="00C84B3A"/>
    <w:rsid w:val="00C876D0"/>
    <w:rsid w:val="00C93336"/>
    <w:rsid w:val="00C944E7"/>
    <w:rsid w:val="00C95064"/>
    <w:rsid w:val="00C97612"/>
    <w:rsid w:val="00CA083B"/>
    <w:rsid w:val="00CA187B"/>
    <w:rsid w:val="00CA1899"/>
    <w:rsid w:val="00CA6F45"/>
    <w:rsid w:val="00CA7908"/>
    <w:rsid w:val="00CB0B77"/>
    <w:rsid w:val="00CB261D"/>
    <w:rsid w:val="00CB2F88"/>
    <w:rsid w:val="00CB4988"/>
    <w:rsid w:val="00CC0E9F"/>
    <w:rsid w:val="00CC1479"/>
    <w:rsid w:val="00CC27E3"/>
    <w:rsid w:val="00CC29D7"/>
    <w:rsid w:val="00CC3BDA"/>
    <w:rsid w:val="00CC4201"/>
    <w:rsid w:val="00CC5759"/>
    <w:rsid w:val="00CD12FE"/>
    <w:rsid w:val="00CD137B"/>
    <w:rsid w:val="00CD259C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208A"/>
    <w:rsid w:val="00CE4DF5"/>
    <w:rsid w:val="00CE6DC2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1F53"/>
    <w:rsid w:val="00D033CE"/>
    <w:rsid w:val="00D03D43"/>
    <w:rsid w:val="00D04F8B"/>
    <w:rsid w:val="00D053A6"/>
    <w:rsid w:val="00D10D02"/>
    <w:rsid w:val="00D12B12"/>
    <w:rsid w:val="00D136DA"/>
    <w:rsid w:val="00D14DDF"/>
    <w:rsid w:val="00D16602"/>
    <w:rsid w:val="00D21432"/>
    <w:rsid w:val="00D21E8B"/>
    <w:rsid w:val="00D22328"/>
    <w:rsid w:val="00D248D6"/>
    <w:rsid w:val="00D25643"/>
    <w:rsid w:val="00D26BCB"/>
    <w:rsid w:val="00D270A4"/>
    <w:rsid w:val="00D30494"/>
    <w:rsid w:val="00D31B99"/>
    <w:rsid w:val="00D32958"/>
    <w:rsid w:val="00D32B84"/>
    <w:rsid w:val="00D3393A"/>
    <w:rsid w:val="00D33E5A"/>
    <w:rsid w:val="00D341A9"/>
    <w:rsid w:val="00D3570D"/>
    <w:rsid w:val="00D365F8"/>
    <w:rsid w:val="00D36ADD"/>
    <w:rsid w:val="00D36FB1"/>
    <w:rsid w:val="00D40CBE"/>
    <w:rsid w:val="00D41378"/>
    <w:rsid w:val="00D41BDC"/>
    <w:rsid w:val="00D4419F"/>
    <w:rsid w:val="00D446DE"/>
    <w:rsid w:val="00D44A23"/>
    <w:rsid w:val="00D4525F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7ED0"/>
    <w:rsid w:val="00D72EAC"/>
    <w:rsid w:val="00D74002"/>
    <w:rsid w:val="00D7572D"/>
    <w:rsid w:val="00D7635E"/>
    <w:rsid w:val="00D76960"/>
    <w:rsid w:val="00D76A70"/>
    <w:rsid w:val="00D80B52"/>
    <w:rsid w:val="00D810F6"/>
    <w:rsid w:val="00D86F7A"/>
    <w:rsid w:val="00D92E8E"/>
    <w:rsid w:val="00D9306C"/>
    <w:rsid w:val="00D9384C"/>
    <w:rsid w:val="00D93DAD"/>
    <w:rsid w:val="00DA0A6B"/>
    <w:rsid w:val="00DA2554"/>
    <w:rsid w:val="00DA3E94"/>
    <w:rsid w:val="00DA629A"/>
    <w:rsid w:val="00DA68D3"/>
    <w:rsid w:val="00DA6E93"/>
    <w:rsid w:val="00DB021F"/>
    <w:rsid w:val="00DB3713"/>
    <w:rsid w:val="00DB3CD7"/>
    <w:rsid w:val="00DB4353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2FDD"/>
    <w:rsid w:val="00DF30F6"/>
    <w:rsid w:val="00DF4707"/>
    <w:rsid w:val="00DF522A"/>
    <w:rsid w:val="00DF7532"/>
    <w:rsid w:val="00DF7711"/>
    <w:rsid w:val="00E003A6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0CDE"/>
    <w:rsid w:val="00E25BEC"/>
    <w:rsid w:val="00E273FB"/>
    <w:rsid w:val="00E31F34"/>
    <w:rsid w:val="00E3452E"/>
    <w:rsid w:val="00E3463C"/>
    <w:rsid w:val="00E36CEB"/>
    <w:rsid w:val="00E36D85"/>
    <w:rsid w:val="00E403BB"/>
    <w:rsid w:val="00E429FE"/>
    <w:rsid w:val="00E447E7"/>
    <w:rsid w:val="00E46EEF"/>
    <w:rsid w:val="00E50DDF"/>
    <w:rsid w:val="00E52F46"/>
    <w:rsid w:val="00E56EA7"/>
    <w:rsid w:val="00E609BC"/>
    <w:rsid w:val="00E63DCE"/>
    <w:rsid w:val="00E655AE"/>
    <w:rsid w:val="00E66E9C"/>
    <w:rsid w:val="00E70052"/>
    <w:rsid w:val="00E72984"/>
    <w:rsid w:val="00E7509D"/>
    <w:rsid w:val="00E76329"/>
    <w:rsid w:val="00E76AD8"/>
    <w:rsid w:val="00E76C98"/>
    <w:rsid w:val="00E822BB"/>
    <w:rsid w:val="00E86686"/>
    <w:rsid w:val="00E870C6"/>
    <w:rsid w:val="00E91242"/>
    <w:rsid w:val="00E92983"/>
    <w:rsid w:val="00E933F8"/>
    <w:rsid w:val="00E93ACE"/>
    <w:rsid w:val="00E94C85"/>
    <w:rsid w:val="00E951FA"/>
    <w:rsid w:val="00E95697"/>
    <w:rsid w:val="00E956BC"/>
    <w:rsid w:val="00E9699D"/>
    <w:rsid w:val="00E97D46"/>
    <w:rsid w:val="00E97F81"/>
    <w:rsid w:val="00EA0ECE"/>
    <w:rsid w:val="00EA2B05"/>
    <w:rsid w:val="00EA46C0"/>
    <w:rsid w:val="00EA49B2"/>
    <w:rsid w:val="00EB223A"/>
    <w:rsid w:val="00EB4730"/>
    <w:rsid w:val="00EB644D"/>
    <w:rsid w:val="00EB7277"/>
    <w:rsid w:val="00EC27BD"/>
    <w:rsid w:val="00EC29B2"/>
    <w:rsid w:val="00EC4D40"/>
    <w:rsid w:val="00EC5030"/>
    <w:rsid w:val="00EC534A"/>
    <w:rsid w:val="00EC5793"/>
    <w:rsid w:val="00ED03A8"/>
    <w:rsid w:val="00ED12DF"/>
    <w:rsid w:val="00ED2714"/>
    <w:rsid w:val="00ED34DE"/>
    <w:rsid w:val="00ED372C"/>
    <w:rsid w:val="00ED3917"/>
    <w:rsid w:val="00ED4F7E"/>
    <w:rsid w:val="00ED656C"/>
    <w:rsid w:val="00EE180C"/>
    <w:rsid w:val="00EE20EC"/>
    <w:rsid w:val="00EE219B"/>
    <w:rsid w:val="00EE3B59"/>
    <w:rsid w:val="00EE4688"/>
    <w:rsid w:val="00EE7B52"/>
    <w:rsid w:val="00EF02D6"/>
    <w:rsid w:val="00EF286D"/>
    <w:rsid w:val="00EF3874"/>
    <w:rsid w:val="00EF42DB"/>
    <w:rsid w:val="00EF68F0"/>
    <w:rsid w:val="00EF69EF"/>
    <w:rsid w:val="00EF74D1"/>
    <w:rsid w:val="00F006F7"/>
    <w:rsid w:val="00F00863"/>
    <w:rsid w:val="00F01BA2"/>
    <w:rsid w:val="00F03054"/>
    <w:rsid w:val="00F06AC2"/>
    <w:rsid w:val="00F16F49"/>
    <w:rsid w:val="00F1728E"/>
    <w:rsid w:val="00F17CF4"/>
    <w:rsid w:val="00F214F0"/>
    <w:rsid w:val="00F2685E"/>
    <w:rsid w:val="00F268C8"/>
    <w:rsid w:val="00F269D2"/>
    <w:rsid w:val="00F30FBE"/>
    <w:rsid w:val="00F316E1"/>
    <w:rsid w:val="00F371FC"/>
    <w:rsid w:val="00F374C7"/>
    <w:rsid w:val="00F3757F"/>
    <w:rsid w:val="00F37D7E"/>
    <w:rsid w:val="00F409DA"/>
    <w:rsid w:val="00F431A3"/>
    <w:rsid w:val="00F43614"/>
    <w:rsid w:val="00F45AE7"/>
    <w:rsid w:val="00F46E06"/>
    <w:rsid w:val="00F5086D"/>
    <w:rsid w:val="00F51083"/>
    <w:rsid w:val="00F5479C"/>
    <w:rsid w:val="00F56020"/>
    <w:rsid w:val="00F560D4"/>
    <w:rsid w:val="00F56CFD"/>
    <w:rsid w:val="00F57D9F"/>
    <w:rsid w:val="00F620EE"/>
    <w:rsid w:val="00F62D24"/>
    <w:rsid w:val="00F6325C"/>
    <w:rsid w:val="00F637ED"/>
    <w:rsid w:val="00F63C2B"/>
    <w:rsid w:val="00F649D9"/>
    <w:rsid w:val="00F65493"/>
    <w:rsid w:val="00F670F6"/>
    <w:rsid w:val="00F671F6"/>
    <w:rsid w:val="00F71FC5"/>
    <w:rsid w:val="00F7625C"/>
    <w:rsid w:val="00F817F7"/>
    <w:rsid w:val="00F832FD"/>
    <w:rsid w:val="00F8384D"/>
    <w:rsid w:val="00F870B1"/>
    <w:rsid w:val="00F87529"/>
    <w:rsid w:val="00F917E8"/>
    <w:rsid w:val="00F9220D"/>
    <w:rsid w:val="00F92A11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56A7"/>
    <w:rsid w:val="00FB5FC4"/>
    <w:rsid w:val="00FB6245"/>
    <w:rsid w:val="00FB7180"/>
    <w:rsid w:val="00FC023E"/>
    <w:rsid w:val="00FC1489"/>
    <w:rsid w:val="00FC3F60"/>
    <w:rsid w:val="00FC756C"/>
    <w:rsid w:val="00FC7B3A"/>
    <w:rsid w:val="00FC7D65"/>
    <w:rsid w:val="00FD3746"/>
    <w:rsid w:val="00FD43DB"/>
    <w:rsid w:val="00FD51E8"/>
    <w:rsid w:val="00FE020F"/>
    <w:rsid w:val="00FE203E"/>
    <w:rsid w:val="00FE26C4"/>
    <w:rsid w:val="00FE3AC1"/>
    <w:rsid w:val="00FE41D8"/>
    <w:rsid w:val="00FE506F"/>
    <w:rsid w:val="00FE529E"/>
    <w:rsid w:val="00FE6444"/>
    <w:rsid w:val="00FF06AD"/>
    <w:rsid w:val="00FF0B1B"/>
    <w:rsid w:val="00FF11F4"/>
    <w:rsid w:val="00FF203C"/>
    <w:rsid w:val="00FF225F"/>
    <w:rsid w:val="00FF29C1"/>
    <w:rsid w:val="00FF2D32"/>
    <w:rsid w:val="00FF32FD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E3213"/>
  <w15:docId w15:val="{7423F0FF-1C33-4874-A125-6CA31A5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34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1">
    <w:name w:val="Char Char Char1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3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5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FontStyle18">
    <w:name w:val="Font Style18"/>
    <w:rsid w:val="00C74359"/>
    <w:rPr>
      <w:rFonts w:ascii="Arial" w:hAnsi="Arial" w:cs="Arial"/>
      <w:sz w:val="12"/>
      <w:szCs w:val="12"/>
    </w:rPr>
  </w:style>
  <w:style w:type="paragraph" w:customStyle="1" w:styleId="Style7">
    <w:name w:val="Style7"/>
    <w:basedOn w:val="Normln"/>
    <w:rsid w:val="00C743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cs-CZ"/>
    </w:rPr>
  </w:style>
  <w:style w:type="character" w:customStyle="1" w:styleId="FontStyle14">
    <w:name w:val="Font Style14"/>
    <w:rsid w:val="00C74359"/>
    <w:rPr>
      <w:rFonts w:ascii="Arial" w:hAnsi="Arial" w:cs="Arial"/>
      <w:sz w:val="12"/>
      <w:szCs w:val="12"/>
    </w:rPr>
  </w:style>
  <w:style w:type="character" w:customStyle="1" w:styleId="OdstavecseseznamemChar">
    <w:name w:val="Odstavec se seznamem Char"/>
    <w:link w:val="Odstavecseseznamem"/>
    <w:uiPriority w:val="34"/>
    <w:locked/>
    <w:rsid w:val="005D0BC2"/>
    <w:rPr>
      <w:rFonts w:cs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505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3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hnerova.katerina@frydekmiste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rydekmiste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vonova.nicole@frydekmiste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mailto:dehnerova.katerina@frydekmiste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vonova.nicole@frydekmiste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5D00-A373-49D1-869A-6F4B9325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6195</Words>
  <Characters>36551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Simona Čechová</cp:lastModifiedBy>
  <cp:revision>4</cp:revision>
  <cp:lastPrinted>2025-02-05T07:04:00Z</cp:lastPrinted>
  <dcterms:created xsi:type="dcterms:W3CDTF">2025-04-15T06:56:00Z</dcterms:created>
  <dcterms:modified xsi:type="dcterms:W3CDTF">2025-05-05T07:06:00Z</dcterms:modified>
</cp:coreProperties>
</file>