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1A4DC" w14:textId="77777777" w:rsidR="007B19EF" w:rsidRPr="0087782D" w:rsidRDefault="00473DF4" w:rsidP="007B19EF">
      <w:pPr>
        <w:tabs>
          <w:tab w:val="left" w:pos="3915"/>
          <w:tab w:val="center" w:pos="5102"/>
        </w:tabs>
        <w:spacing w:line="240" w:lineRule="auto"/>
        <w:ind w:left="2160" w:hanging="2160"/>
        <w:rPr>
          <w:rFonts w:ascii="Tahoma" w:hAnsi="Tahoma" w:cs="Tahoma"/>
          <w:b/>
          <w:bCs/>
        </w:rPr>
      </w:pPr>
      <w:r w:rsidRPr="0087782D">
        <w:rPr>
          <w:rFonts w:ascii="Arial" w:hAnsi="Arial" w:cs="Arial"/>
          <w:b/>
          <w:bCs/>
        </w:rPr>
        <w:tab/>
      </w:r>
      <w:r w:rsidRPr="0087782D">
        <w:rPr>
          <w:rFonts w:ascii="Arial" w:hAnsi="Arial" w:cs="Arial"/>
          <w:b/>
          <w:bCs/>
        </w:rPr>
        <w:tab/>
      </w:r>
      <w:r w:rsidR="007B19EF" w:rsidRPr="0087782D">
        <w:rPr>
          <w:rFonts w:ascii="Tahoma" w:hAnsi="Tahoma" w:cs="Tahoma"/>
          <w:b/>
          <w:bCs/>
        </w:rPr>
        <w:t xml:space="preserve">SMLOUVA O DÍLO </w:t>
      </w:r>
    </w:p>
    <w:p w14:paraId="7FFE4457" w14:textId="77777777" w:rsidR="007B19EF" w:rsidRPr="0087782D" w:rsidRDefault="007B19EF" w:rsidP="007B19EF">
      <w:pPr>
        <w:spacing w:line="240" w:lineRule="auto"/>
        <w:jc w:val="both"/>
        <w:rPr>
          <w:rFonts w:ascii="Tahoma" w:hAnsi="Tahoma" w:cs="Tahoma"/>
          <w:sz w:val="21"/>
          <w:szCs w:val="21"/>
        </w:rPr>
      </w:pPr>
      <w:r w:rsidRPr="0087782D">
        <w:rPr>
          <w:rFonts w:ascii="Tahoma" w:hAnsi="Tahoma" w:cs="Tahoma"/>
          <w:sz w:val="21"/>
          <w:szCs w:val="21"/>
        </w:rPr>
        <w:t>uzavřena podle § 2586 a násl. zákona č. 89/2012 Sb., občanský zákoník, ve znění pozdějších předpisů</w:t>
      </w:r>
    </w:p>
    <w:p w14:paraId="5890B531" w14:textId="77777777" w:rsidR="007B19EF" w:rsidRPr="0087782D" w:rsidRDefault="007B19EF" w:rsidP="007B19EF">
      <w:pPr>
        <w:spacing w:line="240" w:lineRule="auto"/>
        <w:jc w:val="both"/>
        <w:rPr>
          <w:rFonts w:ascii="Tahoma" w:hAnsi="Tahoma" w:cs="Tahoma"/>
          <w:sz w:val="21"/>
          <w:szCs w:val="21"/>
        </w:rPr>
      </w:pPr>
      <w:r w:rsidRPr="0087782D">
        <w:rPr>
          <w:rFonts w:ascii="Tahoma" w:hAnsi="Tahoma" w:cs="Tahoma"/>
          <w:sz w:val="21"/>
          <w:szCs w:val="21"/>
        </w:rPr>
        <w:t>Níže označené smluvní strany-----------------------------------------------------------------------------------</w:t>
      </w:r>
    </w:p>
    <w:p w14:paraId="4283EEBE" w14:textId="77777777" w:rsidR="007B19EF" w:rsidRPr="0087782D" w:rsidRDefault="007B19EF" w:rsidP="007B19EF">
      <w:pPr>
        <w:pStyle w:val="bllzaklad"/>
        <w:keepNext/>
        <w:spacing w:after="0"/>
        <w:rPr>
          <w:rFonts w:ascii="Tahoma" w:hAnsi="Tahoma" w:cs="Tahoma"/>
          <w:b/>
          <w:bCs/>
          <w:sz w:val="21"/>
          <w:szCs w:val="21"/>
        </w:rPr>
      </w:pPr>
      <w:r w:rsidRPr="0087782D">
        <w:rPr>
          <w:rFonts w:ascii="Tahoma" w:hAnsi="Tahoma" w:cs="Tahoma"/>
          <w:b/>
          <w:bCs/>
          <w:sz w:val="21"/>
          <w:szCs w:val="21"/>
        </w:rPr>
        <w:t>statutární město Frýdek-Místek</w:t>
      </w:r>
    </w:p>
    <w:p w14:paraId="5A6AD5F9" w14:textId="77777777" w:rsidR="007B19EF" w:rsidRPr="0087782D" w:rsidRDefault="007B19EF" w:rsidP="007B19EF">
      <w:pPr>
        <w:pStyle w:val="bllzaklad"/>
        <w:keepNext/>
        <w:spacing w:after="0"/>
        <w:rPr>
          <w:rFonts w:ascii="Tahoma" w:hAnsi="Tahoma" w:cs="Tahoma"/>
          <w:sz w:val="21"/>
          <w:szCs w:val="21"/>
        </w:rPr>
      </w:pPr>
      <w:r w:rsidRPr="0087782D">
        <w:rPr>
          <w:rFonts w:ascii="Tahoma" w:hAnsi="Tahoma" w:cs="Tahoma"/>
          <w:sz w:val="21"/>
          <w:szCs w:val="21"/>
        </w:rPr>
        <w:t>se sídlem Radniční 1148, Frýdek, 738 01 Frýdek-Místek</w:t>
      </w:r>
    </w:p>
    <w:p w14:paraId="4F9FA153" w14:textId="77777777" w:rsidR="007B19EF" w:rsidRPr="0087782D" w:rsidRDefault="007B19EF" w:rsidP="007B19EF">
      <w:pPr>
        <w:pStyle w:val="bllzaklad"/>
        <w:keepNext/>
        <w:spacing w:after="0"/>
        <w:rPr>
          <w:rFonts w:ascii="Tahoma" w:hAnsi="Tahoma" w:cs="Tahoma"/>
          <w:sz w:val="21"/>
          <w:szCs w:val="21"/>
        </w:rPr>
      </w:pPr>
      <w:r w:rsidRPr="0087782D">
        <w:rPr>
          <w:rFonts w:ascii="Tahoma" w:hAnsi="Tahoma" w:cs="Tahoma"/>
          <w:sz w:val="21"/>
          <w:szCs w:val="21"/>
        </w:rPr>
        <w:t xml:space="preserve">osoba oprávněna jednat: </w:t>
      </w:r>
      <w:r>
        <w:rPr>
          <w:rFonts w:ascii="Tahoma" w:hAnsi="Tahoma" w:cs="Tahoma"/>
          <w:sz w:val="21"/>
          <w:szCs w:val="21"/>
        </w:rPr>
        <w:t>Petr Korč</w:t>
      </w:r>
      <w:r w:rsidRPr="0087782D">
        <w:rPr>
          <w:rFonts w:ascii="Tahoma" w:hAnsi="Tahoma" w:cs="Tahoma"/>
          <w:sz w:val="21"/>
          <w:szCs w:val="21"/>
        </w:rPr>
        <w:t xml:space="preserve"> – primátor</w:t>
      </w:r>
    </w:p>
    <w:p w14:paraId="39FCCE43" w14:textId="3C1DF191" w:rsidR="007B19EF" w:rsidRPr="0087782D" w:rsidRDefault="007B19EF" w:rsidP="007B19EF">
      <w:pPr>
        <w:pStyle w:val="bllzaklad"/>
        <w:keepNext/>
        <w:spacing w:after="0"/>
        <w:rPr>
          <w:rFonts w:ascii="Tahoma" w:hAnsi="Tahoma" w:cs="Tahoma"/>
          <w:sz w:val="21"/>
          <w:szCs w:val="21"/>
        </w:rPr>
      </w:pPr>
      <w:r w:rsidRPr="0087782D">
        <w:rPr>
          <w:rFonts w:ascii="Tahoma" w:hAnsi="Tahoma" w:cs="Tahoma"/>
          <w:sz w:val="21"/>
          <w:szCs w:val="21"/>
        </w:rPr>
        <w:t>IČ</w:t>
      </w:r>
      <w:r w:rsidR="00767DD1">
        <w:rPr>
          <w:rFonts w:ascii="Tahoma" w:hAnsi="Tahoma" w:cs="Tahoma"/>
          <w:sz w:val="21"/>
          <w:szCs w:val="21"/>
        </w:rPr>
        <w:t>O</w:t>
      </w:r>
      <w:r w:rsidRPr="0087782D">
        <w:rPr>
          <w:rFonts w:ascii="Tahoma" w:hAnsi="Tahoma" w:cs="Tahoma"/>
          <w:sz w:val="21"/>
          <w:szCs w:val="21"/>
        </w:rPr>
        <w:t>:  00296643</w:t>
      </w:r>
    </w:p>
    <w:p w14:paraId="3281A367" w14:textId="77777777" w:rsidR="007B19EF" w:rsidRPr="0087782D" w:rsidRDefault="007B19EF" w:rsidP="007B19EF">
      <w:pPr>
        <w:spacing w:after="0"/>
        <w:jc w:val="both"/>
        <w:rPr>
          <w:rFonts w:ascii="Tahoma" w:hAnsi="Tahoma" w:cs="Tahoma"/>
          <w:sz w:val="21"/>
          <w:szCs w:val="21"/>
        </w:rPr>
      </w:pPr>
      <w:r w:rsidRPr="0087782D">
        <w:rPr>
          <w:rFonts w:ascii="Tahoma" w:hAnsi="Tahoma" w:cs="Tahoma"/>
          <w:sz w:val="21"/>
          <w:szCs w:val="21"/>
        </w:rPr>
        <w:t>statutární město Frýdek-Místek není osobou povinnou k dani</w:t>
      </w:r>
    </w:p>
    <w:p w14:paraId="32666FB3" w14:textId="77777777" w:rsidR="007B19EF" w:rsidRPr="0087782D" w:rsidRDefault="007B19EF" w:rsidP="007B19EF">
      <w:pPr>
        <w:pStyle w:val="bllzaklad"/>
        <w:keepNext/>
        <w:spacing w:after="0"/>
        <w:rPr>
          <w:rFonts w:ascii="Tahoma" w:hAnsi="Tahoma" w:cs="Tahoma"/>
          <w:sz w:val="21"/>
          <w:szCs w:val="21"/>
        </w:rPr>
      </w:pPr>
      <w:r w:rsidRPr="0087782D">
        <w:rPr>
          <w:rFonts w:ascii="Tahoma" w:hAnsi="Tahoma" w:cs="Tahoma"/>
          <w:sz w:val="21"/>
          <w:szCs w:val="21"/>
        </w:rPr>
        <w:t>tel.  558 609 111 – ústředna</w:t>
      </w:r>
    </w:p>
    <w:p w14:paraId="1ED7F23B" w14:textId="77777777" w:rsidR="007B19EF" w:rsidRPr="0087782D" w:rsidRDefault="007B19EF" w:rsidP="007B19EF">
      <w:pPr>
        <w:pStyle w:val="bllzaklad"/>
        <w:keepNext/>
        <w:tabs>
          <w:tab w:val="center" w:pos="5102"/>
        </w:tabs>
        <w:spacing w:after="0"/>
        <w:rPr>
          <w:rFonts w:ascii="Tahoma" w:hAnsi="Tahoma" w:cs="Tahoma"/>
          <w:sz w:val="21"/>
          <w:szCs w:val="21"/>
        </w:rPr>
      </w:pPr>
      <w:r w:rsidRPr="0087782D">
        <w:rPr>
          <w:rFonts w:ascii="Tahoma" w:hAnsi="Tahoma" w:cs="Tahoma"/>
          <w:sz w:val="21"/>
          <w:szCs w:val="21"/>
        </w:rPr>
        <w:t>kontaktní osoba ve věcech technických:</w:t>
      </w:r>
      <w:r>
        <w:rPr>
          <w:rFonts w:ascii="Tahoma" w:hAnsi="Tahoma" w:cs="Tahoma"/>
          <w:sz w:val="21"/>
          <w:szCs w:val="21"/>
        </w:rPr>
        <w:tab/>
      </w:r>
    </w:p>
    <w:p w14:paraId="5D7490DB" w14:textId="77777777" w:rsidR="007B19EF" w:rsidRPr="0087782D" w:rsidRDefault="007B19EF" w:rsidP="007B19EF">
      <w:pPr>
        <w:pStyle w:val="bllzaklad"/>
        <w:keepNext/>
        <w:spacing w:after="0"/>
        <w:rPr>
          <w:rFonts w:ascii="Tahoma" w:hAnsi="Tahoma" w:cs="Tahoma"/>
          <w:sz w:val="21"/>
          <w:szCs w:val="21"/>
        </w:rPr>
      </w:pPr>
      <w:r w:rsidRPr="0087782D">
        <w:rPr>
          <w:rFonts w:ascii="Tahoma" w:hAnsi="Tahoma" w:cs="Tahoma"/>
          <w:sz w:val="21"/>
          <w:szCs w:val="21"/>
        </w:rPr>
        <w:t xml:space="preserve">Ing. </w:t>
      </w:r>
      <w:r>
        <w:rPr>
          <w:rFonts w:ascii="Tahoma" w:hAnsi="Tahoma" w:cs="Tahoma"/>
          <w:sz w:val="21"/>
          <w:szCs w:val="21"/>
        </w:rPr>
        <w:t>Kateřina Dehnerová</w:t>
      </w:r>
      <w:r w:rsidRPr="0087782D">
        <w:rPr>
          <w:rFonts w:ascii="Tahoma" w:hAnsi="Tahoma" w:cs="Tahoma"/>
          <w:sz w:val="21"/>
          <w:szCs w:val="21"/>
        </w:rPr>
        <w:t>, ved</w:t>
      </w:r>
      <w:r w:rsidR="00590CE5">
        <w:rPr>
          <w:rFonts w:ascii="Tahoma" w:hAnsi="Tahoma" w:cs="Tahoma"/>
          <w:sz w:val="21"/>
          <w:szCs w:val="21"/>
        </w:rPr>
        <w:t>oucí</w:t>
      </w:r>
      <w:r w:rsidRPr="0087782D">
        <w:rPr>
          <w:rFonts w:ascii="Tahoma" w:hAnsi="Tahoma" w:cs="Tahoma"/>
          <w:sz w:val="21"/>
          <w:szCs w:val="21"/>
        </w:rPr>
        <w:t xml:space="preserve"> IO, </w:t>
      </w:r>
      <w:hyperlink r:id="rId8" w:history="1">
        <w:r w:rsidRPr="00023DD4">
          <w:rPr>
            <w:rStyle w:val="Hypertextovodkaz"/>
            <w:rFonts w:ascii="Tahoma" w:hAnsi="Tahoma" w:cs="Tahoma"/>
            <w:sz w:val="21"/>
            <w:szCs w:val="21"/>
          </w:rPr>
          <w:t>dehnerova.katerina@frydekmistek.cz</w:t>
        </w:r>
      </w:hyperlink>
      <w:r>
        <w:rPr>
          <w:rFonts w:ascii="Tahoma" w:hAnsi="Tahoma" w:cs="Tahoma"/>
          <w:sz w:val="21"/>
          <w:szCs w:val="21"/>
        </w:rPr>
        <w:t>/</w:t>
      </w:r>
      <w:r w:rsidRPr="0087782D">
        <w:rPr>
          <w:rFonts w:ascii="Tahoma" w:hAnsi="Tahoma" w:cs="Tahoma"/>
          <w:sz w:val="21"/>
          <w:szCs w:val="21"/>
        </w:rPr>
        <w:t>558 609 260</w:t>
      </w:r>
    </w:p>
    <w:p w14:paraId="166FB108" w14:textId="0CC79937" w:rsidR="0064272B" w:rsidRDefault="00A464EF" w:rsidP="0064272B">
      <w:pPr>
        <w:pStyle w:val="bllzaklad"/>
        <w:keepNext/>
        <w:spacing w:after="0"/>
        <w:rPr>
          <w:rFonts w:ascii="Tahoma" w:hAnsi="Tahoma" w:cs="Tahoma"/>
          <w:sz w:val="21"/>
          <w:szCs w:val="21"/>
        </w:rPr>
      </w:pPr>
      <w:r>
        <w:rPr>
          <w:rFonts w:ascii="Tahoma" w:hAnsi="Tahoma" w:cs="Tahoma"/>
          <w:sz w:val="21"/>
          <w:szCs w:val="21"/>
        </w:rPr>
        <w:t>Nicole Pivoňová</w:t>
      </w:r>
      <w:r w:rsidR="0064272B" w:rsidRPr="0087782D">
        <w:rPr>
          <w:rFonts w:ascii="Tahoma" w:hAnsi="Tahoma" w:cs="Tahoma"/>
          <w:sz w:val="21"/>
          <w:szCs w:val="21"/>
        </w:rPr>
        <w:t xml:space="preserve">, technik IO, </w:t>
      </w:r>
      <w:r w:rsidR="0064272B">
        <w:rPr>
          <w:rFonts w:ascii="Tahoma" w:hAnsi="Tahoma" w:cs="Tahoma"/>
          <w:sz w:val="21"/>
          <w:szCs w:val="21"/>
        </w:rPr>
        <w:t xml:space="preserve"> </w:t>
      </w:r>
      <w:hyperlink r:id="rId9" w:history="1">
        <w:r w:rsidRPr="00FE3785">
          <w:rPr>
            <w:rStyle w:val="Hypertextovodkaz"/>
            <w:rFonts w:ascii="Tahoma" w:hAnsi="Tahoma" w:cs="Tahoma"/>
            <w:sz w:val="21"/>
            <w:szCs w:val="21"/>
          </w:rPr>
          <w:t>pivonova.nicole@frydekmistek.cz</w:t>
        </w:r>
      </w:hyperlink>
      <w:r w:rsidR="0064272B">
        <w:rPr>
          <w:rStyle w:val="Hypertextovodkaz"/>
          <w:rFonts w:ascii="Tahoma" w:hAnsi="Tahoma" w:cs="Tahoma"/>
          <w:sz w:val="21"/>
          <w:szCs w:val="21"/>
        </w:rPr>
        <w:t>/</w:t>
      </w:r>
      <w:r w:rsidR="0064272B">
        <w:rPr>
          <w:rFonts w:ascii="Tahoma" w:hAnsi="Tahoma" w:cs="Tahoma"/>
          <w:sz w:val="21"/>
          <w:szCs w:val="21"/>
        </w:rPr>
        <w:t>558 609 2</w:t>
      </w:r>
      <w:r>
        <w:rPr>
          <w:rFonts w:ascii="Tahoma" w:hAnsi="Tahoma" w:cs="Tahoma"/>
          <w:sz w:val="21"/>
          <w:szCs w:val="21"/>
        </w:rPr>
        <w:t>64</w:t>
      </w:r>
    </w:p>
    <w:p w14:paraId="2403A609" w14:textId="77777777" w:rsidR="007B19EF" w:rsidRDefault="007B19EF" w:rsidP="007B19EF">
      <w:pPr>
        <w:pStyle w:val="bllzaklad"/>
        <w:keepNext/>
        <w:spacing w:after="0"/>
        <w:rPr>
          <w:rFonts w:ascii="Tahoma" w:hAnsi="Tahoma" w:cs="Tahoma"/>
          <w:sz w:val="21"/>
          <w:szCs w:val="21"/>
        </w:rPr>
      </w:pPr>
    </w:p>
    <w:p w14:paraId="3B0567C9" w14:textId="77777777" w:rsidR="007B19EF" w:rsidRDefault="007B19EF" w:rsidP="007B19EF">
      <w:pPr>
        <w:pStyle w:val="bllzaklad"/>
        <w:keepNext/>
        <w:spacing w:after="0"/>
        <w:rPr>
          <w:rFonts w:ascii="Tahoma" w:hAnsi="Tahoma" w:cs="Tahoma"/>
          <w:sz w:val="21"/>
          <w:szCs w:val="21"/>
        </w:rPr>
      </w:pPr>
    </w:p>
    <w:p w14:paraId="596B4C8E" w14:textId="77777777" w:rsidR="007B19EF" w:rsidRPr="0087782D" w:rsidRDefault="007B19EF" w:rsidP="007B19EF">
      <w:pPr>
        <w:keepNext/>
        <w:numPr>
          <w:ilvl w:val="0"/>
          <w:numId w:val="1"/>
        </w:numPr>
        <w:spacing w:after="0" w:line="240" w:lineRule="auto"/>
        <w:jc w:val="both"/>
        <w:rPr>
          <w:rFonts w:ascii="Tahoma" w:hAnsi="Tahoma" w:cs="Tahoma"/>
          <w:b/>
          <w:bCs/>
          <w:noProof/>
          <w:sz w:val="21"/>
          <w:szCs w:val="21"/>
          <w:lang w:eastAsia="cs-CZ"/>
        </w:rPr>
      </w:pPr>
      <w:r w:rsidRPr="0087782D">
        <w:rPr>
          <w:rFonts w:ascii="Tahoma" w:hAnsi="Tahoma" w:cs="Tahoma"/>
          <w:b/>
          <w:bCs/>
          <w:noProof/>
          <w:sz w:val="21"/>
          <w:szCs w:val="21"/>
          <w:lang w:eastAsia="cs-CZ"/>
        </w:rPr>
        <w:t xml:space="preserve">dále jen objednatel </w:t>
      </w:r>
    </w:p>
    <w:p w14:paraId="0464C8D1" w14:textId="77777777" w:rsidR="007B19EF" w:rsidRDefault="007B19EF" w:rsidP="007B19EF">
      <w:pPr>
        <w:keepNext/>
        <w:spacing w:after="0" w:line="240" w:lineRule="auto"/>
        <w:jc w:val="both"/>
        <w:rPr>
          <w:rFonts w:ascii="Tahoma" w:hAnsi="Tahoma" w:cs="Tahoma"/>
          <w:noProof/>
          <w:sz w:val="21"/>
          <w:szCs w:val="21"/>
          <w:lang w:eastAsia="cs-CZ"/>
        </w:rPr>
      </w:pPr>
    </w:p>
    <w:p w14:paraId="2978BC9D"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a</w:t>
      </w:r>
    </w:p>
    <w:p w14:paraId="17E89FD7" w14:textId="77777777" w:rsidR="007B19EF" w:rsidRPr="0087782D" w:rsidRDefault="007B19EF" w:rsidP="007B19EF">
      <w:pPr>
        <w:keepNext/>
        <w:spacing w:after="0" w:line="240" w:lineRule="auto"/>
        <w:jc w:val="both"/>
        <w:rPr>
          <w:rFonts w:ascii="Tahoma" w:hAnsi="Tahoma" w:cs="Tahoma"/>
          <w:noProof/>
          <w:sz w:val="21"/>
          <w:szCs w:val="21"/>
          <w:lang w:eastAsia="cs-CZ"/>
        </w:rPr>
      </w:pPr>
    </w:p>
    <w:p w14:paraId="5248B58C"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jméno, příjmení/ název, obchodní firma/ </w:t>
      </w:r>
    </w:p>
    <w:p w14:paraId="4A69AFC6"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se sídlem ...,</w:t>
      </w:r>
    </w:p>
    <w:p w14:paraId="538918B1"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zastoupena ... /v případě právnické osoby/</w:t>
      </w:r>
    </w:p>
    <w:p w14:paraId="4D852F5E" w14:textId="45F764C5"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IČ</w:t>
      </w:r>
      <w:r w:rsidR="00240700">
        <w:rPr>
          <w:rFonts w:ascii="Tahoma" w:hAnsi="Tahoma" w:cs="Tahoma"/>
          <w:noProof/>
          <w:sz w:val="21"/>
          <w:szCs w:val="21"/>
          <w:lang w:eastAsia="cs-CZ"/>
        </w:rPr>
        <w:t>O</w:t>
      </w:r>
      <w:r w:rsidRPr="0087782D">
        <w:rPr>
          <w:rFonts w:ascii="Tahoma" w:hAnsi="Tahoma" w:cs="Tahoma"/>
          <w:noProof/>
          <w:sz w:val="21"/>
          <w:szCs w:val="21"/>
          <w:lang w:eastAsia="cs-CZ"/>
        </w:rPr>
        <w:t xml:space="preserve">: </w:t>
      </w:r>
    </w:p>
    <w:p w14:paraId="097706AA"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DIČ: </w:t>
      </w:r>
    </w:p>
    <w:p w14:paraId="36474F3F"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zapsána v obchodním rejstříku vedeném Krajským/městským soudem v…………pod sp. zn. Oddíl ……….vložka …………..  </w:t>
      </w:r>
    </w:p>
    <w:p w14:paraId="68B7F329"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č. účtu: </w:t>
      </w:r>
    </w:p>
    <w:p w14:paraId="73F84C79"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tel: </w:t>
      </w:r>
    </w:p>
    <w:p w14:paraId="179AC355"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e-mail: </w:t>
      </w:r>
    </w:p>
    <w:p w14:paraId="274453A5" w14:textId="77777777" w:rsidR="007B19EF" w:rsidRPr="0087782D" w:rsidRDefault="007B19EF" w:rsidP="007B19EF">
      <w:pPr>
        <w:keepNext/>
        <w:spacing w:after="0" w:line="240" w:lineRule="auto"/>
        <w:jc w:val="both"/>
        <w:rPr>
          <w:rFonts w:ascii="Tahoma" w:hAnsi="Tahoma" w:cs="Tahoma"/>
          <w:noProof/>
          <w:sz w:val="21"/>
          <w:szCs w:val="21"/>
          <w:lang w:eastAsia="cs-CZ"/>
        </w:rPr>
      </w:pPr>
    </w:p>
    <w:p w14:paraId="0349AA86" w14:textId="77777777" w:rsidR="007B19EF" w:rsidRPr="0087782D" w:rsidRDefault="007B19EF" w:rsidP="007B19EF">
      <w:pPr>
        <w:keepNext/>
        <w:numPr>
          <w:ilvl w:val="0"/>
          <w:numId w:val="1"/>
        </w:numPr>
        <w:spacing w:after="0" w:line="240" w:lineRule="auto"/>
        <w:jc w:val="both"/>
        <w:rPr>
          <w:rFonts w:ascii="Tahoma" w:hAnsi="Tahoma" w:cs="Tahoma"/>
          <w:b/>
          <w:bCs/>
          <w:noProof/>
          <w:sz w:val="21"/>
          <w:szCs w:val="21"/>
          <w:lang w:eastAsia="cs-CZ"/>
        </w:rPr>
      </w:pPr>
      <w:r w:rsidRPr="0087782D">
        <w:rPr>
          <w:rFonts w:ascii="Tahoma" w:hAnsi="Tahoma" w:cs="Tahoma"/>
          <w:b/>
          <w:bCs/>
          <w:noProof/>
          <w:sz w:val="21"/>
          <w:szCs w:val="21"/>
          <w:lang w:eastAsia="cs-CZ"/>
        </w:rPr>
        <w:t>dále jen zhotovitel</w:t>
      </w:r>
    </w:p>
    <w:p w14:paraId="3C1F9864" w14:textId="77777777" w:rsidR="007B19EF" w:rsidRPr="0087782D" w:rsidRDefault="007B19EF" w:rsidP="007B19EF">
      <w:pPr>
        <w:keepNext/>
        <w:numPr>
          <w:ilvl w:val="0"/>
          <w:numId w:val="1"/>
        </w:numPr>
        <w:spacing w:after="0" w:line="240" w:lineRule="auto"/>
        <w:jc w:val="both"/>
        <w:rPr>
          <w:rFonts w:ascii="Tahoma" w:hAnsi="Tahoma" w:cs="Tahoma"/>
          <w:b/>
          <w:bCs/>
          <w:noProof/>
          <w:sz w:val="21"/>
          <w:szCs w:val="21"/>
          <w:lang w:eastAsia="cs-CZ"/>
        </w:rPr>
      </w:pPr>
      <w:r w:rsidRPr="0087782D">
        <w:rPr>
          <w:rFonts w:ascii="Tahoma" w:hAnsi="Tahoma" w:cs="Tahoma"/>
          <w:b/>
          <w:bCs/>
          <w:noProof/>
          <w:sz w:val="21"/>
          <w:szCs w:val="21"/>
          <w:lang w:eastAsia="cs-CZ"/>
        </w:rPr>
        <w:t xml:space="preserve">objednatel a zhotovitel dále jen smluvní strany  </w:t>
      </w:r>
    </w:p>
    <w:p w14:paraId="232619A3" w14:textId="77777777" w:rsidR="007B19EF" w:rsidRPr="0087782D" w:rsidRDefault="007B19EF" w:rsidP="007B19EF">
      <w:pPr>
        <w:keepNext/>
        <w:spacing w:after="0" w:line="240" w:lineRule="auto"/>
        <w:jc w:val="both"/>
        <w:rPr>
          <w:rFonts w:ascii="Tahoma" w:hAnsi="Tahoma" w:cs="Tahoma"/>
          <w:noProof/>
          <w:sz w:val="21"/>
          <w:szCs w:val="21"/>
          <w:lang w:eastAsia="cs-CZ"/>
        </w:rPr>
      </w:pPr>
    </w:p>
    <w:p w14:paraId="07B23C83" w14:textId="7241F4D1" w:rsidR="007B19EF" w:rsidRPr="0087782D" w:rsidRDefault="007B19EF" w:rsidP="007B19EF">
      <w:pPr>
        <w:autoSpaceDE w:val="0"/>
        <w:autoSpaceDN w:val="0"/>
        <w:adjustRightInd w:val="0"/>
        <w:spacing w:after="0" w:line="240" w:lineRule="auto"/>
        <w:jc w:val="both"/>
        <w:rPr>
          <w:rFonts w:ascii="Tahoma" w:hAnsi="Tahoma" w:cs="Tahoma"/>
          <w:b/>
          <w:bCs/>
          <w:sz w:val="21"/>
          <w:szCs w:val="21"/>
        </w:rPr>
      </w:pPr>
      <w:r w:rsidRPr="0087782D">
        <w:rPr>
          <w:rFonts w:ascii="Tahoma" w:hAnsi="Tahoma" w:cs="Tahoma"/>
          <w:noProof/>
          <w:sz w:val="21"/>
          <w:szCs w:val="21"/>
          <w:lang w:eastAsia="cs-CZ"/>
        </w:rPr>
        <w:t xml:space="preserve">uzavírají níže uvedeného dne, měsíce a roku podle § 2586 a násl. zákona č. 89/2012 Sb., občanský zákoník, ve znění pozdějších předpisů tuto Smlouvu o dílo k veřejné zakázce </w:t>
      </w:r>
      <w:r w:rsidRPr="0087782D">
        <w:rPr>
          <w:rFonts w:ascii="Tahoma" w:hAnsi="Tahoma" w:cs="Tahoma"/>
          <w:b/>
          <w:bCs/>
          <w:noProof/>
          <w:sz w:val="21"/>
          <w:szCs w:val="21"/>
          <w:lang w:eastAsia="cs-CZ"/>
        </w:rPr>
        <w:t>„</w:t>
      </w:r>
      <w:r w:rsidR="007F08BA">
        <w:rPr>
          <w:rFonts w:ascii="Tahoma" w:hAnsi="Tahoma" w:cs="Tahoma"/>
          <w:b/>
          <w:bCs/>
          <w:color w:val="000000"/>
          <w:sz w:val="21"/>
          <w:szCs w:val="21"/>
        </w:rPr>
        <w:t xml:space="preserve">Zpracování PD </w:t>
      </w:r>
      <w:proofErr w:type="gramStart"/>
      <w:r w:rsidR="007F08BA">
        <w:rPr>
          <w:rFonts w:ascii="Tahoma" w:hAnsi="Tahoma" w:cs="Tahoma"/>
          <w:b/>
          <w:bCs/>
          <w:color w:val="000000"/>
          <w:sz w:val="21"/>
          <w:szCs w:val="21"/>
        </w:rPr>
        <w:t xml:space="preserve">-  </w:t>
      </w:r>
      <w:proofErr w:type="spellStart"/>
      <w:r w:rsidR="007F08BA">
        <w:rPr>
          <w:rFonts w:ascii="Tahoma" w:hAnsi="Tahoma" w:cs="Tahoma"/>
          <w:b/>
          <w:bCs/>
          <w:color w:val="000000"/>
          <w:sz w:val="21"/>
          <w:szCs w:val="21"/>
        </w:rPr>
        <w:t>Bethel</w:t>
      </w:r>
      <w:proofErr w:type="spellEnd"/>
      <w:proofErr w:type="gramEnd"/>
      <w:r w:rsidR="007F08BA">
        <w:rPr>
          <w:rFonts w:ascii="Tahoma" w:hAnsi="Tahoma" w:cs="Tahoma"/>
          <w:b/>
          <w:bCs/>
          <w:color w:val="000000"/>
          <w:sz w:val="21"/>
          <w:szCs w:val="21"/>
        </w:rPr>
        <w:t xml:space="preserve"> – ul. K Zahrádkám – rekonstrukce budovy</w:t>
      </w:r>
      <w:r w:rsidRPr="0087782D">
        <w:rPr>
          <w:rFonts w:ascii="Tahoma" w:hAnsi="Tahoma" w:cs="Tahoma"/>
          <w:b/>
          <w:bCs/>
          <w:noProof/>
          <w:sz w:val="21"/>
          <w:szCs w:val="21"/>
          <w:lang w:eastAsia="cs-CZ"/>
        </w:rPr>
        <w:t xml:space="preserve">“ </w:t>
      </w:r>
      <w:r w:rsidRPr="0087782D">
        <w:rPr>
          <w:rFonts w:ascii="Tahoma" w:hAnsi="Tahoma" w:cs="Tahoma"/>
          <w:bCs/>
          <w:noProof/>
          <w:sz w:val="21"/>
          <w:szCs w:val="21"/>
          <w:lang w:eastAsia="cs-CZ"/>
        </w:rPr>
        <w:t>následujícího znění a obsahu (dále jen smlouva).</w:t>
      </w:r>
    </w:p>
    <w:p w14:paraId="5BC82D34" w14:textId="54A96A7C" w:rsidR="007B19EF" w:rsidRDefault="007B19EF" w:rsidP="007B19EF">
      <w:pPr>
        <w:autoSpaceDE w:val="0"/>
        <w:autoSpaceDN w:val="0"/>
        <w:adjustRightInd w:val="0"/>
        <w:spacing w:after="0"/>
        <w:jc w:val="center"/>
        <w:rPr>
          <w:rFonts w:ascii="Tahoma" w:hAnsi="Tahoma" w:cs="Tahoma"/>
          <w:b/>
          <w:bCs/>
          <w:noProof/>
          <w:sz w:val="21"/>
          <w:szCs w:val="21"/>
          <w:lang w:eastAsia="cs-CZ"/>
        </w:rPr>
      </w:pPr>
    </w:p>
    <w:p w14:paraId="0266EE44" w14:textId="77777777" w:rsidR="00EF5539" w:rsidRPr="0087782D" w:rsidRDefault="00EF5539" w:rsidP="007B19EF">
      <w:pPr>
        <w:autoSpaceDE w:val="0"/>
        <w:autoSpaceDN w:val="0"/>
        <w:adjustRightInd w:val="0"/>
        <w:spacing w:after="0"/>
        <w:jc w:val="center"/>
        <w:rPr>
          <w:rFonts w:ascii="Tahoma" w:hAnsi="Tahoma" w:cs="Tahoma"/>
          <w:b/>
          <w:bCs/>
          <w:noProof/>
          <w:sz w:val="21"/>
          <w:szCs w:val="21"/>
          <w:lang w:eastAsia="cs-CZ"/>
        </w:rPr>
      </w:pPr>
    </w:p>
    <w:p w14:paraId="297B05E6" w14:textId="77777777" w:rsidR="007B19EF" w:rsidRPr="0087782D" w:rsidRDefault="007B19EF" w:rsidP="007B19EF">
      <w:pPr>
        <w:autoSpaceDE w:val="0"/>
        <w:autoSpaceDN w:val="0"/>
        <w:adjustRightInd w:val="0"/>
        <w:spacing w:after="0"/>
        <w:jc w:val="center"/>
        <w:rPr>
          <w:rFonts w:ascii="Tahoma" w:hAnsi="Tahoma" w:cs="Tahoma"/>
          <w:b/>
          <w:bCs/>
          <w:sz w:val="21"/>
          <w:szCs w:val="21"/>
        </w:rPr>
      </w:pPr>
      <w:r w:rsidRPr="0087782D">
        <w:rPr>
          <w:rFonts w:ascii="Tahoma" w:hAnsi="Tahoma" w:cs="Tahoma"/>
          <w:b/>
          <w:bCs/>
          <w:noProof/>
          <w:sz w:val="21"/>
          <w:szCs w:val="21"/>
          <w:lang w:eastAsia="cs-CZ"/>
        </w:rPr>
        <w:t>článek 1</w:t>
      </w:r>
    </w:p>
    <w:p w14:paraId="6F9E1282" w14:textId="77777777" w:rsidR="007B19EF" w:rsidRPr="0087782D" w:rsidRDefault="007B19EF" w:rsidP="007B19EF">
      <w:pPr>
        <w:spacing w:after="0" w:line="240" w:lineRule="auto"/>
        <w:contextualSpacing/>
        <w:jc w:val="both"/>
        <w:rPr>
          <w:rFonts w:ascii="Tahoma" w:hAnsi="Tahoma" w:cs="Tahoma"/>
          <w:sz w:val="21"/>
          <w:szCs w:val="21"/>
          <w:lang w:eastAsia="cs-CZ"/>
        </w:rPr>
      </w:pPr>
      <w:r w:rsidRPr="0087782D">
        <w:rPr>
          <w:rFonts w:ascii="Tahoma" w:hAnsi="Tahoma" w:cs="Tahoma"/>
          <w:noProof/>
          <w:sz w:val="21"/>
          <w:szCs w:val="21"/>
          <w:lang w:eastAsia="cs-CZ"/>
        </w:rPr>
        <w:t>Tuto smlouvu smluvní strany uzavírají s vědomím následujících skutečností:</w:t>
      </w:r>
      <w:r w:rsidRPr="0087782D">
        <w:rPr>
          <w:rFonts w:ascii="Tahoma" w:hAnsi="Tahoma" w:cs="Tahoma"/>
          <w:sz w:val="21"/>
          <w:szCs w:val="21"/>
          <w:lang w:eastAsia="cs-CZ"/>
        </w:rPr>
        <w:tab/>
      </w:r>
    </w:p>
    <w:p w14:paraId="1E38E9C8" w14:textId="40AF2CB1" w:rsidR="007B19EF" w:rsidRDefault="007B19EF" w:rsidP="00456F9A">
      <w:pPr>
        <w:pStyle w:val="Odstavecseseznamem"/>
        <w:keepNext/>
        <w:numPr>
          <w:ilvl w:val="0"/>
          <w:numId w:val="17"/>
        </w:numPr>
        <w:spacing w:before="240" w:after="0" w:line="240" w:lineRule="auto"/>
        <w:ind w:left="714" w:right="-1" w:hanging="357"/>
        <w:jc w:val="both"/>
        <w:rPr>
          <w:rFonts w:ascii="Tahoma" w:hAnsi="Tahoma" w:cs="Tahoma"/>
          <w:noProof/>
          <w:sz w:val="21"/>
          <w:szCs w:val="21"/>
          <w:lang w:eastAsia="cs-CZ"/>
        </w:rPr>
      </w:pPr>
      <w:r w:rsidRPr="0087782D">
        <w:rPr>
          <w:rFonts w:ascii="Tahoma" w:hAnsi="Tahoma" w:cs="Tahoma"/>
          <w:noProof/>
          <w:sz w:val="21"/>
          <w:szCs w:val="21"/>
          <w:lang w:eastAsia="cs-CZ"/>
        </w:rPr>
        <w:t>Objednatel má záměr</w:t>
      </w:r>
      <w:r w:rsidRPr="0087782D">
        <w:rPr>
          <w:rFonts w:ascii="Tahoma" w:hAnsi="Tahoma" w:cs="Tahoma"/>
          <w:sz w:val="21"/>
          <w:szCs w:val="21"/>
        </w:rPr>
        <w:t xml:space="preserve"> </w:t>
      </w:r>
      <w:r w:rsidRPr="0087782D">
        <w:rPr>
          <w:rFonts w:ascii="Tahoma" w:hAnsi="Tahoma" w:cs="Tahoma"/>
          <w:noProof/>
          <w:sz w:val="21"/>
          <w:szCs w:val="21"/>
          <w:lang w:eastAsia="cs-CZ"/>
        </w:rPr>
        <w:t>zpracovat projektovou dokumentaci</w:t>
      </w:r>
      <w:r w:rsidR="00886036">
        <w:rPr>
          <w:rFonts w:ascii="Tahoma" w:hAnsi="Tahoma" w:cs="Tahoma"/>
          <w:noProof/>
          <w:sz w:val="21"/>
          <w:szCs w:val="21"/>
          <w:lang w:eastAsia="cs-CZ"/>
        </w:rPr>
        <w:t xml:space="preserve"> </w:t>
      </w:r>
      <w:r w:rsidR="004E3162" w:rsidRPr="004E3162">
        <w:rPr>
          <w:rStyle w:val="Zdraznnjemn"/>
          <w:rFonts w:ascii="Tahoma" w:hAnsi="Tahoma" w:cs="Tahoma"/>
          <w:i w:val="0"/>
          <w:sz w:val="21"/>
          <w:szCs w:val="21"/>
        </w:rPr>
        <w:t>pro</w:t>
      </w:r>
      <w:r w:rsidR="004E3162" w:rsidRPr="004E3162">
        <w:rPr>
          <w:rStyle w:val="Zdraznnjemn"/>
          <w:rFonts w:ascii="Tahoma" w:hAnsi="Tahoma" w:cs="Tahoma"/>
          <w:sz w:val="21"/>
          <w:szCs w:val="21"/>
        </w:rPr>
        <w:t xml:space="preserve"> </w:t>
      </w:r>
      <w:r w:rsidR="004E3162" w:rsidRPr="004E3162">
        <w:rPr>
          <w:rFonts w:ascii="Tahoma" w:hAnsi="Tahoma" w:cs="Tahoma"/>
          <w:sz w:val="21"/>
          <w:szCs w:val="21"/>
        </w:rPr>
        <w:t>vydání rozhodnutí o povolení záměru (DSP</w:t>
      </w:r>
      <w:r w:rsidR="004E3162" w:rsidRPr="004E3162">
        <w:rPr>
          <w:rFonts w:ascii="Tahoma" w:hAnsi="Tahoma" w:cs="Tahoma"/>
          <w:i/>
          <w:sz w:val="21"/>
          <w:szCs w:val="21"/>
        </w:rPr>
        <w:t>)</w:t>
      </w:r>
      <w:r w:rsidR="004E3162" w:rsidRPr="004E3162">
        <w:rPr>
          <w:rStyle w:val="Zdraznnjemn"/>
          <w:rFonts w:ascii="Tahoma" w:hAnsi="Tahoma" w:cs="Tahoma"/>
          <w:i w:val="0"/>
          <w:sz w:val="21"/>
          <w:szCs w:val="21"/>
        </w:rPr>
        <w:t xml:space="preserve"> a projektov</w:t>
      </w:r>
      <w:r w:rsidR="004E3162">
        <w:rPr>
          <w:rStyle w:val="Zdraznnjemn"/>
          <w:rFonts w:ascii="Tahoma" w:hAnsi="Tahoma" w:cs="Tahoma"/>
          <w:i w:val="0"/>
          <w:sz w:val="21"/>
          <w:szCs w:val="21"/>
        </w:rPr>
        <w:t>ou</w:t>
      </w:r>
      <w:r w:rsidR="004E3162" w:rsidRPr="004E3162">
        <w:rPr>
          <w:rStyle w:val="Zdraznnjemn"/>
          <w:rFonts w:ascii="Tahoma" w:hAnsi="Tahoma" w:cs="Tahoma"/>
          <w:i w:val="0"/>
          <w:sz w:val="21"/>
          <w:szCs w:val="21"/>
        </w:rPr>
        <w:t xml:space="preserve"> dokumentac</w:t>
      </w:r>
      <w:r w:rsidR="004E3162">
        <w:rPr>
          <w:rStyle w:val="Zdraznnjemn"/>
          <w:rFonts w:ascii="Tahoma" w:hAnsi="Tahoma" w:cs="Tahoma"/>
          <w:i w:val="0"/>
          <w:sz w:val="21"/>
          <w:szCs w:val="21"/>
        </w:rPr>
        <w:t>i</w:t>
      </w:r>
      <w:r w:rsidR="004E3162" w:rsidRPr="004E3162">
        <w:rPr>
          <w:rStyle w:val="Zdraznnjemn"/>
          <w:rFonts w:ascii="Tahoma" w:hAnsi="Tahoma" w:cs="Tahoma"/>
          <w:i w:val="0"/>
          <w:sz w:val="21"/>
          <w:szCs w:val="21"/>
        </w:rPr>
        <w:t xml:space="preserve"> pro provádění stavby (DPS) </w:t>
      </w:r>
      <w:r w:rsidR="004E3162">
        <w:rPr>
          <w:rFonts w:ascii="Tahoma" w:hAnsi="Tahoma" w:cs="Tahoma"/>
          <w:bCs/>
          <w:color w:val="000000"/>
          <w:sz w:val="21"/>
          <w:szCs w:val="21"/>
        </w:rPr>
        <w:t>na rekonstrukci</w:t>
      </w:r>
      <w:r w:rsidR="00EA7674" w:rsidRPr="004E3162">
        <w:rPr>
          <w:rFonts w:ascii="Tahoma" w:hAnsi="Tahoma" w:cs="Tahoma"/>
          <w:bCs/>
          <w:color w:val="000000"/>
          <w:sz w:val="21"/>
          <w:szCs w:val="21"/>
        </w:rPr>
        <w:t xml:space="preserve"> </w:t>
      </w:r>
      <w:r w:rsidR="00A464EF" w:rsidRPr="004E3162">
        <w:rPr>
          <w:rFonts w:ascii="Tahoma" w:hAnsi="Tahoma" w:cs="Tahoma"/>
          <w:sz w:val="21"/>
          <w:szCs w:val="21"/>
        </w:rPr>
        <w:t>budov</w:t>
      </w:r>
      <w:r w:rsidR="00EA7674" w:rsidRPr="004E3162">
        <w:rPr>
          <w:rFonts w:ascii="Tahoma" w:hAnsi="Tahoma" w:cs="Tahoma"/>
          <w:sz w:val="21"/>
          <w:szCs w:val="21"/>
        </w:rPr>
        <w:t>y</w:t>
      </w:r>
      <w:r w:rsidR="00A464EF" w:rsidRPr="004E3162">
        <w:rPr>
          <w:rFonts w:ascii="Tahoma" w:hAnsi="Tahoma" w:cs="Tahoma"/>
          <w:sz w:val="21"/>
          <w:szCs w:val="21"/>
        </w:rPr>
        <w:t xml:space="preserve"> čp. </w:t>
      </w:r>
      <w:proofErr w:type="gramStart"/>
      <w:r w:rsidR="00A464EF" w:rsidRPr="004E3162">
        <w:rPr>
          <w:rFonts w:ascii="Tahoma" w:hAnsi="Tahoma" w:cs="Tahoma"/>
          <w:sz w:val="21"/>
          <w:szCs w:val="21"/>
        </w:rPr>
        <w:t>1309,</w:t>
      </w:r>
      <w:r w:rsidR="00A464EF">
        <w:rPr>
          <w:rFonts w:ascii="Tahoma" w:hAnsi="Tahoma" w:cs="Tahoma"/>
          <w:sz w:val="21"/>
          <w:szCs w:val="21"/>
        </w:rPr>
        <w:t xml:space="preserve">  ul.</w:t>
      </w:r>
      <w:proofErr w:type="gramEnd"/>
      <w:r w:rsidR="00A464EF">
        <w:rPr>
          <w:rFonts w:ascii="Tahoma" w:hAnsi="Tahoma" w:cs="Tahoma"/>
          <w:sz w:val="21"/>
          <w:szCs w:val="21"/>
        </w:rPr>
        <w:t xml:space="preserve"> K Zahrádkám, </w:t>
      </w:r>
      <w:r w:rsidR="00EA7674">
        <w:rPr>
          <w:rFonts w:ascii="Tahoma" w:hAnsi="Tahoma" w:cs="Tahoma"/>
          <w:sz w:val="21"/>
          <w:szCs w:val="21"/>
        </w:rPr>
        <w:t xml:space="preserve">která je součástí pozemku </w:t>
      </w:r>
      <w:r w:rsidR="00A464EF">
        <w:rPr>
          <w:rFonts w:ascii="Tahoma" w:hAnsi="Tahoma" w:cs="Tahoma"/>
          <w:sz w:val="21"/>
          <w:szCs w:val="21"/>
        </w:rPr>
        <w:t>parcel</w:t>
      </w:r>
      <w:r w:rsidR="00EA7674">
        <w:rPr>
          <w:rFonts w:ascii="Tahoma" w:hAnsi="Tahoma" w:cs="Tahoma"/>
          <w:sz w:val="21"/>
          <w:szCs w:val="21"/>
        </w:rPr>
        <w:t xml:space="preserve">a </w:t>
      </w:r>
      <w:r w:rsidR="00A464EF">
        <w:rPr>
          <w:rFonts w:ascii="Tahoma" w:hAnsi="Tahoma" w:cs="Tahoma"/>
          <w:sz w:val="21"/>
          <w:szCs w:val="21"/>
        </w:rPr>
        <w:t>číslo 3926/1,</w:t>
      </w:r>
      <w:r w:rsidR="00EA7674">
        <w:rPr>
          <w:rFonts w:ascii="Tahoma" w:hAnsi="Tahoma" w:cs="Tahoma"/>
          <w:sz w:val="21"/>
          <w:szCs w:val="21"/>
        </w:rPr>
        <w:t xml:space="preserve"> zastavěná plocha a nádvoří v</w:t>
      </w:r>
      <w:r w:rsidR="00A464EF">
        <w:rPr>
          <w:rFonts w:ascii="Tahoma" w:hAnsi="Tahoma" w:cs="Tahoma"/>
          <w:sz w:val="21"/>
          <w:szCs w:val="21"/>
        </w:rPr>
        <w:t xml:space="preserve"> </w:t>
      </w:r>
      <w:proofErr w:type="spellStart"/>
      <w:r w:rsidR="00A464EF">
        <w:rPr>
          <w:rFonts w:ascii="Tahoma" w:hAnsi="Tahoma" w:cs="Tahoma"/>
          <w:sz w:val="21"/>
          <w:szCs w:val="21"/>
        </w:rPr>
        <w:t>k.ú</w:t>
      </w:r>
      <w:proofErr w:type="spellEnd"/>
      <w:r w:rsidR="00A464EF">
        <w:rPr>
          <w:rFonts w:ascii="Tahoma" w:hAnsi="Tahoma" w:cs="Tahoma"/>
          <w:sz w:val="21"/>
          <w:szCs w:val="21"/>
        </w:rPr>
        <w:t>. Místek</w:t>
      </w:r>
      <w:r w:rsidR="00A464EF">
        <w:rPr>
          <w:rFonts w:ascii="Tahoma" w:hAnsi="Tahoma" w:cs="Tahoma"/>
          <w:bCs/>
          <w:color w:val="000000"/>
          <w:sz w:val="21"/>
          <w:szCs w:val="21"/>
        </w:rPr>
        <w:t xml:space="preserve">, </w:t>
      </w:r>
      <w:r w:rsidRPr="0087782D">
        <w:rPr>
          <w:rFonts w:ascii="Tahoma" w:hAnsi="Tahoma" w:cs="Tahoma"/>
          <w:noProof/>
          <w:sz w:val="21"/>
          <w:szCs w:val="21"/>
          <w:lang w:eastAsia="cs-CZ"/>
        </w:rPr>
        <w:t xml:space="preserve">a za tímto účelem provedl výběr zhotovitele v režimu zákona </w:t>
      </w:r>
      <w:r w:rsidR="007E139B">
        <w:rPr>
          <w:rFonts w:ascii="Tahoma" w:hAnsi="Tahoma" w:cs="Tahoma"/>
          <w:noProof/>
          <w:sz w:val="21"/>
          <w:szCs w:val="21"/>
          <w:lang w:eastAsia="cs-CZ"/>
        </w:rPr>
        <w:t xml:space="preserve">  </w:t>
      </w:r>
      <w:r w:rsidRPr="0087782D">
        <w:rPr>
          <w:rFonts w:ascii="Tahoma" w:hAnsi="Tahoma" w:cs="Tahoma"/>
          <w:noProof/>
          <w:sz w:val="21"/>
          <w:szCs w:val="21"/>
          <w:lang w:eastAsia="cs-CZ"/>
        </w:rPr>
        <w:t xml:space="preserve">č. 134/2016 Sb.,  o zadávání veřejných zakázek, ve znění pozdějších </w:t>
      </w:r>
      <w:r w:rsidRPr="0087782D">
        <w:rPr>
          <w:rFonts w:ascii="Tahoma" w:hAnsi="Tahoma" w:cs="Tahoma"/>
          <w:noProof/>
          <w:sz w:val="21"/>
          <w:szCs w:val="21"/>
          <w:lang w:eastAsia="cs-CZ"/>
        </w:rPr>
        <w:lastRenderedPageBreak/>
        <w:t>předpisů (dále jen ZZVZ), a to zadávacím postupem dle vnitřní směrnice</w:t>
      </w:r>
      <w:r w:rsidR="008C488B">
        <w:rPr>
          <w:rFonts w:ascii="Tahoma" w:hAnsi="Tahoma" w:cs="Tahoma"/>
          <w:noProof/>
          <w:sz w:val="21"/>
          <w:szCs w:val="21"/>
          <w:lang w:eastAsia="cs-CZ"/>
        </w:rPr>
        <w:t xml:space="preserve"> </w:t>
      </w:r>
      <w:r w:rsidRPr="0087782D">
        <w:rPr>
          <w:rFonts w:ascii="Tahoma" w:hAnsi="Tahoma" w:cs="Tahoma"/>
          <w:noProof/>
          <w:sz w:val="21"/>
          <w:szCs w:val="21"/>
          <w:lang w:eastAsia="cs-CZ"/>
        </w:rPr>
        <w:t>QS-74-01 – výzvou k podání nabídky neomezenému počtu dodavatelů zveřejněnou na profilu zadavatele</w:t>
      </w:r>
      <w:r w:rsidR="00245B13">
        <w:rPr>
          <w:rFonts w:ascii="Tahoma" w:hAnsi="Tahoma" w:cs="Tahoma"/>
          <w:noProof/>
          <w:sz w:val="21"/>
          <w:szCs w:val="21"/>
          <w:lang w:eastAsia="cs-CZ"/>
        </w:rPr>
        <w:t>;</w:t>
      </w:r>
    </w:p>
    <w:p w14:paraId="7F5B6895" w14:textId="77777777" w:rsidR="0047509A" w:rsidRPr="0087782D" w:rsidRDefault="0047509A" w:rsidP="00F30179">
      <w:pPr>
        <w:pStyle w:val="Odstavecseseznamem"/>
        <w:keepNext/>
        <w:spacing w:before="240" w:after="0" w:line="240" w:lineRule="auto"/>
        <w:ind w:left="714" w:right="-1"/>
        <w:jc w:val="both"/>
        <w:rPr>
          <w:rFonts w:ascii="Tahoma" w:hAnsi="Tahoma" w:cs="Tahoma"/>
          <w:noProof/>
          <w:sz w:val="21"/>
          <w:szCs w:val="21"/>
          <w:lang w:eastAsia="cs-CZ"/>
        </w:rPr>
      </w:pPr>
    </w:p>
    <w:p w14:paraId="086D6E82" w14:textId="33E9EFB7" w:rsidR="007B19EF" w:rsidRPr="0087782D" w:rsidRDefault="007B19EF" w:rsidP="00456F9A">
      <w:pPr>
        <w:pStyle w:val="Odstavecseseznamem"/>
        <w:keepNext/>
        <w:numPr>
          <w:ilvl w:val="0"/>
          <w:numId w:val="17"/>
        </w:numPr>
        <w:spacing w:after="0" w:line="240" w:lineRule="auto"/>
        <w:ind w:left="714" w:hanging="357"/>
        <w:jc w:val="both"/>
        <w:rPr>
          <w:rFonts w:ascii="Tahoma" w:hAnsi="Tahoma" w:cs="Tahoma"/>
          <w:sz w:val="21"/>
          <w:szCs w:val="21"/>
        </w:rPr>
      </w:pPr>
      <w:r w:rsidRPr="0087782D">
        <w:rPr>
          <w:rFonts w:ascii="Tahoma" w:hAnsi="Tahoma" w:cs="Tahoma"/>
          <w:noProof/>
          <w:sz w:val="21"/>
          <w:szCs w:val="21"/>
          <w:lang w:eastAsia="cs-CZ"/>
        </w:rPr>
        <w:t xml:space="preserve">Zhotovitel </w:t>
      </w:r>
      <w:r w:rsidRPr="0087782D">
        <w:rPr>
          <w:rFonts w:ascii="Tahoma" w:hAnsi="Tahoma" w:cs="Tahoma"/>
          <w:sz w:val="21"/>
          <w:szCs w:val="21"/>
        </w:rPr>
        <w:t>předložil v tomto zadávacím řízení nabídku, která byla objednatelem vybrána jako nejvhodnější</w:t>
      </w:r>
      <w:r w:rsidR="00767DD1">
        <w:rPr>
          <w:rFonts w:ascii="Tahoma" w:hAnsi="Tahoma" w:cs="Tahoma"/>
          <w:sz w:val="21"/>
          <w:szCs w:val="21"/>
        </w:rPr>
        <w:t>,</w:t>
      </w:r>
      <w:r w:rsidRPr="0087782D">
        <w:rPr>
          <w:rFonts w:ascii="Tahoma" w:hAnsi="Tahoma" w:cs="Tahoma"/>
          <w:sz w:val="21"/>
          <w:szCs w:val="21"/>
        </w:rPr>
        <w:t xml:space="preserve"> a proto smluvní strany sjednaly následující:</w:t>
      </w:r>
    </w:p>
    <w:p w14:paraId="69352453" w14:textId="77777777" w:rsidR="00450E68" w:rsidRDefault="007B19EF" w:rsidP="00450E68">
      <w:pPr>
        <w:keepNext/>
        <w:tabs>
          <w:tab w:val="left" w:pos="4395"/>
        </w:tabs>
        <w:spacing w:before="240" w:after="0" w:line="240" w:lineRule="auto"/>
        <w:ind w:left="567"/>
        <w:contextualSpacing/>
        <w:jc w:val="both"/>
        <w:rPr>
          <w:rFonts w:ascii="Tahoma" w:hAnsi="Tahoma" w:cs="Tahoma"/>
          <w:sz w:val="21"/>
          <w:szCs w:val="21"/>
        </w:rPr>
      </w:pPr>
      <w:r w:rsidRPr="0087782D">
        <w:rPr>
          <w:rFonts w:ascii="Tahoma" w:hAnsi="Tahoma" w:cs="Tahoma"/>
          <w:sz w:val="21"/>
          <w:szCs w:val="21"/>
        </w:rPr>
        <w:tab/>
      </w:r>
    </w:p>
    <w:p w14:paraId="36BF7FB6" w14:textId="77777777" w:rsidR="00450E68" w:rsidRPr="0087782D" w:rsidRDefault="00450E68" w:rsidP="00450E68">
      <w:pPr>
        <w:keepNext/>
        <w:tabs>
          <w:tab w:val="left" w:pos="4395"/>
        </w:tabs>
        <w:spacing w:before="240" w:after="0" w:line="240" w:lineRule="auto"/>
        <w:ind w:left="567"/>
        <w:contextualSpacing/>
        <w:jc w:val="center"/>
        <w:rPr>
          <w:rFonts w:ascii="Tahoma" w:hAnsi="Tahoma" w:cs="Tahoma"/>
          <w:b/>
          <w:bCs/>
          <w:sz w:val="21"/>
          <w:szCs w:val="21"/>
        </w:rPr>
      </w:pPr>
      <w:r w:rsidRPr="0087782D">
        <w:rPr>
          <w:rFonts w:ascii="Tahoma" w:hAnsi="Tahoma" w:cs="Tahoma"/>
          <w:b/>
          <w:bCs/>
          <w:sz w:val="21"/>
          <w:szCs w:val="21"/>
        </w:rPr>
        <w:t>článek 2</w:t>
      </w:r>
    </w:p>
    <w:p w14:paraId="6B9330BF" w14:textId="77777777" w:rsidR="00450E68" w:rsidRPr="0087782D" w:rsidRDefault="00450E68" w:rsidP="00450E68">
      <w:pPr>
        <w:keepNext/>
        <w:keepLines/>
        <w:tabs>
          <w:tab w:val="left" w:pos="3969"/>
        </w:tabs>
        <w:spacing w:after="0" w:line="240" w:lineRule="auto"/>
        <w:ind w:left="284" w:hanging="284"/>
        <w:jc w:val="center"/>
        <w:rPr>
          <w:rFonts w:ascii="Tahoma" w:hAnsi="Tahoma" w:cs="Tahoma"/>
          <w:b/>
          <w:bCs/>
          <w:sz w:val="21"/>
          <w:szCs w:val="21"/>
        </w:rPr>
      </w:pPr>
      <w:r w:rsidRPr="0087782D">
        <w:rPr>
          <w:rFonts w:ascii="Tahoma" w:hAnsi="Tahoma" w:cs="Tahoma"/>
          <w:b/>
          <w:bCs/>
          <w:sz w:val="21"/>
          <w:szCs w:val="21"/>
        </w:rPr>
        <w:t>Předmět a rozsah plnění</w:t>
      </w:r>
    </w:p>
    <w:p w14:paraId="08C2021B" w14:textId="77777777" w:rsidR="00450E68" w:rsidRPr="0087782D" w:rsidRDefault="00450E68" w:rsidP="00450E68">
      <w:pPr>
        <w:keepNext/>
        <w:spacing w:after="0" w:line="240" w:lineRule="auto"/>
        <w:ind w:right="-1"/>
        <w:jc w:val="both"/>
        <w:rPr>
          <w:rFonts w:ascii="Tahoma" w:hAnsi="Tahoma" w:cs="Tahoma"/>
          <w:noProof/>
          <w:sz w:val="21"/>
          <w:szCs w:val="21"/>
          <w:lang w:eastAsia="cs-CZ"/>
        </w:rPr>
      </w:pPr>
    </w:p>
    <w:p w14:paraId="15D77CE2" w14:textId="77777777" w:rsidR="00450E68" w:rsidRPr="00F30179" w:rsidRDefault="00450E68" w:rsidP="00F30179">
      <w:pPr>
        <w:pStyle w:val="Odstavecseseznamem"/>
        <w:keepNext/>
        <w:numPr>
          <w:ilvl w:val="0"/>
          <w:numId w:val="32"/>
        </w:numPr>
        <w:suppressAutoHyphens/>
        <w:autoSpaceDE w:val="0"/>
        <w:autoSpaceDN w:val="0"/>
        <w:adjustRightInd w:val="0"/>
        <w:spacing w:after="0" w:line="240" w:lineRule="auto"/>
        <w:ind w:left="357" w:hanging="357"/>
        <w:jc w:val="both"/>
        <w:rPr>
          <w:rFonts w:ascii="Tahoma" w:hAnsi="Tahoma" w:cs="Tahoma"/>
          <w:b/>
          <w:bCs/>
          <w:sz w:val="21"/>
          <w:szCs w:val="21"/>
        </w:rPr>
      </w:pPr>
      <w:r w:rsidRPr="00F30179">
        <w:rPr>
          <w:rFonts w:ascii="Tahoma" w:hAnsi="Tahoma" w:cs="Tahoma"/>
          <w:sz w:val="21"/>
          <w:szCs w:val="21"/>
        </w:rPr>
        <w:t>Předmětem smlouvy je:</w:t>
      </w:r>
    </w:p>
    <w:p w14:paraId="06DEB0FD" w14:textId="77777777" w:rsidR="00450E68" w:rsidRDefault="00450E68" w:rsidP="00450E68">
      <w:pPr>
        <w:pStyle w:val="Odstavecseseznamem"/>
        <w:keepNext/>
        <w:suppressAutoHyphens/>
        <w:autoSpaceDE w:val="0"/>
        <w:autoSpaceDN w:val="0"/>
        <w:adjustRightInd w:val="0"/>
        <w:spacing w:after="0" w:line="240" w:lineRule="auto"/>
        <w:ind w:left="284" w:right="-1"/>
        <w:jc w:val="both"/>
        <w:rPr>
          <w:rFonts w:ascii="Tahoma" w:hAnsi="Tahoma" w:cs="Tahoma"/>
          <w:sz w:val="21"/>
          <w:szCs w:val="21"/>
        </w:rPr>
      </w:pPr>
    </w:p>
    <w:p w14:paraId="283886F2" w14:textId="118311D9" w:rsidR="00450E68" w:rsidRPr="00F5150E" w:rsidRDefault="00450E68" w:rsidP="00F30179">
      <w:pPr>
        <w:pStyle w:val="Odstavecseseznamem"/>
        <w:keepNext/>
        <w:numPr>
          <w:ilvl w:val="0"/>
          <w:numId w:val="19"/>
        </w:numPr>
        <w:suppressAutoHyphens/>
        <w:autoSpaceDE w:val="0"/>
        <w:autoSpaceDN w:val="0"/>
        <w:adjustRightInd w:val="0"/>
        <w:spacing w:after="0" w:line="240" w:lineRule="auto"/>
        <w:ind w:left="567" w:right="-1" w:hanging="283"/>
        <w:jc w:val="both"/>
        <w:rPr>
          <w:rFonts w:ascii="Tahoma" w:hAnsi="Tahoma" w:cs="Tahoma"/>
          <w:b/>
          <w:bCs/>
          <w:sz w:val="21"/>
          <w:szCs w:val="21"/>
        </w:rPr>
      </w:pPr>
      <w:r w:rsidRPr="00F5150E">
        <w:rPr>
          <w:rFonts w:ascii="Tahoma" w:hAnsi="Tahoma" w:cs="Tahoma"/>
          <w:sz w:val="21"/>
          <w:szCs w:val="21"/>
        </w:rPr>
        <w:t>závazek zhotovitele zpracovat na svůj náklad a nebezpečí projektovou dokumentaci</w:t>
      </w:r>
      <w:r>
        <w:rPr>
          <w:rFonts w:ascii="Tahoma" w:hAnsi="Tahoma" w:cs="Tahoma"/>
          <w:sz w:val="21"/>
          <w:szCs w:val="21"/>
        </w:rPr>
        <w:t xml:space="preserve"> </w:t>
      </w:r>
      <w:r w:rsidRPr="0087782D">
        <w:rPr>
          <w:rFonts w:ascii="Tahoma" w:hAnsi="Tahoma" w:cs="Tahoma"/>
          <w:sz w:val="21"/>
          <w:szCs w:val="21"/>
        </w:rPr>
        <w:t xml:space="preserve">v níže definovaných výkonových stupních, </w:t>
      </w:r>
      <w:r w:rsidRPr="0087782D">
        <w:rPr>
          <w:rFonts w:ascii="Tahoma" w:hAnsi="Tahoma" w:cs="Tahoma"/>
          <w:noProof/>
          <w:sz w:val="21"/>
          <w:szCs w:val="21"/>
        </w:rPr>
        <w:t xml:space="preserve">výkon dalších činností dále definovaných a nezbytných pro realizaci </w:t>
      </w:r>
      <w:r>
        <w:rPr>
          <w:rFonts w:ascii="Tahoma" w:hAnsi="Tahoma" w:cs="Tahoma"/>
          <w:noProof/>
          <w:sz w:val="21"/>
          <w:szCs w:val="21"/>
        </w:rPr>
        <w:t>akce</w:t>
      </w:r>
      <w:r w:rsidR="00713BB9">
        <w:rPr>
          <w:rFonts w:ascii="Tahoma" w:hAnsi="Tahoma" w:cs="Tahoma"/>
          <w:noProof/>
          <w:sz w:val="21"/>
          <w:szCs w:val="21"/>
        </w:rPr>
        <w:t xml:space="preserve"> </w:t>
      </w:r>
      <w:r w:rsidRPr="00F5150E">
        <w:rPr>
          <w:rFonts w:ascii="Tahoma" w:hAnsi="Tahoma" w:cs="Tahoma"/>
          <w:noProof/>
          <w:sz w:val="21"/>
          <w:szCs w:val="21"/>
        </w:rPr>
        <w:t>„</w:t>
      </w:r>
      <w:proofErr w:type="spellStart"/>
      <w:r w:rsidR="007F08BA">
        <w:rPr>
          <w:rFonts w:ascii="Tahoma" w:hAnsi="Tahoma" w:cs="Tahoma"/>
          <w:b/>
          <w:bCs/>
          <w:color w:val="000000"/>
          <w:sz w:val="21"/>
          <w:szCs w:val="21"/>
        </w:rPr>
        <w:t>Bethel</w:t>
      </w:r>
      <w:proofErr w:type="spellEnd"/>
      <w:r w:rsidR="007F08BA">
        <w:rPr>
          <w:rFonts w:ascii="Tahoma" w:hAnsi="Tahoma" w:cs="Tahoma"/>
          <w:b/>
          <w:bCs/>
          <w:color w:val="000000"/>
          <w:sz w:val="21"/>
          <w:szCs w:val="21"/>
        </w:rPr>
        <w:t xml:space="preserve"> – ul. K Zahrádkám – rekonstrukce budovy</w:t>
      </w:r>
      <w:r w:rsidRPr="00F5150E">
        <w:rPr>
          <w:rFonts w:ascii="Tahoma" w:hAnsi="Tahoma" w:cs="Tahoma"/>
          <w:b/>
          <w:bCs/>
          <w:noProof/>
          <w:sz w:val="21"/>
          <w:szCs w:val="21"/>
          <w:lang w:eastAsia="cs-CZ"/>
        </w:rPr>
        <w:t xml:space="preserve">“ </w:t>
      </w:r>
      <w:r w:rsidRPr="00F5150E">
        <w:rPr>
          <w:rFonts w:ascii="Tahoma" w:hAnsi="Tahoma" w:cs="Tahoma"/>
          <w:b/>
          <w:noProof/>
          <w:sz w:val="21"/>
          <w:szCs w:val="21"/>
        </w:rPr>
        <w:t xml:space="preserve">(dále </w:t>
      </w:r>
      <w:r w:rsidR="00B16680">
        <w:rPr>
          <w:rFonts w:ascii="Tahoma" w:hAnsi="Tahoma" w:cs="Tahoma"/>
          <w:b/>
          <w:noProof/>
          <w:sz w:val="21"/>
          <w:szCs w:val="21"/>
        </w:rPr>
        <w:t>také</w:t>
      </w:r>
      <w:r w:rsidRPr="00F5150E">
        <w:rPr>
          <w:rFonts w:ascii="Tahoma" w:hAnsi="Tahoma" w:cs="Tahoma"/>
          <w:b/>
          <w:noProof/>
          <w:sz w:val="21"/>
          <w:szCs w:val="21"/>
        </w:rPr>
        <w:t xml:space="preserve"> dílo)</w:t>
      </w:r>
      <w:r>
        <w:rPr>
          <w:rFonts w:ascii="Tahoma" w:hAnsi="Tahoma" w:cs="Tahoma"/>
          <w:b/>
          <w:noProof/>
          <w:sz w:val="21"/>
          <w:szCs w:val="21"/>
        </w:rPr>
        <w:t>,</w:t>
      </w:r>
      <w:r w:rsidRPr="00F5150E">
        <w:rPr>
          <w:rFonts w:ascii="Tahoma" w:hAnsi="Tahoma" w:cs="Tahoma"/>
          <w:noProof/>
          <w:sz w:val="21"/>
          <w:szCs w:val="21"/>
        </w:rPr>
        <w:t xml:space="preserve"> včetně výkonu autorského dozoru</w:t>
      </w:r>
      <w:r>
        <w:rPr>
          <w:rFonts w:ascii="Tahoma" w:hAnsi="Tahoma" w:cs="Tahoma"/>
          <w:noProof/>
          <w:sz w:val="21"/>
          <w:szCs w:val="21"/>
        </w:rPr>
        <w:t>;</w:t>
      </w:r>
    </w:p>
    <w:p w14:paraId="1B9DABC3" w14:textId="77777777" w:rsidR="00450E68" w:rsidRPr="00A92E30" w:rsidRDefault="00450E68" w:rsidP="00450E68">
      <w:pPr>
        <w:pStyle w:val="Odstavecseseznamem"/>
        <w:keepNext/>
        <w:suppressAutoHyphens/>
        <w:autoSpaceDE w:val="0"/>
        <w:autoSpaceDN w:val="0"/>
        <w:adjustRightInd w:val="0"/>
        <w:spacing w:after="0" w:line="240" w:lineRule="auto"/>
        <w:ind w:left="567" w:right="-1"/>
        <w:jc w:val="both"/>
        <w:rPr>
          <w:rFonts w:ascii="Tahoma" w:hAnsi="Tahoma" w:cs="Tahoma"/>
          <w:b/>
          <w:bCs/>
          <w:sz w:val="21"/>
          <w:szCs w:val="21"/>
        </w:rPr>
      </w:pPr>
    </w:p>
    <w:p w14:paraId="0AD31403" w14:textId="77777777" w:rsidR="00450E68" w:rsidRPr="00E367B7" w:rsidRDefault="00450E68" w:rsidP="00456F9A">
      <w:pPr>
        <w:pStyle w:val="Odstavecseseznamem"/>
        <w:keepNext/>
        <w:numPr>
          <w:ilvl w:val="0"/>
          <w:numId w:val="19"/>
        </w:numPr>
        <w:suppressAutoHyphens/>
        <w:autoSpaceDE w:val="0"/>
        <w:autoSpaceDN w:val="0"/>
        <w:adjustRightInd w:val="0"/>
        <w:spacing w:after="0" w:line="240" w:lineRule="auto"/>
        <w:ind w:left="567" w:right="-1" w:hanging="283"/>
        <w:jc w:val="both"/>
        <w:rPr>
          <w:rFonts w:ascii="Tahoma" w:hAnsi="Tahoma" w:cs="Tahoma"/>
          <w:b/>
          <w:bCs/>
          <w:sz w:val="21"/>
          <w:szCs w:val="21"/>
        </w:rPr>
      </w:pPr>
      <w:r>
        <w:rPr>
          <w:rFonts w:ascii="Tahoma" w:hAnsi="Tahoma" w:cs="Tahoma"/>
          <w:sz w:val="21"/>
          <w:szCs w:val="21"/>
        </w:rPr>
        <w:t xml:space="preserve">  </w:t>
      </w:r>
      <w:r w:rsidRPr="00A92E30">
        <w:rPr>
          <w:rFonts w:ascii="Tahoma" w:hAnsi="Tahoma" w:cs="Tahoma"/>
          <w:sz w:val="21"/>
          <w:szCs w:val="21"/>
        </w:rPr>
        <w:t xml:space="preserve">závazek </w:t>
      </w:r>
      <w:r w:rsidRPr="00A92E30">
        <w:rPr>
          <w:rFonts w:ascii="Tahoma" w:hAnsi="Tahoma" w:cs="Tahoma"/>
          <w:sz w:val="21"/>
          <w:szCs w:val="21"/>
          <w:lang w:eastAsia="cs-CZ"/>
        </w:rPr>
        <w:t>objednatele</w:t>
      </w:r>
      <w:r w:rsidRPr="00A92E30">
        <w:rPr>
          <w:rFonts w:ascii="Tahoma" w:hAnsi="Tahoma" w:cs="Tahoma"/>
          <w:sz w:val="21"/>
          <w:szCs w:val="21"/>
        </w:rPr>
        <w:t xml:space="preserve"> </w:t>
      </w:r>
      <w:r w:rsidRPr="00A92E30">
        <w:rPr>
          <w:rFonts w:ascii="Tahoma" w:hAnsi="Tahoma" w:cs="Tahoma"/>
          <w:noProof/>
          <w:sz w:val="21"/>
          <w:szCs w:val="21"/>
        </w:rPr>
        <w:t>dokončené dílo převzít a zaplatit sjednanou cenu.</w:t>
      </w:r>
    </w:p>
    <w:p w14:paraId="5EB36518" w14:textId="77777777" w:rsidR="00450E68" w:rsidRPr="0087782D" w:rsidRDefault="00450E68" w:rsidP="00450E68">
      <w:pPr>
        <w:pStyle w:val="Odstavecseseznamem"/>
        <w:autoSpaceDE w:val="0"/>
        <w:autoSpaceDN w:val="0"/>
        <w:adjustRightInd w:val="0"/>
        <w:spacing w:after="0" w:line="240" w:lineRule="auto"/>
        <w:ind w:left="303"/>
        <w:jc w:val="both"/>
        <w:rPr>
          <w:rFonts w:ascii="Tahoma" w:hAnsi="Tahoma" w:cs="Tahoma"/>
          <w:noProof/>
          <w:sz w:val="21"/>
          <w:szCs w:val="21"/>
        </w:rPr>
      </w:pPr>
    </w:p>
    <w:p w14:paraId="36226340" w14:textId="2FECDE96" w:rsidR="001830F0" w:rsidRDefault="002C1033" w:rsidP="001830F0">
      <w:pPr>
        <w:pStyle w:val="Odstavecseseznamem"/>
        <w:keepNext/>
        <w:numPr>
          <w:ilvl w:val="0"/>
          <w:numId w:val="32"/>
        </w:numPr>
        <w:suppressAutoHyphens/>
        <w:autoSpaceDE w:val="0"/>
        <w:autoSpaceDN w:val="0"/>
        <w:adjustRightInd w:val="0"/>
        <w:spacing w:after="0" w:line="240" w:lineRule="auto"/>
        <w:ind w:left="357" w:hanging="357"/>
        <w:jc w:val="both"/>
        <w:rPr>
          <w:rFonts w:ascii="Tahoma" w:hAnsi="Tahoma" w:cs="Tahoma"/>
          <w:b/>
          <w:sz w:val="21"/>
          <w:szCs w:val="21"/>
        </w:rPr>
      </w:pPr>
      <w:r w:rsidRPr="00F30179">
        <w:rPr>
          <w:rFonts w:ascii="Tahoma" w:hAnsi="Tahoma" w:cs="Tahoma"/>
          <w:b/>
          <w:sz w:val="21"/>
          <w:szCs w:val="21"/>
        </w:rPr>
        <w:t xml:space="preserve">Základní </w:t>
      </w:r>
      <w:r w:rsidR="00833750" w:rsidRPr="00F30179">
        <w:rPr>
          <w:rFonts w:ascii="Tahoma" w:hAnsi="Tahoma" w:cs="Tahoma"/>
          <w:b/>
          <w:sz w:val="21"/>
          <w:szCs w:val="21"/>
        </w:rPr>
        <w:t>cíle</w:t>
      </w:r>
      <w:r w:rsidRPr="00F30179">
        <w:rPr>
          <w:rFonts w:ascii="Tahoma" w:hAnsi="Tahoma" w:cs="Tahoma"/>
          <w:b/>
          <w:sz w:val="21"/>
          <w:szCs w:val="21"/>
        </w:rPr>
        <w:t xml:space="preserve"> stavebně-architektonického řešení </w:t>
      </w:r>
      <w:r w:rsidR="004E3162">
        <w:rPr>
          <w:rFonts w:ascii="Tahoma" w:hAnsi="Tahoma" w:cs="Tahoma"/>
          <w:b/>
          <w:sz w:val="21"/>
          <w:szCs w:val="21"/>
        </w:rPr>
        <w:t>rekonstrukce</w:t>
      </w:r>
      <w:r w:rsidR="00A464EF" w:rsidRPr="00F30179">
        <w:rPr>
          <w:rFonts w:ascii="Tahoma" w:hAnsi="Tahoma" w:cs="Tahoma"/>
          <w:b/>
          <w:sz w:val="21"/>
          <w:szCs w:val="21"/>
        </w:rPr>
        <w:t xml:space="preserve"> centr</w:t>
      </w:r>
      <w:r w:rsidR="00245B13">
        <w:rPr>
          <w:rFonts w:ascii="Tahoma" w:hAnsi="Tahoma" w:cs="Tahoma"/>
          <w:b/>
          <w:sz w:val="21"/>
          <w:szCs w:val="21"/>
        </w:rPr>
        <w:t>a</w:t>
      </w:r>
      <w:r w:rsidR="00A464EF" w:rsidRPr="00F30179">
        <w:rPr>
          <w:rFonts w:ascii="Tahoma" w:hAnsi="Tahoma" w:cs="Tahoma"/>
          <w:b/>
          <w:sz w:val="21"/>
          <w:szCs w:val="21"/>
        </w:rPr>
        <w:t xml:space="preserve"> </w:t>
      </w:r>
      <w:proofErr w:type="spellStart"/>
      <w:r w:rsidR="00A464EF" w:rsidRPr="00F30179">
        <w:rPr>
          <w:rFonts w:ascii="Tahoma" w:hAnsi="Tahoma" w:cs="Tahoma"/>
          <w:b/>
          <w:sz w:val="21"/>
          <w:szCs w:val="21"/>
        </w:rPr>
        <w:t>Bethel</w:t>
      </w:r>
      <w:proofErr w:type="spellEnd"/>
      <w:r w:rsidR="001830F0">
        <w:rPr>
          <w:rFonts w:ascii="Tahoma" w:hAnsi="Tahoma" w:cs="Tahoma"/>
          <w:b/>
          <w:sz w:val="21"/>
          <w:szCs w:val="21"/>
        </w:rPr>
        <w:t>:</w:t>
      </w:r>
    </w:p>
    <w:p w14:paraId="247C59EA" w14:textId="77777777" w:rsidR="001C394A" w:rsidRDefault="001C394A" w:rsidP="00F30179">
      <w:pPr>
        <w:pStyle w:val="Odstavecseseznamem"/>
        <w:keepNext/>
        <w:suppressAutoHyphens/>
        <w:autoSpaceDE w:val="0"/>
        <w:autoSpaceDN w:val="0"/>
        <w:adjustRightInd w:val="0"/>
        <w:spacing w:after="0" w:line="240" w:lineRule="auto"/>
        <w:ind w:left="357"/>
        <w:jc w:val="both"/>
        <w:rPr>
          <w:rFonts w:ascii="Tahoma" w:hAnsi="Tahoma" w:cs="Tahoma"/>
          <w:b/>
          <w:sz w:val="21"/>
          <w:szCs w:val="21"/>
        </w:rPr>
      </w:pPr>
    </w:p>
    <w:p w14:paraId="14D7C851" w14:textId="77777777" w:rsidR="004E3162" w:rsidRPr="00943EB7" w:rsidRDefault="004E3162" w:rsidP="004E3162">
      <w:pPr>
        <w:pStyle w:val="Odstavecseseznamem"/>
        <w:numPr>
          <w:ilvl w:val="0"/>
          <w:numId w:val="42"/>
        </w:numPr>
        <w:autoSpaceDE w:val="0"/>
        <w:autoSpaceDN w:val="0"/>
        <w:adjustRightInd w:val="0"/>
        <w:spacing w:after="0" w:line="240" w:lineRule="atLeast"/>
        <w:ind w:left="851" w:hanging="425"/>
        <w:jc w:val="both"/>
        <w:rPr>
          <w:rFonts w:ascii="Tahoma" w:hAnsi="Tahoma" w:cs="Tahoma"/>
          <w:b/>
          <w:sz w:val="21"/>
          <w:szCs w:val="21"/>
        </w:rPr>
      </w:pPr>
      <w:r w:rsidRPr="00943EB7">
        <w:rPr>
          <w:rFonts w:ascii="Tahoma" w:hAnsi="Tahoma" w:cs="Tahoma"/>
          <w:sz w:val="21"/>
          <w:szCs w:val="21"/>
        </w:rPr>
        <w:t>zlepšení podmínek klientů noclehárny a nízkoprahového denního centra. Je nutné vytvořit podmínky pro min. 34 lůžek noclehárny a min. 2</w:t>
      </w:r>
      <w:r>
        <w:rPr>
          <w:rFonts w:ascii="Tahoma" w:hAnsi="Tahoma" w:cs="Tahoma"/>
          <w:sz w:val="21"/>
          <w:szCs w:val="21"/>
        </w:rPr>
        <w:t>5</w:t>
      </w:r>
      <w:r w:rsidRPr="00943EB7">
        <w:rPr>
          <w:rFonts w:ascii="Tahoma" w:hAnsi="Tahoma" w:cs="Tahoma"/>
          <w:sz w:val="21"/>
          <w:szCs w:val="21"/>
        </w:rPr>
        <w:t xml:space="preserve"> míst nízkoprahového denního centra + 4 zaměstnanci</w:t>
      </w:r>
      <w:r>
        <w:rPr>
          <w:rFonts w:ascii="Tahoma" w:hAnsi="Tahoma" w:cs="Tahoma"/>
          <w:sz w:val="21"/>
          <w:szCs w:val="21"/>
        </w:rPr>
        <w:t xml:space="preserve">, </w:t>
      </w:r>
      <w:r w:rsidRPr="00BE48B6">
        <w:rPr>
          <w:rFonts w:ascii="Tahoma" w:hAnsi="Tahoma" w:cs="Tahoma"/>
          <w:sz w:val="21"/>
          <w:szCs w:val="21"/>
        </w:rPr>
        <w:t>a to změnou dispozičního řešení objektu</w:t>
      </w:r>
      <w:r>
        <w:rPr>
          <w:rFonts w:ascii="Tahoma" w:hAnsi="Tahoma" w:cs="Tahoma"/>
          <w:sz w:val="21"/>
          <w:szCs w:val="21"/>
        </w:rPr>
        <w:t>,</w:t>
      </w:r>
    </w:p>
    <w:p w14:paraId="352C95D5" w14:textId="77777777" w:rsidR="004E3162" w:rsidRDefault="004E3162" w:rsidP="004E3162">
      <w:pPr>
        <w:pStyle w:val="Odstavecseseznamem"/>
        <w:numPr>
          <w:ilvl w:val="0"/>
          <w:numId w:val="42"/>
        </w:numPr>
        <w:tabs>
          <w:tab w:val="left" w:pos="993"/>
        </w:tabs>
        <w:autoSpaceDE w:val="0"/>
        <w:autoSpaceDN w:val="0"/>
        <w:adjustRightInd w:val="0"/>
        <w:spacing w:after="0" w:line="240" w:lineRule="atLeast"/>
        <w:ind w:left="851" w:hanging="425"/>
        <w:contextualSpacing w:val="0"/>
        <w:jc w:val="both"/>
        <w:rPr>
          <w:rFonts w:ascii="Tahoma" w:hAnsi="Tahoma" w:cs="Tahoma"/>
          <w:sz w:val="21"/>
          <w:szCs w:val="21"/>
        </w:rPr>
      </w:pPr>
      <w:r w:rsidRPr="005E2078">
        <w:rPr>
          <w:rFonts w:ascii="Tahoma" w:hAnsi="Tahoma" w:cs="Tahoma"/>
          <w:sz w:val="21"/>
          <w:szCs w:val="21"/>
        </w:rPr>
        <w:t>nov</w:t>
      </w:r>
      <w:r>
        <w:rPr>
          <w:rFonts w:ascii="Tahoma" w:hAnsi="Tahoma" w:cs="Tahoma"/>
          <w:sz w:val="21"/>
          <w:szCs w:val="21"/>
        </w:rPr>
        <w:t>ou</w:t>
      </w:r>
      <w:r w:rsidRPr="005E2078">
        <w:rPr>
          <w:rFonts w:ascii="Tahoma" w:hAnsi="Tahoma" w:cs="Tahoma"/>
          <w:sz w:val="21"/>
          <w:szCs w:val="21"/>
        </w:rPr>
        <w:t xml:space="preserve"> střešní konstrukc</w:t>
      </w:r>
      <w:r>
        <w:rPr>
          <w:rFonts w:ascii="Tahoma" w:hAnsi="Tahoma" w:cs="Tahoma"/>
          <w:sz w:val="21"/>
          <w:szCs w:val="21"/>
        </w:rPr>
        <w:t>i</w:t>
      </w:r>
      <w:r w:rsidRPr="005E2078">
        <w:rPr>
          <w:rFonts w:ascii="Tahoma" w:hAnsi="Tahoma" w:cs="Tahoma"/>
          <w:sz w:val="21"/>
          <w:szCs w:val="21"/>
        </w:rPr>
        <w:t xml:space="preserve"> (z důvodu špatného stavu dle posudku),</w:t>
      </w:r>
    </w:p>
    <w:p w14:paraId="0A7CCE05" w14:textId="77777777" w:rsidR="004E3162" w:rsidRDefault="004E3162" w:rsidP="004E3162">
      <w:pPr>
        <w:pStyle w:val="Odstavecseseznamem"/>
        <w:numPr>
          <w:ilvl w:val="0"/>
          <w:numId w:val="42"/>
        </w:numPr>
        <w:tabs>
          <w:tab w:val="left" w:pos="993"/>
        </w:tabs>
        <w:autoSpaceDE w:val="0"/>
        <w:autoSpaceDN w:val="0"/>
        <w:adjustRightInd w:val="0"/>
        <w:spacing w:after="0" w:line="240" w:lineRule="atLeast"/>
        <w:ind w:left="851" w:hanging="425"/>
        <w:contextualSpacing w:val="0"/>
        <w:jc w:val="both"/>
        <w:rPr>
          <w:rFonts w:ascii="Tahoma" w:hAnsi="Tahoma" w:cs="Tahoma"/>
          <w:sz w:val="21"/>
          <w:szCs w:val="21"/>
        </w:rPr>
      </w:pPr>
      <w:r w:rsidRPr="005E2078">
        <w:rPr>
          <w:rFonts w:ascii="Tahoma" w:hAnsi="Tahoma" w:cs="Tahoma"/>
          <w:sz w:val="21"/>
          <w:szCs w:val="21"/>
        </w:rPr>
        <w:t>výměn</w:t>
      </w:r>
      <w:r>
        <w:rPr>
          <w:rFonts w:ascii="Tahoma" w:hAnsi="Tahoma" w:cs="Tahoma"/>
          <w:sz w:val="21"/>
          <w:szCs w:val="21"/>
        </w:rPr>
        <w:t xml:space="preserve">u </w:t>
      </w:r>
      <w:r w:rsidRPr="005E2078">
        <w:rPr>
          <w:rFonts w:ascii="Tahoma" w:hAnsi="Tahoma" w:cs="Tahoma"/>
          <w:sz w:val="21"/>
          <w:szCs w:val="21"/>
        </w:rPr>
        <w:t>oken, modernizac</w:t>
      </w:r>
      <w:r>
        <w:rPr>
          <w:rFonts w:ascii="Tahoma" w:hAnsi="Tahoma" w:cs="Tahoma"/>
          <w:sz w:val="21"/>
          <w:szCs w:val="21"/>
        </w:rPr>
        <w:t>i</w:t>
      </w:r>
      <w:r w:rsidRPr="005E2078">
        <w:rPr>
          <w:rFonts w:ascii="Tahoma" w:hAnsi="Tahoma" w:cs="Tahoma"/>
          <w:sz w:val="21"/>
          <w:szCs w:val="21"/>
        </w:rPr>
        <w:t xml:space="preserve"> vytápění, obnovení potřebného hygienického zázemí pro klienty i zaměstnance centra</w:t>
      </w:r>
      <w:r>
        <w:rPr>
          <w:rFonts w:ascii="Tahoma" w:hAnsi="Tahoma" w:cs="Tahoma"/>
          <w:sz w:val="21"/>
          <w:szCs w:val="21"/>
        </w:rPr>
        <w:t>,</w:t>
      </w:r>
    </w:p>
    <w:p w14:paraId="70F84DC9" w14:textId="77777777" w:rsidR="004E3162" w:rsidRDefault="004E3162" w:rsidP="004E3162">
      <w:pPr>
        <w:pStyle w:val="Odstavecseseznamem"/>
        <w:numPr>
          <w:ilvl w:val="0"/>
          <w:numId w:val="42"/>
        </w:numPr>
        <w:tabs>
          <w:tab w:val="left" w:pos="993"/>
        </w:tabs>
        <w:autoSpaceDE w:val="0"/>
        <w:autoSpaceDN w:val="0"/>
        <w:adjustRightInd w:val="0"/>
        <w:spacing w:after="0" w:line="240" w:lineRule="atLeast"/>
        <w:ind w:left="851" w:hanging="425"/>
        <w:contextualSpacing w:val="0"/>
        <w:jc w:val="both"/>
        <w:rPr>
          <w:rFonts w:ascii="Tahoma" w:hAnsi="Tahoma" w:cs="Tahoma"/>
          <w:sz w:val="21"/>
          <w:szCs w:val="21"/>
        </w:rPr>
      </w:pPr>
      <w:r w:rsidRPr="005E2078">
        <w:rPr>
          <w:rFonts w:ascii="Tahoma" w:hAnsi="Tahoma" w:cs="Tahoma"/>
          <w:sz w:val="21"/>
          <w:szCs w:val="21"/>
        </w:rPr>
        <w:t>nové sprchy pro klienty, nové toalety, skladové prostory, úprav</w:t>
      </w:r>
      <w:r>
        <w:rPr>
          <w:rFonts w:ascii="Tahoma" w:hAnsi="Tahoma" w:cs="Tahoma"/>
          <w:sz w:val="21"/>
          <w:szCs w:val="21"/>
        </w:rPr>
        <w:t>u</w:t>
      </w:r>
      <w:r w:rsidRPr="005E2078">
        <w:rPr>
          <w:rFonts w:ascii="Tahoma" w:hAnsi="Tahoma" w:cs="Tahoma"/>
          <w:sz w:val="21"/>
          <w:szCs w:val="21"/>
        </w:rPr>
        <w:t xml:space="preserve"> místností pro zaměstnance</w:t>
      </w:r>
      <w:r>
        <w:rPr>
          <w:rFonts w:ascii="Tahoma" w:hAnsi="Tahoma" w:cs="Tahoma"/>
          <w:sz w:val="21"/>
          <w:szCs w:val="21"/>
        </w:rPr>
        <w:t>,</w:t>
      </w:r>
    </w:p>
    <w:p w14:paraId="00CD0C2A" w14:textId="77777777" w:rsidR="004E3162" w:rsidRDefault="004E3162" w:rsidP="004E3162">
      <w:pPr>
        <w:pStyle w:val="Odstavecseseznamem"/>
        <w:numPr>
          <w:ilvl w:val="0"/>
          <w:numId w:val="42"/>
        </w:numPr>
        <w:tabs>
          <w:tab w:val="left" w:pos="993"/>
        </w:tabs>
        <w:autoSpaceDE w:val="0"/>
        <w:autoSpaceDN w:val="0"/>
        <w:adjustRightInd w:val="0"/>
        <w:spacing w:after="0" w:line="240" w:lineRule="atLeast"/>
        <w:ind w:left="851" w:hanging="425"/>
        <w:contextualSpacing w:val="0"/>
        <w:jc w:val="both"/>
        <w:rPr>
          <w:rFonts w:ascii="Tahoma" w:hAnsi="Tahoma" w:cs="Tahoma"/>
          <w:sz w:val="21"/>
          <w:szCs w:val="21"/>
        </w:rPr>
      </w:pPr>
      <w:r w:rsidRPr="005E2078">
        <w:rPr>
          <w:rFonts w:ascii="Tahoma" w:hAnsi="Tahoma" w:cs="Tahoma"/>
          <w:sz w:val="21"/>
          <w:szCs w:val="21"/>
        </w:rPr>
        <w:t>nov</w:t>
      </w:r>
      <w:r>
        <w:rPr>
          <w:rFonts w:ascii="Tahoma" w:hAnsi="Tahoma" w:cs="Tahoma"/>
          <w:sz w:val="21"/>
          <w:szCs w:val="21"/>
        </w:rPr>
        <w:t>é</w:t>
      </w:r>
      <w:r w:rsidRPr="005E2078">
        <w:rPr>
          <w:rFonts w:ascii="Tahoma" w:hAnsi="Tahoma" w:cs="Tahoma"/>
          <w:sz w:val="21"/>
          <w:szCs w:val="21"/>
        </w:rPr>
        <w:t xml:space="preserve"> připojen</w:t>
      </w:r>
      <w:r>
        <w:rPr>
          <w:rFonts w:ascii="Tahoma" w:hAnsi="Tahoma" w:cs="Tahoma"/>
          <w:sz w:val="21"/>
          <w:szCs w:val="21"/>
        </w:rPr>
        <w:t>í budovy</w:t>
      </w:r>
      <w:r w:rsidRPr="005E2078">
        <w:rPr>
          <w:rFonts w:ascii="Tahoma" w:hAnsi="Tahoma" w:cs="Tahoma"/>
          <w:sz w:val="21"/>
          <w:szCs w:val="21"/>
        </w:rPr>
        <w:t xml:space="preserve"> na splaškovou kanalizaci a vodovodní řad</w:t>
      </w:r>
      <w:r>
        <w:rPr>
          <w:rFonts w:ascii="Tahoma" w:hAnsi="Tahoma" w:cs="Tahoma"/>
          <w:sz w:val="21"/>
          <w:szCs w:val="21"/>
        </w:rPr>
        <w:t xml:space="preserve"> (d</w:t>
      </w:r>
      <w:r w:rsidRPr="005E2078">
        <w:rPr>
          <w:rFonts w:ascii="Tahoma" w:hAnsi="Tahoma" w:cs="Tahoma"/>
          <w:sz w:val="21"/>
          <w:szCs w:val="21"/>
        </w:rPr>
        <w:t>okumentace přípojek vody a splaškové kanalizace bude poskytnuta po uzavření smlouvy</w:t>
      </w:r>
      <w:r>
        <w:rPr>
          <w:rFonts w:ascii="Tahoma" w:hAnsi="Tahoma" w:cs="Tahoma"/>
          <w:sz w:val="21"/>
          <w:szCs w:val="21"/>
        </w:rPr>
        <w:t>),</w:t>
      </w:r>
    </w:p>
    <w:p w14:paraId="55584959" w14:textId="77777777" w:rsidR="004E3162" w:rsidRDefault="004E3162" w:rsidP="004E3162">
      <w:pPr>
        <w:pStyle w:val="Odstavecseseznamem"/>
        <w:numPr>
          <w:ilvl w:val="0"/>
          <w:numId w:val="42"/>
        </w:numPr>
        <w:tabs>
          <w:tab w:val="left" w:pos="993"/>
        </w:tabs>
        <w:autoSpaceDE w:val="0"/>
        <w:autoSpaceDN w:val="0"/>
        <w:adjustRightInd w:val="0"/>
        <w:spacing w:after="0" w:line="240" w:lineRule="atLeast"/>
        <w:ind w:left="851" w:hanging="425"/>
        <w:contextualSpacing w:val="0"/>
        <w:jc w:val="both"/>
        <w:rPr>
          <w:rFonts w:ascii="Tahoma" w:hAnsi="Tahoma" w:cs="Tahoma"/>
          <w:sz w:val="21"/>
          <w:szCs w:val="21"/>
        </w:rPr>
      </w:pPr>
      <w:r w:rsidRPr="005E2078">
        <w:rPr>
          <w:rFonts w:ascii="Tahoma" w:hAnsi="Tahoma" w:cs="Tahoma"/>
          <w:sz w:val="21"/>
          <w:szCs w:val="21"/>
        </w:rPr>
        <w:t>nakládání s dešťovými vodami</w:t>
      </w:r>
      <w:r>
        <w:rPr>
          <w:rFonts w:ascii="Tahoma" w:hAnsi="Tahoma" w:cs="Tahoma"/>
          <w:sz w:val="21"/>
          <w:szCs w:val="21"/>
        </w:rPr>
        <w:t>,</w:t>
      </w:r>
    </w:p>
    <w:p w14:paraId="3702CDF9" w14:textId="77777777" w:rsidR="004E3162" w:rsidRDefault="004E3162" w:rsidP="004E3162">
      <w:pPr>
        <w:pStyle w:val="Odstavecseseznamem"/>
        <w:numPr>
          <w:ilvl w:val="0"/>
          <w:numId w:val="42"/>
        </w:numPr>
        <w:tabs>
          <w:tab w:val="left" w:pos="993"/>
        </w:tabs>
        <w:autoSpaceDE w:val="0"/>
        <w:autoSpaceDN w:val="0"/>
        <w:adjustRightInd w:val="0"/>
        <w:spacing w:after="0" w:line="240" w:lineRule="atLeast"/>
        <w:ind w:left="851" w:hanging="425"/>
        <w:contextualSpacing w:val="0"/>
        <w:jc w:val="both"/>
        <w:rPr>
          <w:rFonts w:ascii="Tahoma" w:hAnsi="Tahoma" w:cs="Tahoma"/>
          <w:sz w:val="21"/>
          <w:szCs w:val="21"/>
        </w:rPr>
      </w:pPr>
      <w:r w:rsidRPr="005E2078">
        <w:rPr>
          <w:rFonts w:ascii="Tahoma" w:hAnsi="Tahoma" w:cs="Tahoma"/>
          <w:sz w:val="21"/>
          <w:szCs w:val="21"/>
        </w:rPr>
        <w:t>úpravu podkroví</w:t>
      </w:r>
      <w:r>
        <w:rPr>
          <w:rFonts w:ascii="Tahoma" w:hAnsi="Tahoma" w:cs="Tahoma"/>
          <w:sz w:val="21"/>
          <w:szCs w:val="21"/>
        </w:rPr>
        <w:t>,</w:t>
      </w:r>
    </w:p>
    <w:p w14:paraId="01A4AB51" w14:textId="77777777" w:rsidR="004E3162" w:rsidRDefault="004E3162" w:rsidP="004E3162">
      <w:pPr>
        <w:pStyle w:val="Odstavecseseznamem"/>
        <w:numPr>
          <w:ilvl w:val="0"/>
          <w:numId w:val="42"/>
        </w:numPr>
        <w:tabs>
          <w:tab w:val="left" w:pos="993"/>
        </w:tabs>
        <w:autoSpaceDE w:val="0"/>
        <w:autoSpaceDN w:val="0"/>
        <w:adjustRightInd w:val="0"/>
        <w:spacing w:after="0" w:line="240" w:lineRule="atLeast"/>
        <w:ind w:left="851" w:hanging="425"/>
        <w:contextualSpacing w:val="0"/>
        <w:jc w:val="both"/>
        <w:rPr>
          <w:rFonts w:ascii="Tahoma" w:hAnsi="Tahoma" w:cs="Tahoma"/>
          <w:sz w:val="21"/>
          <w:szCs w:val="21"/>
        </w:rPr>
      </w:pPr>
      <w:r w:rsidRPr="005E2078">
        <w:rPr>
          <w:rFonts w:ascii="Tahoma" w:hAnsi="Tahoma" w:cs="Tahoma"/>
          <w:sz w:val="21"/>
          <w:szCs w:val="21"/>
        </w:rPr>
        <w:t>nové vnitřní rozvody vody, kanalizace</w:t>
      </w:r>
      <w:r>
        <w:rPr>
          <w:rFonts w:ascii="Tahoma" w:hAnsi="Tahoma" w:cs="Tahoma"/>
          <w:sz w:val="21"/>
          <w:szCs w:val="21"/>
        </w:rPr>
        <w:t>,</w:t>
      </w:r>
    </w:p>
    <w:p w14:paraId="254CFE72" w14:textId="77777777" w:rsidR="004E3162" w:rsidRDefault="004E3162" w:rsidP="004E3162">
      <w:pPr>
        <w:pStyle w:val="Odstavecseseznamem"/>
        <w:numPr>
          <w:ilvl w:val="0"/>
          <w:numId w:val="42"/>
        </w:numPr>
        <w:tabs>
          <w:tab w:val="left" w:pos="993"/>
        </w:tabs>
        <w:autoSpaceDE w:val="0"/>
        <w:autoSpaceDN w:val="0"/>
        <w:adjustRightInd w:val="0"/>
        <w:spacing w:after="0" w:line="240" w:lineRule="atLeast"/>
        <w:ind w:left="851" w:hanging="425"/>
        <w:contextualSpacing w:val="0"/>
        <w:jc w:val="both"/>
        <w:rPr>
          <w:rFonts w:ascii="Tahoma" w:hAnsi="Tahoma" w:cs="Tahoma"/>
          <w:sz w:val="21"/>
          <w:szCs w:val="21"/>
        </w:rPr>
      </w:pPr>
      <w:r>
        <w:rPr>
          <w:rFonts w:ascii="Tahoma" w:hAnsi="Tahoma" w:cs="Tahoma"/>
          <w:sz w:val="21"/>
          <w:szCs w:val="21"/>
        </w:rPr>
        <w:t>d</w:t>
      </w:r>
      <w:r w:rsidRPr="005E2078">
        <w:rPr>
          <w:rFonts w:ascii="Tahoma" w:hAnsi="Tahoma" w:cs="Tahoma"/>
          <w:sz w:val="21"/>
          <w:szCs w:val="21"/>
        </w:rPr>
        <w:t>ispozičn</w:t>
      </w:r>
      <w:r>
        <w:rPr>
          <w:rFonts w:ascii="Tahoma" w:hAnsi="Tahoma" w:cs="Tahoma"/>
          <w:sz w:val="21"/>
          <w:szCs w:val="21"/>
        </w:rPr>
        <w:t>í</w:t>
      </w:r>
      <w:r w:rsidRPr="005E2078">
        <w:rPr>
          <w:rFonts w:ascii="Tahoma" w:hAnsi="Tahoma" w:cs="Tahoma"/>
          <w:sz w:val="21"/>
          <w:szCs w:val="21"/>
        </w:rPr>
        <w:t xml:space="preserve"> úprav</w:t>
      </w:r>
      <w:r>
        <w:rPr>
          <w:rFonts w:ascii="Tahoma" w:hAnsi="Tahoma" w:cs="Tahoma"/>
          <w:sz w:val="21"/>
          <w:szCs w:val="21"/>
        </w:rPr>
        <w:t>u</w:t>
      </w:r>
      <w:r w:rsidRPr="005E2078">
        <w:rPr>
          <w:rFonts w:ascii="Tahoma" w:hAnsi="Tahoma" w:cs="Tahoma"/>
          <w:sz w:val="21"/>
          <w:szCs w:val="21"/>
        </w:rPr>
        <w:t xml:space="preserve"> elektroinstalace silnoproudu a návrh kompletního řešení slaboproudu</w:t>
      </w:r>
      <w:r>
        <w:rPr>
          <w:rFonts w:ascii="Tahoma" w:hAnsi="Tahoma" w:cs="Tahoma"/>
          <w:sz w:val="21"/>
          <w:szCs w:val="21"/>
        </w:rPr>
        <w:t>,</w:t>
      </w:r>
    </w:p>
    <w:p w14:paraId="15CA21DA" w14:textId="77777777" w:rsidR="004E3162" w:rsidRPr="005E2078" w:rsidRDefault="004E3162" w:rsidP="004E3162">
      <w:pPr>
        <w:pStyle w:val="Odstavecseseznamem"/>
        <w:numPr>
          <w:ilvl w:val="0"/>
          <w:numId w:val="42"/>
        </w:numPr>
        <w:tabs>
          <w:tab w:val="left" w:pos="993"/>
        </w:tabs>
        <w:autoSpaceDE w:val="0"/>
        <w:autoSpaceDN w:val="0"/>
        <w:adjustRightInd w:val="0"/>
        <w:spacing w:after="0" w:line="240" w:lineRule="atLeast"/>
        <w:ind w:left="851" w:hanging="425"/>
        <w:contextualSpacing w:val="0"/>
        <w:jc w:val="both"/>
        <w:rPr>
          <w:rFonts w:ascii="Tahoma" w:hAnsi="Tahoma" w:cs="Tahoma"/>
          <w:sz w:val="21"/>
          <w:szCs w:val="21"/>
        </w:rPr>
      </w:pPr>
      <w:r w:rsidRPr="005E2078">
        <w:rPr>
          <w:rFonts w:ascii="Tahoma" w:hAnsi="Tahoma" w:cs="Tahoma"/>
          <w:sz w:val="21"/>
          <w:szCs w:val="21"/>
        </w:rPr>
        <w:t>interiérové vybavení ve standardu pro uvedený účel využití.</w:t>
      </w:r>
    </w:p>
    <w:p w14:paraId="63EC42B3" w14:textId="1BF6BE1B" w:rsidR="00833750" w:rsidRPr="00F30179" w:rsidRDefault="00833750" w:rsidP="00F30179">
      <w:pPr>
        <w:pStyle w:val="Odstavecseseznamem"/>
        <w:keepNext/>
        <w:suppressAutoHyphens/>
        <w:autoSpaceDE w:val="0"/>
        <w:autoSpaceDN w:val="0"/>
        <w:adjustRightInd w:val="0"/>
        <w:spacing w:after="0" w:line="240" w:lineRule="auto"/>
        <w:ind w:left="357"/>
        <w:jc w:val="both"/>
        <w:rPr>
          <w:rFonts w:ascii="Tahoma" w:hAnsi="Tahoma" w:cs="Tahoma"/>
          <w:b/>
          <w:sz w:val="21"/>
          <w:szCs w:val="21"/>
        </w:rPr>
      </w:pPr>
    </w:p>
    <w:p w14:paraId="5853524D" w14:textId="45601835" w:rsidR="00A464EF" w:rsidRPr="00A464EF" w:rsidRDefault="00A464EF" w:rsidP="00456F9A">
      <w:pPr>
        <w:numPr>
          <w:ilvl w:val="0"/>
          <w:numId w:val="23"/>
        </w:numPr>
        <w:spacing w:after="0" w:line="240" w:lineRule="auto"/>
        <w:jc w:val="both"/>
        <w:rPr>
          <w:rFonts w:ascii="Tahoma" w:hAnsi="Tahoma" w:cs="Tahoma"/>
          <w:b/>
          <w:sz w:val="21"/>
          <w:szCs w:val="21"/>
        </w:rPr>
      </w:pPr>
      <w:r w:rsidRPr="00A464EF">
        <w:rPr>
          <w:rFonts w:ascii="Tahoma" w:hAnsi="Tahoma" w:cs="Tahoma"/>
          <w:b/>
          <w:sz w:val="21"/>
          <w:szCs w:val="21"/>
        </w:rPr>
        <w:t>Nízkoprahové denní centrum</w:t>
      </w:r>
      <w:r w:rsidR="00C15B20">
        <w:rPr>
          <w:rFonts w:ascii="Tahoma" w:hAnsi="Tahoma" w:cs="Tahoma"/>
          <w:b/>
          <w:sz w:val="21"/>
          <w:szCs w:val="21"/>
        </w:rPr>
        <w:t xml:space="preserve"> (NDC)</w:t>
      </w:r>
      <w:r w:rsidRPr="00A464EF">
        <w:rPr>
          <w:rFonts w:ascii="Tahoma" w:hAnsi="Tahoma" w:cs="Tahoma"/>
          <w:b/>
          <w:sz w:val="21"/>
          <w:szCs w:val="21"/>
        </w:rPr>
        <w:t xml:space="preserve"> –</w:t>
      </w:r>
      <w:r w:rsidR="003B3DA9">
        <w:rPr>
          <w:rFonts w:ascii="Tahoma" w:hAnsi="Tahoma" w:cs="Tahoma"/>
          <w:sz w:val="21"/>
          <w:szCs w:val="21"/>
        </w:rPr>
        <w:t xml:space="preserve"> </w:t>
      </w:r>
      <w:r w:rsidRPr="00A464EF">
        <w:rPr>
          <w:rFonts w:ascii="Tahoma" w:hAnsi="Tahoma" w:cs="Tahoma"/>
          <w:b/>
          <w:sz w:val="21"/>
          <w:szCs w:val="21"/>
        </w:rPr>
        <w:t>25 klientů</w:t>
      </w:r>
    </w:p>
    <w:p w14:paraId="0F8925F3" w14:textId="69E97274" w:rsidR="00A464EF" w:rsidRPr="00A464EF" w:rsidRDefault="00A464EF" w:rsidP="00456F9A">
      <w:pPr>
        <w:numPr>
          <w:ilvl w:val="0"/>
          <w:numId w:val="24"/>
        </w:numPr>
        <w:spacing w:after="0" w:line="240" w:lineRule="auto"/>
        <w:jc w:val="both"/>
        <w:rPr>
          <w:rFonts w:ascii="Tahoma" w:hAnsi="Tahoma" w:cs="Tahoma"/>
          <w:sz w:val="21"/>
          <w:szCs w:val="21"/>
        </w:rPr>
      </w:pPr>
      <w:r w:rsidRPr="00A464EF">
        <w:rPr>
          <w:rFonts w:ascii="Tahoma" w:hAnsi="Tahoma" w:cs="Tahoma"/>
          <w:sz w:val="21"/>
          <w:szCs w:val="21"/>
        </w:rPr>
        <w:t xml:space="preserve">Min. 2 </w:t>
      </w:r>
      <w:r w:rsidR="00BA29E5">
        <w:rPr>
          <w:rFonts w:ascii="Tahoma" w:hAnsi="Tahoma" w:cs="Tahoma"/>
          <w:sz w:val="21"/>
          <w:szCs w:val="21"/>
        </w:rPr>
        <w:t xml:space="preserve">x </w:t>
      </w:r>
      <w:r w:rsidRPr="00A464EF">
        <w:rPr>
          <w:rFonts w:ascii="Tahoma" w:hAnsi="Tahoma" w:cs="Tahoma"/>
          <w:sz w:val="21"/>
          <w:szCs w:val="21"/>
        </w:rPr>
        <w:t>denní místnost pro pobyt klientů, alespoň jedna</w:t>
      </w:r>
      <w:r w:rsidR="006164FA">
        <w:rPr>
          <w:rFonts w:ascii="Tahoma" w:hAnsi="Tahoma" w:cs="Tahoma"/>
          <w:sz w:val="21"/>
          <w:szCs w:val="21"/>
        </w:rPr>
        <w:t xml:space="preserve"> z místností</w:t>
      </w:r>
      <w:r w:rsidRPr="00A464EF">
        <w:rPr>
          <w:rFonts w:ascii="Tahoma" w:hAnsi="Tahoma" w:cs="Tahoma"/>
          <w:sz w:val="21"/>
          <w:szCs w:val="21"/>
        </w:rPr>
        <w:t xml:space="preserve"> s umývadlem pro možnost využití na ošetřovnu</w:t>
      </w:r>
      <w:r w:rsidR="00C15B20">
        <w:rPr>
          <w:rFonts w:ascii="Tahoma" w:hAnsi="Tahoma" w:cs="Tahoma"/>
          <w:sz w:val="21"/>
          <w:szCs w:val="21"/>
        </w:rPr>
        <w:t>.</w:t>
      </w:r>
    </w:p>
    <w:p w14:paraId="1B8183D1" w14:textId="049A7ADF" w:rsidR="00A464EF" w:rsidRPr="00A464EF" w:rsidRDefault="00A464EF" w:rsidP="00456F9A">
      <w:pPr>
        <w:numPr>
          <w:ilvl w:val="0"/>
          <w:numId w:val="24"/>
        </w:numPr>
        <w:spacing w:after="0" w:line="240" w:lineRule="auto"/>
        <w:jc w:val="both"/>
        <w:rPr>
          <w:rFonts w:ascii="Tahoma" w:hAnsi="Tahoma" w:cs="Tahoma"/>
          <w:sz w:val="21"/>
          <w:szCs w:val="21"/>
        </w:rPr>
      </w:pPr>
      <w:r w:rsidRPr="00A464EF">
        <w:rPr>
          <w:rFonts w:ascii="Tahoma" w:hAnsi="Tahoma" w:cs="Tahoma"/>
          <w:sz w:val="21"/>
          <w:szCs w:val="21"/>
        </w:rPr>
        <w:t>Uzamykatelné skřínky pro osobní věci klientů, min. 40 ks</w:t>
      </w:r>
      <w:r w:rsidR="00C15B20">
        <w:rPr>
          <w:rFonts w:ascii="Tahoma" w:hAnsi="Tahoma" w:cs="Tahoma"/>
          <w:sz w:val="21"/>
          <w:szCs w:val="21"/>
        </w:rPr>
        <w:t>.</w:t>
      </w:r>
    </w:p>
    <w:p w14:paraId="52AAA6AA" w14:textId="36499259" w:rsidR="00A464EF" w:rsidRPr="00A464EF" w:rsidRDefault="00A464EF" w:rsidP="00456F9A">
      <w:pPr>
        <w:numPr>
          <w:ilvl w:val="0"/>
          <w:numId w:val="24"/>
        </w:numPr>
        <w:spacing w:after="0" w:line="240" w:lineRule="auto"/>
        <w:jc w:val="both"/>
        <w:rPr>
          <w:rFonts w:ascii="Tahoma" w:hAnsi="Tahoma" w:cs="Tahoma"/>
          <w:sz w:val="21"/>
          <w:szCs w:val="21"/>
        </w:rPr>
      </w:pPr>
      <w:r w:rsidRPr="00A464EF">
        <w:rPr>
          <w:rFonts w:ascii="Tahoma" w:hAnsi="Tahoma" w:cs="Tahoma"/>
          <w:sz w:val="21"/>
          <w:szCs w:val="21"/>
        </w:rPr>
        <w:t>Kuchyňka se 2 sporáky, kuchyňskou linkou bez jídelních stolů; přístupná i z noclehárny– možno i jako malý kuchyňský kout v každé denní místnosti</w:t>
      </w:r>
      <w:r w:rsidR="00C15B20">
        <w:rPr>
          <w:rFonts w:ascii="Tahoma" w:hAnsi="Tahoma" w:cs="Tahoma"/>
          <w:sz w:val="21"/>
          <w:szCs w:val="21"/>
        </w:rPr>
        <w:t>.</w:t>
      </w:r>
    </w:p>
    <w:p w14:paraId="77C8BB5E" w14:textId="3F8027E4" w:rsidR="00A464EF" w:rsidRPr="00A464EF" w:rsidRDefault="00A464EF" w:rsidP="00456F9A">
      <w:pPr>
        <w:numPr>
          <w:ilvl w:val="0"/>
          <w:numId w:val="24"/>
        </w:numPr>
        <w:spacing w:after="0" w:line="240" w:lineRule="auto"/>
        <w:jc w:val="both"/>
        <w:rPr>
          <w:rFonts w:ascii="Tahoma" w:hAnsi="Tahoma" w:cs="Tahoma"/>
          <w:sz w:val="21"/>
          <w:szCs w:val="21"/>
        </w:rPr>
      </w:pPr>
      <w:r w:rsidRPr="00A464EF">
        <w:rPr>
          <w:rFonts w:ascii="Tahoma" w:hAnsi="Tahoma" w:cs="Tahoma"/>
          <w:sz w:val="21"/>
          <w:szCs w:val="21"/>
        </w:rPr>
        <w:t>1</w:t>
      </w:r>
      <w:r w:rsidRPr="00A464EF">
        <w:rPr>
          <w:rFonts w:ascii="Tahoma" w:hAnsi="Tahoma" w:cs="Tahoma"/>
          <w:color w:val="FF0000"/>
          <w:sz w:val="21"/>
          <w:szCs w:val="21"/>
        </w:rPr>
        <w:t xml:space="preserve"> </w:t>
      </w:r>
      <w:r w:rsidRPr="00A464EF">
        <w:rPr>
          <w:rFonts w:ascii="Tahoma" w:hAnsi="Tahoma" w:cs="Tahoma"/>
          <w:sz w:val="21"/>
          <w:szCs w:val="21"/>
        </w:rPr>
        <w:t>kancelář pro 2 soc. pracovníky – bezbariérový přístup</w:t>
      </w:r>
      <w:r w:rsidR="00C15B20">
        <w:rPr>
          <w:rFonts w:ascii="Tahoma" w:hAnsi="Tahoma" w:cs="Tahoma"/>
          <w:sz w:val="21"/>
          <w:szCs w:val="21"/>
        </w:rPr>
        <w:t>.</w:t>
      </w:r>
    </w:p>
    <w:p w14:paraId="15D54767" w14:textId="77777777" w:rsidR="001C394A" w:rsidRDefault="001C394A" w:rsidP="00F30179">
      <w:pPr>
        <w:spacing w:after="0" w:line="240" w:lineRule="auto"/>
        <w:ind w:left="785"/>
        <w:jc w:val="both"/>
        <w:rPr>
          <w:rFonts w:ascii="Tahoma" w:hAnsi="Tahoma" w:cs="Tahoma"/>
          <w:b/>
          <w:sz w:val="21"/>
          <w:szCs w:val="21"/>
        </w:rPr>
      </w:pPr>
    </w:p>
    <w:p w14:paraId="3E6EAD8B" w14:textId="6F5B1F86" w:rsidR="00A464EF" w:rsidRPr="00A464EF" w:rsidRDefault="00A464EF" w:rsidP="00456F9A">
      <w:pPr>
        <w:numPr>
          <w:ilvl w:val="0"/>
          <w:numId w:val="23"/>
        </w:numPr>
        <w:spacing w:after="0" w:line="240" w:lineRule="auto"/>
        <w:jc w:val="both"/>
        <w:rPr>
          <w:rFonts w:ascii="Tahoma" w:hAnsi="Tahoma" w:cs="Tahoma"/>
          <w:b/>
          <w:sz w:val="21"/>
          <w:szCs w:val="21"/>
        </w:rPr>
      </w:pPr>
      <w:r w:rsidRPr="00A464EF">
        <w:rPr>
          <w:rFonts w:ascii="Tahoma" w:hAnsi="Tahoma" w:cs="Tahoma"/>
          <w:b/>
          <w:sz w:val="21"/>
          <w:szCs w:val="21"/>
        </w:rPr>
        <w:t>Noclehárna – 34 klientů</w:t>
      </w:r>
    </w:p>
    <w:p w14:paraId="37047128" w14:textId="32871B36" w:rsidR="00A464EF" w:rsidRPr="00A464EF" w:rsidRDefault="00A464EF" w:rsidP="00456F9A">
      <w:pPr>
        <w:numPr>
          <w:ilvl w:val="0"/>
          <w:numId w:val="24"/>
        </w:numPr>
        <w:spacing w:after="0" w:line="240" w:lineRule="auto"/>
        <w:jc w:val="both"/>
        <w:rPr>
          <w:rFonts w:ascii="Tahoma" w:hAnsi="Tahoma" w:cs="Tahoma"/>
          <w:sz w:val="21"/>
          <w:szCs w:val="21"/>
        </w:rPr>
      </w:pPr>
      <w:r w:rsidRPr="00A464EF">
        <w:rPr>
          <w:rFonts w:ascii="Tahoma" w:hAnsi="Tahoma" w:cs="Tahoma"/>
          <w:sz w:val="21"/>
          <w:szCs w:val="21"/>
        </w:rPr>
        <w:t>2-6 lůžkové pokoje pro muže 26 lůžek– stačí minimální rozměr postel + židle; možno navrhnout i pro poschoďová lůžka</w:t>
      </w:r>
      <w:r w:rsidR="00C15B20">
        <w:rPr>
          <w:rFonts w:ascii="Tahoma" w:hAnsi="Tahoma" w:cs="Tahoma"/>
          <w:sz w:val="21"/>
          <w:szCs w:val="21"/>
        </w:rPr>
        <w:t>.</w:t>
      </w:r>
    </w:p>
    <w:p w14:paraId="4075E632" w14:textId="2C08DD56" w:rsidR="00A464EF" w:rsidRPr="00A464EF" w:rsidRDefault="00A464EF" w:rsidP="00456F9A">
      <w:pPr>
        <w:numPr>
          <w:ilvl w:val="0"/>
          <w:numId w:val="24"/>
        </w:numPr>
        <w:spacing w:after="0" w:line="240" w:lineRule="auto"/>
        <w:jc w:val="both"/>
        <w:rPr>
          <w:rFonts w:ascii="Tahoma" w:hAnsi="Tahoma" w:cs="Tahoma"/>
          <w:sz w:val="21"/>
          <w:szCs w:val="21"/>
        </w:rPr>
      </w:pPr>
      <w:r w:rsidRPr="00A464EF">
        <w:rPr>
          <w:rFonts w:ascii="Tahoma" w:hAnsi="Tahoma" w:cs="Tahoma"/>
          <w:sz w:val="21"/>
          <w:szCs w:val="21"/>
        </w:rPr>
        <w:t>Z toho 1 pokoj ve velikosti pro vozíčkáře pro 2 osoby</w:t>
      </w:r>
      <w:r w:rsidR="004E3162">
        <w:rPr>
          <w:rFonts w:ascii="Tahoma" w:hAnsi="Tahoma" w:cs="Tahoma"/>
          <w:sz w:val="21"/>
          <w:szCs w:val="21"/>
        </w:rPr>
        <w:t xml:space="preserve"> umístěný v I. NP</w:t>
      </w:r>
      <w:r w:rsidR="00C15B20">
        <w:rPr>
          <w:rFonts w:ascii="Tahoma" w:hAnsi="Tahoma" w:cs="Tahoma"/>
          <w:sz w:val="21"/>
          <w:szCs w:val="21"/>
        </w:rPr>
        <w:t>.</w:t>
      </w:r>
    </w:p>
    <w:p w14:paraId="060CDDC4" w14:textId="1EA84CFD" w:rsidR="00A464EF" w:rsidRPr="00A464EF" w:rsidRDefault="00913795" w:rsidP="00456F9A">
      <w:pPr>
        <w:numPr>
          <w:ilvl w:val="0"/>
          <w:numId w:val="24"/>
        </w:numPr>
        <w:spacing w:after="0" w:line="240" w:lineRule="auto"/>
        <w:jc w:val="both"/>
        <w:rPr>
          <w:rFonts w:ascii="Tahoma" w:hAnsi="Tahoma" w:cs="Tahoma"/>
          <w:sz w:val="21"/>
          <w:szCs w:val="21"/>
        </w:rPr>
      </w:pPr>
      <w:sdt>
        <w:sdtPr>
          <w:rPr>
            <w:rFonts w:ascii="Tahoma" w:hAnsi="Tahoma" w:cs="Tahoma"/>
            <w:sz w:val="21"/>
            <w:szCs w:val="21"/>
          </w:rPr>
          <w:tag w:val="goog_rdk_2"/>
          <w:id w:val="-516774359"/>
        </w:sdtPr>
        <w:sdtEndPr/>
        <w:sdtContent/>
      </w:sdt>
      <w:r w:rsidR="00A464EF" w:rsidRPr="00A464EF">
        <w:rPr>
          <w:rFonts w:ascii="Tahoma" w:hAnsi="Tahoma" w:cs="Tahoma"/>
          <w:sz w:val="21"/>
          <w:szCs w:val="21"/>
        </w:rPr>
        <w:t xml:space="preserve">2-4 lůžkové </w:t>
      </w:r>
      <w:proofErr w:type="gramStart"/>
      <w:r w:rsidR="00A464EF" w:rsidRPr="00A464EF">
        <w:rPr>
          <w:rFonts w:ascii="Tahoma" w:hAnsi="Tahoma" w:cs="Tahoma"/>
          <w:sz w:val="21"/>
          <w:szCs w:val="21"/>
        </w:rPr>
        <w:t>pokoje - celkem</w:t>
      </w:r>
      <w:proofErr w:type="gramEnd"/>
      <w:r w:rsidR="00A464EF" w:rsidRPr="00A464EF">
        <w:rPr>
          <w:rFonts w:ascii="Tahoma" w:hAnsi="Tahoma" w:cs="Tahoma"/>
          <w:sz w:val="21"/>
          <w:szCs w:val="21"/>
        </w:rPr>
        <w:t xml:space="preserve"> 8 lůžek pro ženy</w:t>
      </w:r>
      <w:r w:rsidR="00C15B20">
        <w:rPr>
          <w:rFonts w:ascii="Tahoma" w:hAnsi="Tahoma" w:cs="Tahoma"/>
          <w:sz w:val="21"/>
          <w:szCs w:val="21"/>
        </w:rPr>
        <w:t>.</w:t>
      </w:r>
    </w:p>
    <w:p w14:paraId="594160AF" w14:textId="77777777" w:rsidR="00A464EF" w:rsidRPr="00A464EF" w:rsidRDefault="00A464EF" w:rsidP="00456F9A">
      <w:pPr>
        <w:numPr>
          <w:ilvl w:val="0"/>
          <w:numId w:val="23"/>
        </w:numPr>
        <w:spacing w:after="0" w:line="240" w:lineRule="auto"/>
        <w:jc w:val="both"/>
        <w:rPr>
          <w:rFonts w:ascii="Tahoma" w:hAnsi="Tahoma" w:cs="Tahoma"/>
          <w:b/>
          <w:sz w:val="21"/>
          <w:szCs w:val="21"/>
        </w:rPr>
      </w:pPr>
      <w:r w:rsidRPr="00A464EF">
        <w:rPr>
          <w:rFonts w:ascii="Tahoma" w:hAnsi="Tahoma" w:cs="Tahoma"/>
          <w:b/>
          <w:sz w:val="21"/>
          <w:szCs w:val="21"/>
        </w:rPr>
        <w:lastRenderedPageBreak/>
        <w:t>Sociální zázemí a navazující prostory pro NDC a Noclehárnu</w:t>
      </w:r>
    </w:p>
    <w:p w14:paraId="3C270B51" w14:textId="4B6CD9EE" w:rsidR="00A464EF" w:rsidRPr="00A464EF" w:rsidRDefault="00A464EF" w:rsidP="00456F9A">
      <w:pPr>
        <w:pStyle w:val="Odstavecseseznamem"/>
        <w:numPr>
          <w:ilvl w:val="0"/>
          <w:numId w:val="24"/>
        </w:numPr>
        <w:pBdr>
          <w:top w:val="nil"/>
          <w:left w:val="nil"/>
          <w:bottom w:val="nil"/>
          <w:right w:val="nil"/>
          <w:between w:val="nil"/>
        </w:pBdr>
        <w:spacing w:after="0" w:line="240" w:lineRule="auto"/>
        <w:jc w:val="both"/>
        <w:rPr>
          <w:rFonts w:ascii="Tahoma" w:eastAsia="Tahoma" w:hAnsi="Tahoma" w:cs="Tahoma"/>
          <w:color w:val="000000"/>
          <w:sz w:val="21"/>
          <w:szCs w:val="21"/>
        </w:rPr>
      </w:pPr>
      <w:r w:rsidRPr="00A464EF">
        <w:rPr>
          <w:rFonts w:ascii="Tahoma" w:eastAsia="Tahoma" w:hAnsi="Tahoma" w:cs="Tahoma"/>
          <w:color w:val="000000"/>
          <w:sz w:val="21"/>
          <w:szCs w:val="21"/>
        </w:rPr>
        <w:t>U hlavního vstupu recepce pro 2 osoby (přízemí)</w:t>
      </w:r>
      <w:r w:rsidR="00C15B20">
        <w:rPr>
          <w:rFonts w:ascii="Tahoma" w:eastAsia="Tahoma" w:hAnsi="Tahoma" w:cs="Tahoma"/>
          <w:color w:val="000000"/>
          <w:sz w:val="21"/>
          <w:szCs w:val="21"/>
        </w:rPr>
        <w:t>.</w:t>
      </w:r>
      <w:r w:rsidRPr="00A464EF">
        <w:rPr>
          <w:rFonts w:ascii="Tahoma" w:eastAsia="Tahoma" w:hAnsi="Tahoma" w:cs="Tahoma"/>
          <w:color w:val="000000"/>
          <w:sz w:val="21"/>
          <w:szCs w:val="21"/>
        </w:rPr>
        <w:t xml:space="preserve"> </w:t>
      </w:r>
    </w:p>
    <w:p w14:paraId="40E9F1ED" w14:textId="07B150DC" w:rsidR="00A464EF" w:rsidRPr="00A464EF" w:rsidRDefault="00A464EF" w:rsidP="00456F9A">
      <w:pPr>
        <w:numPr>
          <w:ilvl w:val="0"/>
          <w:numId w:val="24"/>
        </w:numPr>
        <w:spacing w:after="0" w:line="240" w:lineRule="auto"/>
        <w:jc w:val="both"/>
        <w:rPr>
          <w:rFonts w:ascii="Tahoma" w:hAnsi="Tahoma" w:cs="Tahoma"/>
          <w:sz w:val="21"/>
          <w:szCs w:val="21"/>
        </w:rPr>
      </w:pPr>
      <w:r w:rsidRPr="00A464EF">
        <w:rPr>
          <w:rFonts w:ascii="Tahoma" w:hAnsi="Tahoma" w:cs="Tahoma"/>
          <w:sz w:val="21"/>
          <w:szCs w:val="21"/>
        </w:rPr>
        <w:t xml:space="preserve">Společné sociální zázemí pro A </w:t>
      </w:r>
      <w:proofErr w:type="spellStart"/>
      <w:r w:rsidRPr="00A464EF">
        <w:rPr>
          <w:rFonts w:ascii="Tahoma" w:hAnsi="Tahoma" w:cs="Tahoma"/>
          <w:sz w:val="21"/>
          <w:szCs w:val="21"/>
        </w:rPr>
        <w:t>a</w:t>
      </w:r>
      <w:proofErr w:type="spellEnd"/>
      <w:r w:rsidRPr="00A464EF">
        <w:rPr>
          <w:rFonts w:ascii="Tahoma" w:hAnsi="Tahoma" w:cs="Tahoma"/>
          <w:sz w:val="21"/>
          <w:szCs w:val="21"/>
        </w:rPr>
        <w:t xml:space="preserve"> B včetně sprch; nutné ve standardu imobilní; odděleně pro muže a ženy (ženy stačí menší – jedna sprcha a dva záchody – pro denní centrum)</w:t>
      </w:r>
      <w:r w:rsidR="00C15B20">
        <w:rPr>
          <w:rFonts w:ascii="Tahoma" w:hAnsi="Tahoma" w:cs="Tahoma"/>
          <w:sz w:val="21"/>
          <w:szCs w:val="21"/>
        </w:rPr>
        <w:t>.</w:t>
      </w:r>
    </w:p>
    <w:p w14:paraId="3CBD0CF2" w14:textId="29F17001" w:rsidR="00A464EF" w:rsidRPr="00A464EF" w:rsidRDefault="00A464EF" w:rsidP="00456F9A">
      <w:pPr>
        <w:numPr>
          <w:ilvl w:val="0"/>
          <w:numId w:val="24"/>
        </w:numPr>
        <w:spacing w:after="0" w:line="240" w:lineRule="auto"/>
        <w:jc w:val="both"/>
        <w:rPr>
          <w:rFonts w:ascii="Tahoma" w:hAnsi="Tahoma" w:cs="Tahoma"/>
          <w:sz w:val="21"/>
          <w:szCs w:val="21"/>
        </w:rPr>
      </w:pPr>
      <w:r w:rsidRPr="00A464EF">
        <w:rPr>
          <w:rFonts w:ascii="Tahoma" w:hAnsi="Tahoma" w:cs="Tahoma"/>
          <w:sz w:val="21"/>
          <w:szCs w:val="21"/>
        </w:rPr>
        <w:t>1 místnost sklad prádla + čistící prostředky, 1 místnost sklad provoz</w:t>
      </w:r>
      <w:r w:rsidR="00C15B20">
        <w:rPr>
          <w:rFonts w:ascii="Tahoma" w:hAnsi="Tahoma" w:cs="Tahoma"/>
          <w:sz w:val="21"/>
          <w:szCs w:val="21"/>
        </w:rPr>
        <w:t>.</w:t>
      </w:r>
      <w:r w:rsidRPr="00A464EF">
        <w:rPr>
          <w:rFonts w:ascii="Tahoma" w:hAnsi="Tahoma" w:cs="Tahoma"/>
          <w:sz w:val="21"/>
          <w:szCs w:val="21"/>
        </w:rPr>
        <w:t xml:space="preserve"> </w:t>
      </w:r>
    </w:p>
    <w:p w14:paraId="3BA6854B" w14:textId="40A21563" w:rsidR="00A464EF" w:rsidRPr="00A464EF" w:rsidRDefault="00A464EF" w:rsidP="00456F9A">
      <w:pPr>
        <w:numPr>
          <w:ilvl w:val="0"/>
          <w:numId w:val="24"/>
        </w:numPr>
        <w:spacing w:after="0" w:line="240" w:lineRule="auto"/>
        <w:jc w:val="both"/>
        <w:rPr>
          <w:rFonts w:ascii="Tahoma" w:hAnsi="Tahoma" w:cs="Tahoma"/>
          <w:sz w:val="21"/>
          <w:szCs w:val="21"/>
        </w:rPr>
      </w:pPr>
      <w:r w:rsidRPr="00A464EF">
        <w:rPr>
          <w:rFonts w:ascii="Tahoma" w:hAnsi="Tahoma" w:cs="Tahoma"/>
          <w:sz w:val="21"/>
          <w:szCs w:val="21"/>
        </w:rPr>
        <w:t>1 místnost sklad potravin (umístěno u vstupu – recepce)</w:t>
      </w:r>
      <w:r w:rsidR="00C15B20">
        <w:rPr>
          <w:rFonts w:ascii="Tahoma" w:hAnsi="Tahoma" w:cs="Tahoma"/>
          <w:sz w:val="21"/>
          <w:szCs w:val="21"/>
        </w:rPr>
        <w:t>.</w:t>
      </w:r>
    </w:p>
    <w:p w14:paraId="3F54EE32" w14:textId="39DADDD9" w:rsidR="00B11A04" w:rsidRDefault="00B11A04" w:rsidP="00B11A04">
      <w:pPr>
        <w:autoSpaceDE w:val="0"/>
        <w:autoSpaceDN w:val="0"/>
        <w:adjustRightInd w:val="0"/>
        <w:spacing w:after="0" w:line="240" w:lineRule="atLeast"/>
        <w:jc w:val="both"/>
        <w:rPr>
          <w:rFonts w:ascii="Tahoma" w:hAnsi="Tahoma" w:cs="Tahoma"/>
          <w:sz w:val="21"/>
          <w:szCs w:val="21"/>
        </w:rPr>
      </w:pPr>
    </w:p>
    <w:p w14:paraId="726ED136" w14:textId="5E522EB2" w:rsidR="00B11A04" w:rsidRDefault="00B11A04" w:rsidP="00456F9A">
      <w:pPr>
        <w:pStyle w:val="Odstavecseseznamem"/>
        <w:numPr>
          <w:ilvl w:val="0"/>
          <w:numId w:val="25"/>
        </w:numPr>
        <w:autoSpaceDE w:val="0"/>
        <w:autoSpaceDN w:val="0"/>
        <w:adjustRightInd w:val="0"/>
        <w:spacing w:after="0" w:line="240" w:lineRule="atLeast"/>
        <w:ind w:left="426" w:hanging="426"/>
        <w:jc w:val="both"/>
        <w:rPr>
          <w:rFonts w:ascii="Tahoma" w:hAnsi="Tahoma" w:cs="Tahoma"/>
          <w:sz w:val="21"/>
          <w:szCs w:val="21"/>
        </w:rPr>
      </w:pPr>
      <w:r w:rsidRPr="00B11A04">
        <w:rPr>
          <w:rFonts w:ascii="Tahoma" w:hAnsi="Tahoma" w:cs="Tahoma"/>
          <w:sz w:val="21"/>
          <w:szCs w:val="21"/>
        </w:rPr>
        <w:t>Projektová dokumentace bude řešit</w:t>
      </w:r>
      <w:r w:rsidR="001830F0">
        <w:rPr>
          <w:rFonts w:ascii="Tahoma" w:hAnsi="Tahoma" w:cs="Tahoma"/>
          <w:sz w:val="21"/>
          <w:szCs w:val="21"/>
        </w:rPr>
        <w:t xml:space="preserve"> v rámci </w:t>
      </w:r>
      <w:proofErr w:type="gramStart"/>
      <w:r w:rsidR="001830F0">
        <w:rPr>
          <w:rFonts w:ascii="Tahoma" w:hAnsi="Tahoma" w:cs="Tahoma"/>
          <w:sz w:val="21"/>
          <w:szCs w:val="21"/>
        </w:rPr>
        <w:t>obje</w:t>
      </w:r>
      <w:r w:rsidR="00036728">
        <w:rPr>
          <w:rFonts w:ascii="Tahoma" w:hAnsi="Tahoma" w:cs="Tahoma"/>
          <w:sz w:val="21"/>
          <w:szCs w:val="21"/>
        </w:rPr>
        <w:t>k</w:t>
      </w:r>
      <w:r w:rsidR="001830F0">
        <w:rPr>
          <w:rFonts w:ascii="Tahoma" w:hAnsi="Tahoma" w:cs="Tahoma"/>
          <w:sz w:val="21"/>
          <w:szCs w:val="21"/>
        </w:rPr>
        <w:t>tu</w:t>
      </w:r>
      <w:r w:rsidR="00C9105D">
        <w:rPr>
          <w:rFonts w:ascii="Tahoma" w:hAnsi="Tahoma" w:cs="Tahoma"/>
          <w:sz w:val="21"/>
          <w:szCs w:val="21"/>
        </w:rPr>
        <w:t xml:space="preserve"> - </w:t>
      </w:r>
      <w:r w:rsidR="00C9105D" w:rsidRPr="00C9105D">
        <w:rPr>
          <w:rFonts w:ascii="Tahoma" w:hAnsi="Tahoma" w:cs="Tahoma"/>
          <w:sz w:val="21"/>
          <w:szCs w:val="21"/>
        </w:rPr>
        <w:t>budovy</w:t>
      </w:r>
      <w:proofErr w:type="gramEnd"/>
      <w:r w:rsidR="00C9105D" w:rsidRPr="00C9105D">
        <w:rPr>
          <w:rFonts w:ascii="Tahoma" w:hAnsi="Tahoma" w:cs="Tahoma"/>
          <w:sz w:val="21"/>
          <w:szCs w:val="21"/>
        </w:rPr>
        <w:t xml:space="preserve"> čp. 1309</w:t>
      </w:r>
      <w:r w:rsidRPr="00B11A04">
        <w:rPr>
          <w:rFonts w:ascii="Tahoma" w:hAnsi="Tahoma" w:cs="Tahoma"/>
          <w:sz w:val="21"/>
          <w:szCs w:val="21"/>
        </w:rPr>
        <w:t>:</w:t>
      </w:r>
    </w:p>
    <w:p w14:paraId="51F4E2A8" w14:textId="77777777" w:rsidR="00036728" w:rsidRDefault="00036728" w:rsidP="00036728">
      <w:pPr>
        <w:pStyle w:val="Odstavecseseznamem"/>
        <w:autoSpaceDE w:val="0"/>
        <w:autoSpaceDN w:val="0"/>
        <w:adjustRightInd w:val="0"/>
        <w:spacing w:after="0" w:line="240" w:lineRule="atLeast"/>
        <w:ind w:left="426"/>
        <w:jc w:val="both"/>
        <w:rPr>
          <w:rFonts w:ascii="Tahoma" w:hAnsi="Tahoma" w:cs="Tahoma"/>
          <w:b/>
          <w:sz w:val="21"/>
          <w:szCs w:val="21"/>
        </w:rPr>
      </w:pPr>
    </w:p>
    <w:p w14:paraId="05C85593" w14:textId="77777777" w:rsidR="00A464EF" w:rsidRPr="00A464EF" w:rsidRDefault="00A464EF" w:rsidP="00456F9A">
      <w:pPr>
        <w:numPr>
          <w:ilvl w:val="0"/>
          <w:numId w:val="26"/>
        </w:numPr>
        <w:pBdr>
          <w:top w:val="nil"/>
          <w:left w:val="nil"/>
          <w:bottom w:val="nil"/>
          <w:right w:val="nil"/>
          <w:between w:val="nil"/>
        </w:pBdr>
        <w:spacing w:after="0" w:line="240" w:lineRule="auto"/>
        <w:jc w:val="both"/>
        <w:rPr>
          <w:rFonts w:ascii="Tahoma" w:eastAsia="Tahoma" w:hAnsi="Tahoma" w:cs="Tahoma"/>
          <w:sz w:val="21"/>
          <w:szCs w:val="21"/>
        </w:rPr>
      </w:pPr>
      <w:r w:rsidRPr="00A464EF">
        <w:rPr>
          <w:rFonts w:ascii="Tahoma" w:eastAsia="Tahoma" w:hAnsi="Tahoma" w:cs="Tahoma"/>
          <w:sz w:val="21"/>
          <w:szCs w:val="21"/>
        </w:rPr>
        <w:t>V objektu budou osazeny kamery na chodbách a pro monitoring okolí objektu se záznamem pouze pro pracovníky recepce.</w:t>
      </w:r>
    </w:p>
    <w:p w14:paraId="7187A3AB" w14:textId="77777777" w:rsidR="00A464EF" w:rsidRPr="00A464EF" w:rsidRDefault="00A464EF" w:rsidP="00456F9A">
      <w:pPr>
        <w:numPr>
          <w:ilvl w:val="0"/>
          <w:numId w:val="26"/>
        </w:numPr>
        <w:pBdr>
          <w:top w:val="nil"/>
          <w:left w:val="nil"/>
          <w:bottom w:val="nil"/>
          <w:right w:val="nil"/>
          <w:between w:val="nil"/>
        </w:pBdr>
        <w:spacing w:after="0" w:line="240" w:lineRule="auto"/>
        <w:jc w:val="both"/>
        <w:rPr>
          <w:rFonts w:ascii="Tahoma" w:eastAsia="Tahoma" w:hAnsi="Tahoma" w:cs="Tahoma"/>
          <w:sz w:val="21"/>
          <w:szCs w:val="21"/>
        </w:rPr>
      </w:pPr>
      <w:r w:rsidRPr="00A464EF">
        <w:rPr>
          <w:rFonts w:ascii="Tahoma" w:eastAsia="Tahoma" w:hAnsi="Tahoma" w:cs="Tahoma"/>
          <w:sz w:val="21"/>
          <w:szCs w:val="21"/>
        </w:rPr>
        <w:t>V objektu bude zajištěno</w:t>
      </w:r>
      <w:r w:rsidRPr="00A464EF">
        <w:rPr>
          <w:rFonts w:ascii="Tahoma" w:eastAsia="Tahoma" w:hAnsi="Tahoma" w:cs="Tahoma"/>
          <w:color w:val="C00000"/>
          <w:sz w:val="21"/>
          <w:szCs w:val="21"/>
        </w:rPr>
        <w:t xml:space="preserve"> </w:t>
      </w:r>
      <w:r w:rsidRPr="00A464EF">
        <w:rPr>
          <w:rFonts w:ascii="Tahoma" w:eastAsia="Tahoma" w:hAnsi="Tahoma" w:cs="Tahoma"/>
          <w:sz w:val="21"/>
          <w:szCs w:val="21"/>
        </w:rPr>
        <w:t xml:space="preserve">připojení k internetu včetně možnosti připojení na WIFI. </w:t>
      </w:r>
    </w:p>
    <w:p w14:paraId="7B9ECAF5" w14:textId="35E964DE" w:rsidR="00A464EF" w:rsidRPr="00A464EF" w:rsidRDefault="00A464EF" w:rsidP="00456F9A">
      <w:pPr>
        <w:numPr>
          <w:ilvl w:val="0"/>
          <w:numId w:val="26"/>
        </w:numPr>
        <w:pBdr>
          <w:top w:val="nil"/>
          <w:left w:val="nil"/>
          <w:bottom w:val="nil"/>
          <w:right w:val="nil"/>
          <w:between w:val="nil"/>
        </w:pBdr>
        <w:spacing w:after="0" w:line="240" w:lineRule="auto"/>
        <w:jc w:val="both"/>
        <w:rPr>
          <w:rFonts w:ascii="Tahoma" w:eastAsia="Tahoma" w:hAnsi="Tahoma" w:cs="Tahoma"/>
          <w:sz w:val="21"/>
          <w:szCs w:val="21"/>
        </w:rPr>
      </w:pPr>
      <w:r w:rsidRPr="00A464EF">
        <w:rPr>
          <w:rFonts w:ascii="Tahoma" w:eastAsia="Tahoma" w:hAnsi="Tahoma" w:cs="Tahoma"/>
          <w:sz w:val="21"/>
          <w:szCs w:val="21"/>
        </w:rPr>
        <w:t xml:space="preserve">Pracoviště zaměstnance bude mít nouzové tlačítko pro výstup na městskou policii </w:t>
      </w:r>
      <w:r w:rsidRPr="00A464EF">
        <w:rPr>
          <w:rFonts w:ascii="Tahoma" w:hAnsi="Tahoma" w:cs="Tahoma"/>
          <w:sz w:val="21"/>
          <w:szCs w:val="21"/>
        </w:rPr>
        <w:t>a výstup na vrátnici</w:t>
      </w:r>
      <w:r w:rsidR="00C15B20">
        <w:rPr>
          <w:rFonts w:ascii="Tahoma" w:hAnsi="Tahoma" w:cs="Tahoma"/>
          <w:sz w:val="21"/>
          <w:szCs w:val="21"/>
        </w:rPr>
        <w:t>.</w:t>
      </w:r>
    </w:p>
    <w:p w14:paraId="15DD1251" w14:textId="4357A8E4" w:rsidR="00A464EF" w:rsidRPr="004E3162" w:rsidRDefault="00A464EF" w:rsidP="004E3162">
      <w:pPr>
        <w:numPr>
          <w:ilvl w:val="0"/>
          <w:numId w:val="43"/>
        </w:numPr>
        <w:spacing w:after="0" w:line="240" w:lineRule="auto"/>
        <w:ind w:left="709" w:hanging="425"/>
        <w:jc w:val="both"/>
      </w:pPr>
      <w:r w:rsidRPr="00A464EF">
        <w:rPr>
          <w:rFonts w:ascii="Tahoma" w:hAnsi="Tahoma" w:cs="Tahoma"/>
          <w:sz w:val="21"/>
          <w:szCs w:val="21"/>
        </w:rPr>
        <w:t>Objekt bude</w:t>
      </w:r>
      <w:r w:rsidRPr="00A464EF">
        <w:rPr>
          <w:rFonts w:ascii="Tahoma" w:hAnsi="Tahoma" w:cs="Tahoma"/>
          <w:color w:val="C00000"/>
          <w:sz w:val="21"/>
          <w:szCs w:val="21"/>
        </w:rPr>
        <w:t xml:space="preserve"> </w:t>
      </w:r>
      <w:r w:rsidRPr="00A464EF">
        <w:rPr>
          <w:rFonts w:ascii="Tahoma" w:hAnsi="Tahoma" w:cs="Tahoma"/>
          <w:sz w:val="21"/>
          <w:szCs w:val="21"/>
        </w:rPr>
        <w:t xml:space="preserve">splňovat požadavky </w:t>
      </w:r>
      <w:r w:rsidRPr="00A464EF">
        <w:rPr>
          <w:rFonts w:ascii="Tahoma" w:hAnsi="Tahoma" w:cs="Tahoma"/>
          <w:b/>
          <w:sz w:val="21"/>
          <w:szCs w:val="21"/>
        </w:rPr>
        <w:t>bezbariérový</w:t>
      </w:r>
      <w:r w:rsidRPr="00A464EF">
        <w:rPr>
          <w:rFonts w:ascii="Tahoma" w:hAnsi="Tahoma" w:cs="Tahoma"/>
          <w:sz w:val="21"/>
          <w:szCs w:val="21"/>
        </w:rPr>
        <w:t xml:space="preserve"> </w:t>
      </w:r>
      <w:r w:rsidRPr="00A464EF">
        <w:rPr>
          <w:rFonts w:ascii="Tahoma" w:hAnsi="Tahoma" w:cs="Tahoma"/>
          <w:b/>
          <w:sz w:val="21"/>
          <w:szCs w:val="21"/>
        </w:rPr>
        <w:t>I. NP včetně vstupu</w:t>
      </w:r>
      <w:r w:rsidR="004E3162">
        <w:rPr>
          <w:rFonts w:ascii="Tahoma" w:hAnsi="Tahoma" w:cs="Tahoma"/>
          <w:b/>
          <w:sz w:val="21"/>
          <w:szCs w:val="21"/>
        </w:rPr>
        <w:t xml:space="preserve"> </w:t>
      </w:r>
      <w:r w:rsidR="004E3162">
        <w:rPr>
          <w:b/>
        </w:rPr>
        <w:t>např. vybudováním nájezdové rampy u předního vstupu</w:t>
      </w:r>
      <w:r w:rsidR="004E3162">
        <w:t>.</w:t>
      </w:r>
    </w:p>
    <w:p w14:paraId="5D1463E6" w14:textId="13454D21" w:rsidR="00A464EF" w:rsidRPr="00A464EF" w:rsidRDefault="00A464EF" w:rsidP="00456F9A">
      <w:pPr>
        <w:numPr>
          <w:ilvl w:val="0"/>
          <w:numId w:val="26"/>
        </w:numPr>
        <w:spacing w:after="0" w:line="240" w:lineRule="auto"/>
        <w:jc w:val="both"/>
        <w:rPr>
          <w:rFonts w:ascii="Tahoma" w:hAnsi="Tahoma" w:cs="Tahoma"/>
          <w:sz w:val="21"/>
          <w:szCs w:val="21"/>
        </w:rPr>
      </w:pPr>
      <w:r w:rsidRPr="00A464EF">
        <w:rPr>
          <w:rFonts w:ascii="Tahoma" w:hAnsi="Tahoma" w:cs="Tahoma"/>
          <w:sz w:val="21"/>
          <w:szCs w:val="21"/>
        </w:rPr>
        <w:t>Dodávka a montáž kuchyňských linek, pro klienty jsou možné i kovové</w:t>
      </w:r>
      <w:r w:rsidR="00C15B20">
        <w:rPr>
          <w:rFonts w:ascii="Tahoma" w:hAnsi="Tahoma" w:cs="Tahoma"/>
          <w:sz w:val="21"/>
          <w:szCs w:val="21"/>
        </w:rPr>
        <w:t>.</w:t>
      </w:r>
    </w:p>
    <w:p w14:paraId="72494A6A" w14:textId="64AC9399" w:rsidR="00A464EF" w:rsidRPr="00A464EF" w:rsidRDefault="00A464EF" w:rsidP="00456F9A">
      <w:pPr>
        <w:numPr>
          <w:ilvl w:val="0"/>
          <w:numId w:val="26"/>
        </w:numPr>
        <w:spacing w:after="0" w:line="240" w:lineRule="auto"/>
        <w:jc w:val="both"/>
        <w:rPr>
          <w:rFonts w:ascii="Tahoma" w:hAnsi="Tahoma" w:cs="Tahoma"/>
          <w:sz w:val="21"/>
          <w:szCs w:val="21"/>
        </w:rPr>
      </w:pPr>
      <w:r w:rsidRPr="00A464EF">
        <w:rPr>
          <w:rFonts w:ascii="Tahoma" w:hAnsi="Tahoma" w:cs="Tahoma"/>
          <w:sz w:val="21"/>
          <w:szCs w:val="21"/>
        </w:rPr>
        <w:t>WC pro zaměstnance</w:t>
      </w:r>
      <w:r w:rsidR="00C15B20">
        <w:rPr>
          <w:rFonts w:ascii="Tahoma" w:hAnsi="Tahoma" w:cs="Tahoma"/>
          <w:sz w:val="21"/>
          <w:szCs w:val="21"/>
        </w:rPr>
        <w:t>.</w:t>
      </w:r>
      <w:r w:rsidRPr="00A464EF">
        <w:rPr>
          <w:rFonts w:ascii="Tahoma" w:hAnsi="Tahoma" w:cs="Tahoma"/>
          <w:sz w:val="21"/>
          <w:szCs w:val="21"/>
        </w:rPr>
        <w:t xml:space="preserve"> </w:t>
      </w:r>
    </w:p>
    <w:p w14:paraId="00B8B8E0" w14:textId="4BA73FA7" w:rsidR="00A464EF" w:rsidRPr="00A464EF" w:rsidRDefault="00A464EF" w:rsidP="00456F9A">
      <w:pPr>
        <w:numPr>
          <w:ilvl w:val="0"/>
          <w:numId w:val="26"/>
        </w:numPr>
        <w:spacing w:after="0" w:line="240" w:lineRule="auto"/>
        <w:jc w:val="both"/>
        <w:rPr>
          <w:rFonts w:ascii="Tahoma" w:hAnsi="Tahoma" w:cs="Tahoma"/>
          <w:sz w:val="21"/>
          <w:szCs w:val="21"/>
        </w:rPr>
      </w:pPr>
      <w:r w:rsidRPr="00A464EF">
        <w:rPr>
          <w:rFonts w:ascii="Tahoma" w:hAnsi="Tahoma" w:cs="Tahoma"/>
          <w:sz w:val="21"/>
          <w:szCs w:val="21"/>
        </w:rPr>
        <w:t>Revize a posouzení stávajícího vytápění</w:t>
      </w:r>
      <w:r w:rsidR="00C15B20">
        <w:rPr>
          <w:rFonts w:ascii="Tahoma" w:hAnsi="Tahoma" w:cs="Tahoma"/>
          <w:sz w:val="21"/>
          <w:szCs w:val="21"/>
        </w:rPr>
        <w:t>.</w:t>
      </w:r>
    </w:p>
    <w:p w14:paraId="1278E2EC" w14:textId="171AA6DC" w:rsidR="00A464EF" w:rsidRPr="00A464EF" w:rsidRDefault="00913795" w:rsidP="00A464EF">
      <w:pPr>
        <w:ind w:left="360"/>
        <w:jc w:val="both"/>
        <w:rPr>
          <w:rFonts w:ascii="Tahoma" w:eastAsia="Tahoma" w:hAnsi="Tahoma" w:cs="Tahoma"/>
          <w:sz w:val="21"/>
          <w:szCs w:val="21"/>
        </w:rPr>
      </w:pPr>
      <w:sdt>
        <w:sdtPr>
          <w:rPr>
            <w:rFonts w:ascii="Tahoma" w:hAnsi="Tahoma" w:cs="Tahoma"/>
            <w:sz w:val="21"/>
            <w:szCs w:val="21"/>
          </w:rPr>
          <w:tag w:val="goog_rdk_4"/>
          <w:id w:val="-34125364"/>
          <w:showingPlcHdr/>
        </w:sdtPr>
        <w:sdtEndPr/>
        <w:sdtContent>
          <w:r w:rsidR="005A7DB7">
            <w:rPr>
              <w:rFonts w:ascii="Tahoma" w:hAnsi="Tahoma" w:cs="Tahoma"/>
              <w:sz w:val="21"/>
              <w:szCs w:val="21"/>
            </w:rPr>
            <w:t xml:space="preserve">     </w:t>
          </w:r>
        </w:sdtContent>
      </w:sdt>
    </w:p>
    <w:p w14:paraId="0BD062FF" w14:textId="0E6A70D4" w:rsidR="00E335A6" w:rsidRPr="00E335A6" w:rsidRDefault="00E335A6" w:rsidP="00E335A6">
      <w:pPr>
        <w:jc w:val="both"/>
        <w:rPr>
          <w:rFonts w:ascii="Tahoma" w:hAnsi="Tahoma" w:cs="Tahoma"/>
          <w:b/>
          <w:sz w:val="21"/>
          <w:szCs w:val="21"/>
        </w:rPr>
      </w:pPr>
      <w:r>
        <w:rPr>
          <w:rFonts w:ascii="Tahoma" w:hAnsi="Tahoma" w:cs="Tahoma"/>
          <w:b/>
          <w:sz w:val="21"/>
          <w:szCs w:val="21"/>
        </w:rPr>
        <w:t xml:space="preserve">     </w:t>
      </w:r>
      <w:r w:rsidRPr="00E335A6">
        <w:rPr>
          <w:rFonts w:ascii="Tahoma" w:hAnsi="Tahoma" w:cs="Tahoma"/>
          <w:b/>
          <w:sz w:val="21"/>
          <w:szCs w:val="21"/>
        </w:rPr>
        <w:t>Minimálně požadované stavební práce:</w:t>
      </w:r>
    </w:p>
    <w:p w14:paraId="5472927F" w14:textId="06B7D45D" w:rsidR="00E335A6" w:rsidRPr="00E335A6" w:rsidRDefault="00E335A6" w:rsidP="00E335A6">
      <w:pPr>
        <w:pStyle w:val="Odstavecseseznamem"/>
        <w:numPr>
          <w:ilvl w:val="0"/>
          <w:numId w:val="44"/>
        </w:numPr>
        <w:spacing w:after="0" w:line="240" w:lineRule="auto"/>
        <w:ind w:left="709" w:hanging="425"/>
        <w:jc w:val="both"/>
        <w:rPr>
          <w:rFonts w:ascii="Tahoma" w:hAnsi="Tahoma" w:cs="Tahoma"/>
          <w:sz w:val="21"/>
          <w:szCs w:val="21"/>
        </w:rPr>
      </w:pPr>
      <w:r w:rsidRPr="00E335A6">
        <w:rPr>
          <w:rFonts w:ascii="Tahoma" w:hAnsi="Tahoma" w:cs="Tahoma"/>
          <w:sz w:val="21"/>
          <w:szCs w:val="21"/>
        </w:rPr>
        <w:t>Kompletní výměna střešní konstrukce včetně střešních oken</w:t>
      </w:r>
      <w:r>
        <w:rPr>
          <w:rFonts w:ascii="Tahoma" w:hAnsi="Tahoma" w:cs="Tahoma"/>
          <w:sz w:val="21"/>
          <w:szCs w:val="21"/>
        </w:rPr>
        <w:t>.</w:t>
      </w:r>
    </w:p>
    <w:p w14:paraId="4A6B0560" w14:textId="555AA65C" w:rsidR="00E335A6" w:rsidRPr="00E335A6" w:rsidRDefault="00E335A6" w:rsidP="00E335A6">
      <w:pPr>
        <w:pStyle w:val="Odstavecseseznamem"/>
        <w:numPr>
          <w:ilvl w:val="0"/>
          <w:numId w:val="44"/>
        </w:numPr>
        <w:spacing w:after="0" w:line="240" w:lineRule="auto"/>
        <w:ind w:left="709" w:hanging="425"/>
        <w:jc w:val="both"/>
        <w:rPr>
          <w:rFonts w:ascii="Tahoma" w:hAnsi="Tahoma" w:cs="Tahoma"/>
          <w:sz w:val="21"/>
          <w:szCs w:val="21"/>
        </w:rPr>
      </w:pPr>
      <w:r w:rsidRPr="00E335A6">
        <w:rPr>
          <w:rFonts w:ascii="Tahoma" w:hAnsi="Tahoma" w:cs="Tahoma"/>
          <w:sz w:val="21"/>
          <w:szCs w:val="21"/>
        </w:rPr>
        <w:t>Výměna stávajících okenních a dveřních otvorů</w:t>
      </w:r>
      <w:r>
        <w:rPr>
          <w:rFonts w:ascii="Tahoma" w:hAnsi="Tahoma" w:cs="Tahoma"/>
          <w:sz w:val="21"/>
          <w:szCs w:val="21"/>
        </w:rPr>
        <w:t>.</w:t>
      </w:r>
    </w:p>
    <w:p w14:paraId="06BA1BA8" w14:textId="11AD0891" w:rsidR="00E335A6" w:rsidRPr="00E335A6" w:rsidRDefault="00E335A6" w:rsidP="00E335A6">
      <w:pPr>
        <w:pStyle w:val="Odstavecseseznamem"/>
        <w:numPr>
          <w:ilvl w:val="0"/>
          <w:numId w:val="44"/>
        </w:numPr>
        <w:spacing w:after="0" w:line="240" w:lineRule="auto"/>
        <w:ind w:left="709" w:hanging="425"/>
        <w:jc w:val="both"/>
        <w:rPr>
          <w:rFonts w:ascii="Tahoma" w:hAnsi="Tahoma" w:cs="Tahoma"/>
          <w:sz w:val="21"/>
          <w:szCs w:val="21"/>
        </w:rPr>
      </w:pPr>
      <w:r w:rsidRPr="00E335A6">
        <w:rPr>
          <w:rFonts w:ascii="Tahoma" w:hAnsi="Tahoma" w:cs="Tahoma"/>
          <w:sz w:val="21"/>
          <w:szCs w:val="21"/>
        </w:rPr>
        <w:t>Výměna interiérových dveří</w:t>
      </w:r>
      <w:r>
        <w:rPr>
          <w:rFonts w:ascii="Tahoma" w:hAnsi="Tahoma" w:cs="Tahoma"/>
          <w:sz w:val="21"/>
          <w:szCs w:val="21"/>
        </w:rPr>
        <w:t>.</w:t>
      </w:r>
    </w:p>
    <w:p w14:paraId="2CC39F19" w14:textId="4AF8B8F8" w:rsidR="00E335A6" w:rsidRPr="00E335A6" w:rsidRDefault="00E335A6" w:rsidP="00E335A6">
      <w:pPr>
        <w:pStyle w:val="Odstavecseseznamem"/>
        <w:numPr>
          <w:ilvl w:val="0"/>
          <w:numId w:val="44"/>
        </w:numPr>
        <w:spacing w:after="0" w:line="240" w:lineRule="auto"/>
        <w:ind w:left="709" w:hanging="425"/>
        <w:jc w:val="both"/>
        <w:rPr>
          <w:rFonts w:ascii="Tahoma" w:hAnsi="Tahoma" w:cs="Tahoma"/>
          <w:sz w:val="21"/>
          <w:szCs w:val="21"/>
        </w:rPr>
      </w:pPr>
      <w:r w:rsidRPr="00E335A6">
        <w:rPr>
          <w:rFonts w:ascii="Tahoma" w:hAnsi="Tahoma" w:cs="Tahoma"/>
          <w:sz w:val="21"/>
          <w:szCs w:val="21"/>
        </w:rPr>
        <w:t>Zpracování PENB objektu; zateplení obvodového pláště, pokud vyplyne z</w:t>
      </w:r>
      <w:r>
        <w:rPr>
          <w:rFonts w:ascii="Tahoma" w:hAnsi="Tahoma" w:cs="Tahoma"/>
          <w:sz w:val="21"/>
          <w:szCs w:val="21"/>
        </w:rPr>
        <w:t> </w:t>
      </w:r>
      <w:r w:rsidRPr="00E335A6">
        <w:rPr>
          <w:rFonts w:ascii="Tahoma" w:hAnsi="Tahoma" w:cs="Tahoma"/>
          <w:sz w:val="21"/>
          <w:szCs w:val="21"/>
        </w:rPr>
        <w:t>PENB</w:t>
      </w:r>
      <w:r>
        <w:rPr>
          <w:rFonts w:ascii="Tahoma" w:hAnsi="Tahoma" w:cs="Tahoma"/>
          <w:sz w:val="21"/>
          <w:szCs w:val="21"/>
        </w:rPr>
        <w:t>.</w:t>
      </w:r>
    </w:p>
    <w:p w14:paraId="67BB5C38" w14:textId="42DCDF28" w:rsidR="00E335A6" w:rsidRPr="00E335A6" w:rsidRDefault="00E335A6" w:rsidP="00E335A6">
      <w:pPr>
        <w:pStyle w:val="Odstavecseseznamem"/>
        <w:numPr>
          <w:ilvl w:val="0"/>
          <w:numId w:val="44"/>
        </w:numPr>
        <w:spacing w:after="0" w:line="240" w:lineRule="auto"/>
        <w:ind w:left="709" w:hanging="425"/>
        <w:jc w:val="both"/>
        <w:rPr>
          <w:rFonts w:ascii="Tahoma" w:hAnsi="Tahoma" w:cs="Tahoma"/>
          <w:sz w:val="21"/>
          <w:szCs w:val="21"/>
        </w:rPr>
      </w:pPr>
      <w:r w:rsidRPr="00E335A6">
        <w:rPr>
          <w:rFonts w:ascii="Tahoma" w:hAnsi="Tahoma" w:cs="Tahoma"/>
          <w:sz w:val="21"/>
          <w:szCs w:val="21"/>
        </w:rPr>
        <w:t xml:space="preserve">Odkrytí a znovu provedení podlahové konstrukce </w:t>
      </w:r>
      <w:proofErr w:type="gramStart"/>
      <w:r w:rsidRPr="00E335A6">
        <w:rPr>
          <w:rFonts w:ascii="Tahoma" w:hAnsi="Tahoma" w:cs="Tahoma"/>
          <w:sz w:val="21"/>
          <w:szCs w:val="21"/>
        </w:rPr>
        <w:t xml:space="preserve">půdy </w:t>
      </w:r>
      <w:r>
        <w:rPr>
          <w:rFonts w:ascii="Tahoma" w:hAnsi="Tahoma" w:cs="Tahoma"/>
          <w:sz w:val="21"/>
          <w:szCs w:val="21"/>
        </w:rPr>
        <w:t>.</w:t>
      </w:r>
      <w:proofErr w:type="gramEnd"/>
    </w:p>
    <w:p w14:paraId="19CDBDE4" w14:textId="2E69CBF0" w:rsidR="00E335A6" w:rsidRPr="00E335A6" w:rsidRDefault="00E335A6" w:rsidP="00E335A6">
      <w:pPr>
        <w:pStyle w:val="Odstavecseseznamem"/>
        <w:numPr>
          <w:ilvl w:val="0"/>
          <w:numId w:val="44"/>
        </w:numPr>
        <w:spacing w:after="0" w:line="240" w:lineRule="auto"/>
        <w:ind w:left="709" w:hanging="425"/>
        <w:jc w:val="both"/>
        <w:rPr>
          <w:rFonts w:ascii="Tahoma" w:hAnsi="Tahoma" w:cs="Tahoma"/>
          <w:sz w:val="21"/>
          <w:szCs w:val="21"/>
        </w:rPr>
      </w:pPr>
      <w:r w:rsidRPr="00E335A6">
        <w:rPr>
          <w:rFonts w:ascii="Tahoma" w:hAnsi="Tahoma" w:cs="Tahoma"/>
          <w:sz w:val="21"/>
          <w:szCs w:val="21"/>
        </w:rPr>
        <w:t>Navrhnout opatření proti vlhkosti suterénního zdiva</w:t>
      </w:r>
      <w:r>
        <w:rPr>
          <w:rFonts w:ascii="Tahoma" w:hAnsi="Tahoma" w:cs="Tahoma"/>
          <w:sz w:val="21"/>
          <w:szCs w:val="21"/>
        </w:rPr>
        <w:t>.</w:t>
      </w:r>
    </w:p>
    <w:p w14:paraId="04FA9CBD" w14:textId="2BC177D4" w:rsidR="00E335A6" w:rsidRPr="00E335A6" w:rsidRDefault="00E335A6" w:rsidP="00E335A6">
      <w:pPr>
        <w:pStyle w:val="Odstavecseseznamem"/>
        <w:numPr>
          <w:ilvl w:val="0"/>
          <w:numId w:val="44"/>
        </w:numPr>
        <w:spacing w:after="0" w:line="240" w:lineRule="auto"/>
        <w:ind w:left="709" w:hanging="425"/>
        <w:jc w:val="both"/>
        <w:rPr>
          <w:rFonts w:ascii="Tahoma" w:hAnsi="Tahoma" w:cs="Tahoma"/>
          <w:sz w:val="21"/>
          <w:szCs w:val="21"/>
        </w:rPr>
      </w:pPr>
      <w:r w:rsidRPr="00E335A6">
        <w:rPr>
          <w:rFonts w:ascii="Tahoma" w:hAnsi="Tahoma" w:cs="Tahoma"/>
          <w:sz w:val="21"/>
          <w:szCs w:val="21"/>
        </w:rPr>
        <w:t>Rekonstrukce hygienických zázemí</w:t>
      </w:r>
      <w:r>
        <w:rPr>
          <w:rFonts w:ascii="Tahoma" w:hAnsi="Tahoma" w:cs="Tahoma"/>
          <w:sz w:val="21"/>
          <w:szCs w:val="21"/>
        </w:rPr>
        <w:t>.</w:t>
      </w:r>
    </w:p>
    <w:p w14:paraId="1D5BA806" w14:textId="381EB7FD" w:rsidR="00E335A6" w:rsidRPr="00E335A6" w:rsidRDefault="00E335A6" w:rsidP="00E335A6">
      <w:pPr>
        <w:pStyle w:val="Odstavecseseznamem"/>
        <w:numPr>
          <w:ilvl w:val="0"/>
          <w:numId w:val="44"/>
        </w:numPr>
        <w:spacing w:after="0" w:line="240" w:lineRule="auto"/>
        <w:ind w:left="709" w:hanging="425"/>
        <w:jc w:val="both"/>
        <w:rPr>
          <w:rFonts w:ascii="Tahoma" w:hAnsi="Tahoma" w:cs="Tahoma"/>
          <w:sz w:val="21"/>
          <w:szCs w:val="21"/>
        </w:rPr>
      </w:pPr>
      <w:r w:rsidRPr="00E335A6">
        <w:rPr>
          <w:rFonts w:ascii="Tahoma" w:hAnsi="Tahoma" w:cs="Tahoma"/>
          <w:sz w:val="21"/>
          <w:szCs w:val="21"/>
        </w:rPr>
        <w:t>Nové vnitřní rozvody vody a kanalizace včetně rozvodu pro hydrant dle PBŘ</w:t>
      </w:r>
      <w:r>
        <w:rPr>
          <w:rFonts w:ascii="Tahoma" w:hAnsi="Tahoma" w:cs="Tahoma"/>
          <w:sz w:val="21"/>
          <w:szCs w:val="21"/>
        </w:rPr>
        <w:t>.</w:t>
      </w:r>
    </w:p>
    <w:p w14:paraId="6049ABD8" w14:textId="0D8532B0" w:rsidR="00E335A6" w:rsidRPr="00E335A6" w:rsidRDefault="00E335A6" w:rsidP="00E335A6">
      <w:pPr>
        <w:pStyle w:val="Odstavecseseznamem"/>
        <w:numPr>
          <w:ilvl w:val="0"/>
          <w:numId w:val="44"/>
        </w:numPr>
        <w:spacing w:after="0" w:line="240" w:lineRule="auto"/>
        <w:ind w:left="709" w:hanging="425"/>
        <w:jc w:val="both"/>
        <w:rPr>
          <w:rFonts w:ascii="Tahoma" w:hAnsi="Tahoma" w:cs="Tahoma"/>
          <w:sz w:val="21"/>
          <w:szCs w:val="21"/>
        </w:rPr>
      </w:pPr>
      <w:r w:rsidRPr="00E335A6">
        <w:rPr>
          <w:rFonts w:ascii="Tahoma" w:hAnsi="Tahoma" w:cs="Tahoma"/>
          <w:sz w:val="21"/>
          <w:szCs w:val="21"/>
        </w:rPr>
        <w:t>Úpravy elektroinstalace v důsledku dispozičních změn</w:t>
      </w:r>
      <w:r>
        <w:rPr>
          <w:rFonts w:ascii="Tahoma" w:hAnsi="Tahoma" w:cs="Tahoma"/>
          <w:sz w:val="21"/>
          <w:szCs w:val="21"/>
        </w:rPr>
        <w:t>.</w:t>
      </w:r>
    </w:p>
    <w:p w14:paraId="05526A1E" w14:textId="49F6523E" w:rsidR="00E335A6" w:rsidRPr="00E335A6" w:rsidRDefault="00E335A6" w:rsidP="00E335A6">
      <w:pPr>
        <w:pStyle w:val="Odstavecseseznamem"/>
        <w:numPr>
          <w:ilvl w:val="0"/>
          <w:numId w:val="44"/>
        </w:numPr>
        <w:spacing w:after="0" w:line="240" w:lineRule="auto"/>
        <w:ind w:left="709" w:hanging="425"/>
        <w:jc w:val="both"/>
        <w:rPr>
          <w:rFonts w:ascii="Tahoma" w:hAnsi="Tahoma" w:cs="Tahoma"/>
          <w:sz w:val="21"/>
          <w:szCs w:val="21"/>
        </w:rPr>
      </w:pPr>
      <w:r w:rsidRPr="00E335A6">
        <w:rPr>
          <w:rFonts w:ascii="Tahoma" w:hAnsi="Tahoma" w:cs="Tahoma"/>
          <w:sz w:val="21"/>
          <w:szCs w:val="21"/>
        </w:rPr>
        <w:t>Modernizace vytápění; elektrický zdroj</w:t>
      </w:r>
      <w:r>
        <w:rPr>
          <w:rFonts w:ascii="Tahoma" w:hAnsi="Tahoma" w:cs="Tahoma"/>
          <w:sz w:val="21"/>
          <w:szCs w:val="21"/>
        </w:rPr>
        <w:t>.</w:t>
      </w:r>
    </w:p>
    <w:p w14:paraId="45BDC2E9" w14:textId="09BDF93B" w:rsidR="00E335A6" w:rsidRPr="00E335A6" w:rsidRDefault="00E335A6" w:rsidP="00E335A6">
      <w:pPr>
        <w:pStyle w:val="Odstavecseseznamem"/>
        <w:numPr>
          <w:ilvl w:val="0"/>
          <w:numId w:val="44"/>
        </w:numPr>
        <w:spacing w:after="0" w:line="240" w:lineRule="auto"/>
        <w:ind w:left="709" w:hanging="425"/>
        <w:jc w:val="both"/>
        <w:rPr>
          <w:rFonts w:ascii="Tahoma" w:hAnsi="Tahoma" w:cs="Tahoma"/>
          <w:sz w:val="21"/>
          <w:szCs w:val="21"/>
        </w:rPr>
      </w:pPr>
      <w:r w:rsidRPr="00E335A6">
        <w:rPr>
          <w:rFonts w:ascii="Tahoma" w:hAnsi="Tahoma" w:cs="Tahoma"/>
          <w:sz w:val="21"/>
          <w:szCs w:val="21"/>
        </w:rPr>
        <w:t>Zrušení stávající přípojky vody</w:t>
      </w:r>
      <w:r>
        <w:rPr>
          <w:rFonts w:ascii="Tahoma" w:hAnsi="Tahoma" w:cs="Tahoma"/>
          <w:sz w:val="21"/>
          <w:szCs w:val="21"/>
        </w:rPr>
        <w:t>.</w:t>
      </w:r>
    </w:p>
    <w:p w14:paraId="1BEB3F76" w14:textId="580F04B4" w:rsidR="00E335A6" w:rsidRPr="00E335A6" w:rsidRDefault="00E335A6" w:rsidP="00E335A6">
      <w:pPr>
        <w:pStyle w:val="Odstavecseseznamem"/>
        <w:numPr>
          <w:ilvl w:val="0"/>
          <w:numId w:val="44"/>
        </w:numPr>
        <w:spacing w:after="0" w:line="240" w:lineRule="auto"/>
        <w:ind w:left="709" w:hanging="425"/>
        <w:jc w:val="both"/>
        <w:rPr>
          <w:rFonts w:ascii="Tahoma" w:hAnsi="Tahoma" w:cs="Tahoma"/>
          <w:sz w:val="21"/>
          <w:szCs w:val="21"/>
        </w:rPr>
      </w:pPr>
      <w:r w:rsidRPr="00E335A6">
        <w:rPr>
          <w:rFonts w:ascii="Tahoma" w:hAnsi="Tahoma" w:cs="Tahoma"/>
          <w:sz w:val="21"/>
          <w:szCs w:val="21"/>
        </w:rPr>
        <w:t>Zrušení žump</w:t>
      </w:r>
      <w:r>
        <w:rPr>
          <w:rFonts w:ascii="Tahoma" w:hAnsi="Tahoma" w:cs="Tahoma"/>
          <w:sz w:val="21"/>
          <w:szCs w:val="21"/>
        </w:rPr>
        <w:t>.</w:t>
      </w:r>
    </w:p>
    <w:p w14:paraId="2AEE4B0A" w14:textId="5334570A" w:rsidR="00E335A6" w:rsidRPr="00E335A6" w:rsidRDefault="00E335A6" w:rsidP="00E335A6">
      <w:pPr>
        <w:pStyle w:val="Odstavecseseznamem"/>
        <w:numPr>
          <w:ilvl w:val="0"/>
          <w:numId w:val="44"/>
        </w:numPr>
        <w:spacing w:after="0" w:line="240" w:lineRule="auto"/>
        <w:ind w:left="709" w:hanging="425"/>
        <w:jc w:val="both"/>
        <w:rPr>
          <w:rFonts w:ascii="Tahoma" w:hAnsi="Tahoma" w:cs="Tahoma"/>
          <w:sz w:val="21"/>
          <w:szCs w:val="21"/>
        </w:rPr>
      </w:pPr>
      <w:r w:rsidRPr="00E335A6">
        <w:rPr>
          <w:rFonts w:ascii="Tahoma" w:hAnsi="Tahoma" w:cs="Tahoma"/>
          <w:sz w:val="21"/>
          <w:szCs w:val="21"/>
        </w:rPr>
        <w:t>Interiérové vybavení</w:t>
      </w:r>
      <w:r>
        <w:rPr>
          <w:rFonts w:ascii="Tahoma" w:hAnsi="Tahoma" w:cs="Tahoma"/>
          <w:sz w:val="21"/>
          <w:szCs w:val="21"/>
        </w:rPr>
        <w:t>.</w:t>
      </w:r>
    </w:p>
    <w:p w14:paraId="72AF8FAA" w14:textId="54E9C712" w:rsidR="000F3EE8" w:rsidRPr="00E335A6" w:rsidRDefault="00E335A6" w:rsidP="00E335A6">
      <w:pPr>
        <w:pStyle w:val="Odstavecseseznamem"/>
        <w:numPr>
          <w:ilvl w:val="0"/>
          <w:numId w:val="44"/>
        </w:numPr>
        <w:spacing w:after="0" w:line="240" w:lineRule="auto"/>
        <w:ind w:left="426" w:hanging="142"/>
        <w:jc w:val="both"/>
        <w:rPr>
          <w:rFonts w:ascii="Tahoma" w:hAnsi="Tahoma" w:cs="Tahoma"/>
          <w:sz w:val="21"/>
          <w:szCs w:val="21"/>
        </w:rPr>
      </w:pPr>
      <w:r w:rsidRPr="00E335A6">
        <w:rPr>
          <w:rFonts w:ascii="Tahoma" w:hAnsi="Tahoma" w:cs="Tahoma"/>
          <w:sz w:val="21"/>
          <w:szCs w:val="21"/>
        </w:rPr>
        <w:t>Ostatní bude projednáváno při kontrolních dnech přípravy PD viz požadavky výše.</w:t>
      </w:r>
    </w:p>
    <w:p w14:paraId="31872F2D" w14:textId="797C93F0" w:rsidR="000F3EE8" w:rsidRDefault="000F3EE8" w:rsidP="004E3162">
      <w:pPr>
        <w:ind w:left="360"/>
        <w:jc w:val="both"/>
        <w:rPr>
          <w:rFonts w:ascii="Tahoma" w:hAnsi="Tahoma" w:cs="Tahoma"/>
          <w:sz w:val="21"/>
          <w:szCs w:val="21"/>
          <w:highlight w:val="yellow"/>
        </w:rPr>
      </w:pPr>
    </w:p>
    <w:p w14:paraId="1D81B391" w14:textId="050B1895" w:rsidR="0064272B" w:rsidRPr="0087782D" w:rsidRDefault="0064272B" w:rsidP="00F30179">
      <w:pPr>
        <w:pStyle w:val="Odstavecseseznamem"/>
        <w:numPr>
          <w:ilvl w:val="0"/>
          <w:numId w:val="25"/>
        </w:numPr>
        <w:autoSpaceDE w:val="0"/>
        <w:autoSpaceDN w:val="0"/>
        <w:adjustRightInd w:val="0"/>
        <w:spacing w:after="0" w:line="240" w:lineRule="atLeast"/>
        <w:ind w:left="426" w:hanging="426"/>
        <w:jc w:val="both"/>
        <w:rPr>
          <w:rFonts w:ascii="Tahoma" w:hAnsi="Tahoma" w:cs="Tahoma"/>
          <w:noProof/>
          <w:sz w:val="21"/>
          <w:szCs w:val="21"/>
        </w:rPr>
      </w:pPr>
      <w:r w:rsidRPr="0087782D">
        <w:rPr>
          <w:rFonts w:ascii="Tahoma" w:hAnsi="Tahoma" w:cs="Tahoma"/>
          <w:sz w:val="21"/>
          <w:szCs w:val="21"/>
        </w:rPr>
        <w:t>Zhotovitel</w:t>
      </w:r>
      <w:r w:rsidRPr="0087782D">
        <w:rPr>
          <w:rFonts w:ascii="Tahoma" w:hAnsi="Tahoma" w:cs="Tahoma"/>
          <w:noProof/>
          <w:sz w:val="21"/>
          <w:szCs w:val="21"/>
        </w:rPr>
        <w:t xml:space="preserve"> se zavazuje zpracovat projektovou dokumentaci v následující</w:t>
      </w:r>
      <w:r>
        <w:rPr>
          <w:rFonts w:ascii="Tahoma" w:hAnsi="Tahoma" w:cs="Tahoma"/>
          <w:noProof/>
          <w:sz w:val="21"/>
          <w:szCs w:val="21"/>
        </w:rPr>
        <w:t>ch</w:t>
      </w:r>
      <w:r w:rsidRPr="0087782D">
        <w:rPr>
          <w:rFonts w:ascii="Tahoma" w:hAnsi="Tahoma" w:cs="Tahoma"/>
          <w:noProof/>
          <w:sz w:val="21"/>
          <w:szCs w:val="21"/>
        </w:rPr>
        <w:t xml:space="preserve"> stupn</w:t>
      </w:r>
      <w:r>
        <w:rPr>
          <w:rFonts w:ascii="Tahoma" w:hAnsi="Tahoma" w:cs="Tahoma"/>
          <w:noProof/>
          <w:sz w:val="21"/>
          <w:szCs w:val="21"/>
        </w:rPr>
        <w:t>ích</w:t>
      </w:r>
      <w:r w:rsidRPr="0087782D">
        <w:rPr>
          <w:rFonts w:ascii="Tahoma" w:hAnsi="Tahoma" w:cs="Tahoma"/>
          <w:noProof/>
          <w:sz w:val="21"/>
          <w:szCs w:val="21"/>
        </w:rPr>
        <w:t>:</w:t>
      </w:r>
    </w:p>
    <w:p w14:paraId="1AFA492F" w14:textId="77777777" w:rsidR="00B37A22" w:rsidRPr="00951ADC" w:rsidRDefault="00B37A22" w:rsidP="00951ADC">
      <w:pPr>
        <w:pStyle w:val="Default"/>
        <w:jc w:val="both"/>
        <w:rPr>
          <w:rFonts w:ascii="Tahoma" w:hAnsi="Tahoma" w:cs="Tahoma"/>
          <w:b/>
          <w:bCs/>
          <w:sz w:val="21"/>
          <w:szCs w:val="21"/>
          <w:u w:val="single"/>
        </w:rPr>
      </w:pPr>
    </w:p>
    <w:p w14:paraId="34818965" w14:textId="0AF1AE70" w:rsidR="00E335A6" w:rsidRPr="00E335A6" w:rsidRDefault="00E335A6" w:rsidP="00E335A6">
      <w:pPr>
        <w:pStyle w:val="Odstavecseseznamem"/>
        <w:numPr>
          <w:ilvl w:val="1"/>
          <w:numId w:val="25"/>
        </w:numPr>
        <w:spacing w:after="120"/>
        <w:ind w:left="426" w:hanging="426"/>
        <w:jc w:val="both"/>
        <w:rPr>
          <w:rFonts w:ascii="Tahoma" w:hAnsi="Tahoma" w:cs="Tahoma"/>
          <w:sz w:val="21"/>
          <w:szCs w:val="21"/>
        </w:rPr>
      </w:pPr>
      <w:r w:rsidRPr="00E335A6">
        <w:rPr>
          <w:rFonts w:ascii="Tahoma" w:hAnsi="Tahoma" w:cs="Tahoma"/>
          <w:b/>
          <w:sz w:val="21"/>
          <w:szCs w:val="21"/>
        </w:rPr>
        <w:t>Projektová dokumentace ve stupni pro vydání rozhodnutí o povolení záměru</w:t>
      </w:r>
      <w:r w:rsidRPr="00E335A6">
        <w:rPr>
          <w:rFonts w:ascii="Tahoma" w:hAnsi="Tahoma" w:cs="Tahoma"/>
          <w:sz w:val="21"/>
          <w:szCs w:val="21"/>
        </w:rPr>
        <w:t xml:space="preserve"> bud</w:t>
      </w:r>
      <w:r>
        <w:rPr>
          <w:rFonts w:ascii="Tahoma" w:hAnsi="Tahoma" w:cs="Tahoma"/>
          <w:sz w:val="21"/>
          <w:szCs w:val="21"/>
        </w:rPr>
        <w:t>e</w:t>
      </w:r>
      <w:r w:rsidRPr="00E335A6">
        <w:rPr>
          <w:rFonts w:ascii="Tahoma" w:hAnsi="Tahoma" w:cs="Tahoma"/>
          <w:sz w:val="21"/>
          <w:szCs w:val="21"/>
        </w:rPr>
        <w:t xml:space="preserve"> zpracován</w:t>
      </w:r>
      <w:r>
        <w:rPr>
          <w:rFonts w:ascii="Tahoma" w:hAnsi="Tahoma" w:cs="Tahoma"/>
          <w:sz w:val="21"/>
          <w:szCs w:val="21"/>
        </w:rPr>
        <w:t>a</w:t>
      </w:r>
      <w:r w:rsidRPr="00E335A6">
        <w:rPr>
          <w:rFonts w:ascii="Tahoma" w:hAnsi="Tahoma" w:cs="Tahoma"/>
          <w:sz w:val="21"/>
          <w:szCs w:val="21"/>
        </w:rPr>
        <w:t xml:space="preserve"> v rozsahu odpovídajícím:</w:t>
      </w:r>
    </w:p>
    <w:p w14:paraId="6880B970" w14:textId="77777777" w:rsidR="00E335A6" w:rsidRPr="000008E4" w:rsidRDefault="00E335A6" w:rsidP="00E335A6">
      <w:pPr>
        <w:keepNext/>
        <w:numPr>
          <w:ilvl w:val="0"/>
          <w:numId w:val="45"/>
        </w:numPr>
        <w:ind w:left="567" w:right="-1" w:hanging="284"/>
        <w:contextualSpacing/>
        <w:jc w:val="both"/>
        <w:rPr>
          <w:rFonts w:ascii="Tahoma" w:hAnsi="Tahoma" w:cs="Tahoma"/>
          <w:sz w:val="21"/>
          <w:szCs w:val="21"/>
        </w:rPr>
      </w:pPr>
      <w:r w:rsidRPr="000008E4">
        <w:rPr>
          <w:rFonts w:ascii="Tahoma" w:hAnsi="Tahoma" w:cs="Tahoma"/>
          <w:sz w:val="21"/>
          <w:szCs w:val="21"/>
        </w:rPr>
        <w:lastRenderedPageBreak/>
        <w:t xml:space="preserve">zákonným požadavkům zákona </w:t>
      </w:r>
      <w:bookmarkStart w:id="0" w:name="_Hlk164924406"/>
      <w:r w:rsidRPr="000008E4">
        <w:rPr>
          <w:rFonts w:ascii="Tahoma" w:hAnsi="Tahoma" w:cs="Tahoma"/>
          <w:sz w:val="21"/>
          <w:szCs w:val="21"/>
        </w:rPr>
        <w:t>č. 283/2021 Sb., stavební zákon, ve znění pozdějších předpisů a vyhláškou č. 131/2024 Sb., o dokumentaci staveb,</w:t>
      </w:r>
    </w:p>
    <w:bookmarkEnd w:id="0"/>
    <w:p w14:paraId="2D56DE0C" w14:textId="77777777" w:rsidR="00E335A6" w:rsidRDefault="00E335A6" w:rsidP="00E335A6">
      <w:pPr>
        <w:keepNext/>
        <w:numPr>
          <w:ilvl w:val="0"/>
          <w:numId w:val="45"/>
        </w:numPr>
        <w:ind w:left="567" w:right="-1" w:hanging="284"/>
        <w:contextualSpacing/>
        <w:jc w:val="both"/>
        <w:rPr>
          <w:rFonts w:ascii="Tahoma" w:hAnsi="Tahoma" w:cs="Tahoma"/>
          <w:sz w:val="21"/>
          <w:szCs w:val="21"/>
        </w:rPr>
      </w:pPr>
      <w:r>
        <w:rPr>
          <w:rFonts w:ascii="Tahoma" w:hAnsi="Tahoma" w:cs="Tahoma"/>
          <w:bCs/>
          <w:color w:val="000000"/>
          <w:sz w:val="21"/>
          <w:szCs w:val="21"/>
        </w:rPr>
        <w:t>z</w:t>
      </w:r>
      <w:r w:rsidRPr="00B1180C">
        <w:rPr>
          <w:rFonts w:ascii="Tahoma" w:hAnsi="Tahoma" w:cs="Tahoma"/>
          <w:bCs/>
          <w:color w:val="000000"/>
          <w:sz w:val="21"/>
          <w:szCs w:val="21"/>
        </w:rPr>
        <w:t xml:space="preserve">aměření stávajícího stavu vč. výškopisného a polohopisného zaměření s napojením na </w:t>
      </w:r>
      <w:r>
        <w:rPr>
          <w:rFonts w:ascii="Tahoma" w:hAnsi="Tahoma" w:cs="Tahoma"/>
          <w:bCs/>
          <w:color w:val="000000"/>
          <w:sz w:val="21"/>
          <w:szCs w:val="21"/>
        </w:rPr>
        <w:t xml:space="preserve">                </w:t>
      </w:r>
      <w:r w:rsidRPr="00B1180C">
        <w:rPr>
          <w:rFonts w:ascii="Tahoma" w:hAnsi="Tahoma" w:cs="Tahoma"/>
          <w:bCs/>
          <w:color w:val="000000"/>
          <w:sz w:val="21"/>
          <w:szCs w:val="21"/>
        </w:rPr>
        <w:t>S-JTSK</w:t>
      </w:r>
      <w:r>
        <w:rPr>
          <w:rFonts w:ascii="Tahoma" w:hAnsi="Tahoma" w:cs="Tahoma"/>
          <w:bCs/>
          <w:color w:val="000000"/>
          <w:sz w:val="21"/>
          <w:szCs w:val="21"/>
        </w:rPr>
        <w:t>,</w:t>
      </w:r>
    </w:p>
    <w:p w14:paraId="78913C76" w14:textId="77777777" w:rsidR="00E335A6" w:rsidRDefault="00E335A6" w:rsidP="00E335A6">
      <w:pPr>
        <w:keepNext/>
        <w:numPr>
          <w:ilvl w:val="0"/>
          <w:numId w:val="45"/>
        </w:numPr>
        <w:ind w:left="567" w:right="-1" w:hanging="284"/>
        <w:contextualSpacing/>
        <w:jc w:val="both"/>
        <w:rPr>
          <w:rFonts w:ascii="Tahoma" w:hAnsi="Tahoma" w:cs="Tahoma"/>
          <w:sz w:val="21"/>
          <w:szCs w:val="21"/>
        </w:rPr>
      </w:pPr>
      <w:r>
        <w:rPr>
          <w:rFonts w:ascii="Tahoma" w:hAnsi="Tahoma" w:cs="Tahoma"/>
          <w:sz w:val="21"/>
          <w:szCs w:val="21"/>
        </w:rPr>
        <w:t>dendrologickému průzkumu dřevin dotčených stavbou a jejích řešení s </w:t>
      </w:r>
      <w:proofErr w:type="spellStart"/>
      <w:r>
        <w:rPr>
          <w:rFonts w:ascii="Tahoma" w:hAnsi="Tahoma" w:cs="Tahoma"/>
          <w:sz w:val="21"/>
          <w:szCs w:val="21"/>
        </w:rPr>
        <w:t>OŽPaZ</w:t>
      </w:r>
      <w:proofErr w:type="spellEnd"/>
      <w:r>
        <w:rPr>
          <w:rFonts w:ascii="Tahoma" w:hAnsi="Tahoma" w:cs="Tahoma"/>
          <w:sz w:val="21"/>
          <w:szCs w:val="21"/>
        </w:rPr>
        <w:t xml:space="preserve"> MMFM (náhradní výsadba, nutnost kácení nebo ochrany apod.),</w:t>
      </w:r>
    </w:p>
    <w:p w14:paraId="76C96D5B" w14:textId="77777777" w:rsidR="00E335A6" w:rsidRPr="000008E4" w:rsidRDefault="00E335A6" w:rsidP="00E335A6">
      <w:pPr>
        <w:keepNext/>
        <w:numPr>
          <w:ilvl w:val="0"/>
          <w:numId w:val="45"/>
        </w:numPr>
        <w:ind w:left="567" w:right="-1" w:hanging="284"/>
        <w:contextualSpacing/>
        <w:jc w:val="both"/>
        <w:rPr>
          <w:rFonts w:ascii="Tahoma" w:hAnsi="Tahoma" w:cs="Tahoma"/>
          <w:sz w:val="21"/>
          <w:szCs w:val="21"/>
        </w:rPr>
      </w:pPr>
      <w:r w:rsidRPr="000008E4">
        <w:rPr>
          <w:rFonts w:ascii="Tahoma" w:hAnsi="Tahoma" w:cs="Tahoma"/>
          <w:sz w:val="21"/>
          <w:szCs w:val="21"/>
        </w:rPr>
        <w:t>všem potřebným průzkumům, zkouškám, měření potřebnému pro zpracování projektové dokumentace,</w:t>
      </w:r>
    </w:p>
    <w:p w14:paraId="28752AE1" w14:textId="77777777" w:rsidR="00E335A6" w:rsidRPr="000008E4" w:rsidRDefault="00E335A6" w:rsidP="00E335A6">
      <w:pPr>
        <w:keepNext/>
        <w:numPr>
          <w:ilvl w:val="0"/>
          <w:numId w:val="45"/>
        </w:numPr>
        <w:spacing w:after="0"/>
        <w:ind w:left="567" w:right="-1" w:hanging="284"/>
        <w:contextualSpacing/>
        <w:jc w:val="both"/>
        <w:rPr>
          <w:rFonts w:ascii="Tahoma" w:hAnsi="Tahoma" w:cs="Tahoma"/>
          <w:sz w:val="21"/>
          <w:szCs w:val="21"/>
        </w:rPr>
      </w:pPr>
      <w:r w:rsidRPr="000008E4">
        <w:rPr>
          <w:rFonts w:ascii="Tahoma" w:hAnsi="Tahoma" w:cs="Tahoma"/>
          <w:sz w:val="21"/>
          <w:szCs w:val="21"/>
        </w:rPr>
        <w:t xml:space="preserve">statickým výpočtům konstrukčních částí, určení příslušných norem ČSN, DIN a TKP, </w:t>
      </w:r>
    </w:p>
    <w:p w14:paraId="31FAC617" w14:textId="77777777" w:rsidR="00E335A6" w:rsidRPr="000008E4" w:rsidRDefault="00E335A6" w:rsidP="00E335A6">
      <w:pPr>
        <w:numPr>
          <w:ilvl w:val="0"/>
          <w:numId w:val="45"/>
        </w:numPr>
        <w:ind w:left="567" w:hanging="283"/>
        <w:contextualSpacing/>
        <w:jc w:val="both"/>
        <w:rPr>
          <w:rFonts w:ascii="Tahoma" w:hAnsi="Tahoma" w:cs="Tahoma"/>
          <w:sz w:val="21"/>
          <w:szCs w:val="21"/>
        </w:rPr>
      </w:pPr>
      <w:r w:rsidRPr="000008E4">
        <w:rPr>
          <w:rFonts w:ascii="Tahoma" w:hAnsi="Tahoma" w:cs="Tahoma"/>
          <w:sz w:val="21"/>
          <w:szCs w:val="21"/>
        </w:rPr>
        <w:t>zásadám organizace výstavby, soupisu podmínek pro provádění stavby z hlediska zajištění bezpečnosti a ochrany zdraví při práci dle zákona č. 309/2006 Sb.</w:t>
      </w:r>
      <w:r>
        <w:rPr>
          <w:rFonts w:ascii="Tahoma" w:hAnsi="Tahoma" w:cs="Tahoma"/>
          <w:sz w:val="21"/>
          <w:szCs w:val="21"/>
        </w:rPr>
        <w:t>, o</w:t>
      </w:r>
      <w:r w:rsidRPr="000008E4">
        <w:rPr>
          <w:rFonts w:ascii="Tahoma" w:hAnsi="Tahoma" w:cs="Tahoma"/>
          <w:sz w:val="21"/>
          <w:szCs w:val="21"/>
        </w:rPr>
        <w:t xml:space="preserve"> zajištění dalších podmínek bezpečnosti a ochrany zdraví při práci a nařízení vlády č. 591/2006 Sb. - zejména informace o bezpečnostních a zdravotních rizicích a požadavky na zpracování Plánu bezpečnosti a ochrany zdraví při práci na staveništi,</w:t>
      </w:r>
    </w:p>
    <w:p w14:paraId="7C8E3DB6" w14:textId="77777777" w:rsidR="00E335A6" w:rsidRPr="000008E4" w:rsidRDefault="00E335A6" w:rsidP="00E335A6">
      <w:pPr>
        <w:numPr>
          <w:ilvl w:val="0"/>
          <w:numId w:val="45"/>
        </w:numPr>
        <w:ind w:left="567" w:hanging="284"/>
        <w:contextualSpacing/>
        <w:jc w:val="both"/>
        <w:rPr>
          <w:rFonts w:ascii="Tahoma" w:hAnsi="Tahoma" w:cs="Tahoma"/>
          <w:sz w:val="21"/>
          <w:szCs w:val="21"/>
        </w:rPr>
      </w:pPr>
      <w:r w:rsidRPr="000008E4">
        <w:rPr>
          <w:rFonts w:ascii="Tahoma" w:hAnsi="Tahoma" w:cs="Tahoma"/>
          <w:sz w:val="21"/>
          <w:szCs w:val="21"/>
        </w:rPr>
        <w:t>všem změnám a dodatkům k předložené dokumentaci, které budou vyžadovány veřejnoprávními orgány a subjekty v těchto řízeních dotčenými,</w:t>
      </w:r>
    </w:p>
    <w:p w14:paraId="77E27BC1" w14:textId="77777777" w:rsidR="00E335A6" w:rsidRPr="000008E4" w:rsidRDefault="00E335A6" w:rsidP="00E335A6">
      <w:pPr>
        <w:numPr>
          <w:ilvl w:val="0"/>
          <w:numId w:val="45"/>
        </w:numPr>
        <w:ind w:left="567" w:hanging="284"/>
        <w:contextualSpacing/>
        <w:jc w:val="both"/>
        <w:rPr>
          <w:rFonts w:ascii="Tahoma" w:hAnsi="Tahoma" w:cs="Tahoma"/>
          <w:sz w:val="21"/>
          <w:szCs w:val="21"/>
        </w:rPr>
      </w:pPr>
      <w:r w:rsidRPr="000008E4">
        <w:rPr>
          <w:rFonts w:ascii="Tahoma" w:hAnsi="Tahoma" w:cs="Tahoma"/>
          <w:sz w:val="21"/>
          <w:szCs w:val="21"/>
        </w:rPr>
        <w:t xml:space="preserve">propočtu celkových nákladů akce v členění na jednotlivé stavební objekty a provozní soubory zpracovaný použitím oceňovacích metod a cenových soustav vydávaných společnosti </w:t>
      </w:r>
      <w:r>
        <w:rPr>
          <w:rFonts w:ascii="Tahoma" w:hAnsi="Tahoma" w:cs="Tahoma"/>
          <w:sz w:val="21"/>
          <w:szCs w:val="21"/>
        </w:rPr>
        <w:t xml:space="preserve">                  </w:t>
      </w:r>
      <w:r w:rsidRPr="000008E4">
        <w:rPr>
          <w:rFonts w:ascii="Tahoma" w:hAnsi="Tahoma" w:cs="Tahoma"/>
          <w:sz w:val="21"/>
          <w:szCs w:val="21"/>
        </w:rPr>
        <w:t xml:space="preserve">ÚRS CZ, a.s., se sídlem </w:t>
      </w:r>
      <w:proofErr w:type="gramStart"/>
      <w:r w:rsidRPr="000008E4">
        <w:rPr>
          <w:rFonts w:ascii="Tahoma" w:hAnsi="Tahoma" w:cs="Tahoma"/>
          <w:sz w:val="21"/>
          <w:szCs w:val="21"/>
        </w:rPr>
        <w:t>Praha - Malešice</w:t>
      </w:r>
      <w:proofErr w:type="gramEnd"/>
      <w:r w:rsidRPr="000008E4">
        <w:rPr>
          <w:rFonts w:ascii="Tahoma" w:hAnsi="Tahoma" w:cs="Tahoma"/>
          <w:sz w:val="21"/>
          <w:szCs w:val="21"/>
        </w:rPr>
        <w:t>, Tiskařská 257/10, PSČ 108 00, IČO 47115645 nebo RTS a.s. se sídlem Lazaretní 4038/13, Brno PSČ 615 00, IČO 25533843, včetně ostatních nákladů potřebných na přípravu a realizaci akce a uvedení stavby do provozu,</w:t>
      </w:r>
    </w:p>
    <w:p w14:paraId="46B29911" w14:textId="74BDC468" w:rsidR="00E335A6" w:rsidRPr="000008E4" w:rsidRDefault="00E335A6" w:rsidP="00E335A6">
      <w:pPr>
        <w:numPr>
          <w:ilvl w:val="0"/>
          <w:numId w:val="45"/>
        </w:numPr>
        <w:suppressAutoHyphens/>
        <w:spacing w:after="120"/>
        <w:ind w:left="567" w:hanging="283"/>
        <w:contextualSpacing/>
        <w:jc w:val="both"/>
        <w:rPr>
          <w:rFonts w:ascii="Tahoma" w:hAnsi="Tahoma" w:cs="Tahoma"/>
          <w:sz w:val="21"/>
          <w:szCs w:val="21"/>
        </w:rPr>
      </w:pPr>
      <w:r w:rsidRPr="000008E4">
        <w:rPr>
          <w:rFonts w:ascii="Tahoma" w:hAnsi="Tahoma" w:cs="Tahoma"/>
          <w:b/>
          <w:sz w:val="21"/>
          <w:szCs w:val="21"/>
        </w:rPr>
        <w:t xml:space="preserve">výkon inženýrské činnosti za účelem vydání </w:t>
      </w:r>
      <w:r>
        <w:rPr>
          <w:rFonts w:ascii="Tahoma" w:hAnsi="Tahoma" w:cs="Tahoma"/>
          <w:b/>
          <w:sz w:val="21"/>
          <w:szCs w:val="21"/>
        </w:rPr>
        <w:t xml:space="preserve">rozhodnutí o </w:t>
      </w:r>
      <w:r w:rsidRPr="000008E4">
        <w:rPr>
          <w:rFonts w:ascii="Tahoma" w:hAnsi="Tahoma" w:cs="Tahoma"/>
          <w:b/>
          <w:sz w:val="21"/>
          <w:szCs w:val="21"/>
        </w:rPr>
        <w:t>povolení záměru</w:t>
      </w:r>
      <w:r w:rsidRPr="000008E4">
        <w:rPr>
          <w:rFonts w:ascii="Tahoma" w:hAnsi="Tahoma" w:cs="Tahoma"/>
          <w:sz w:val="21"/>
          <w:szCs w:val="21"/>
        </w:rPr>
        <w:t>, která bude vykonávána s cílem zajistit příslušná správní rozhodnutí a další doklady nutné pro vydání povolení záměru, která obsahuje:</w:t>
      </w:r>
    </w:p>
    <w:p w14:paraId="4CA7080D" w14:textId="2F24B771" w:rsidR="00E335A6" w:rsidRPr="000008E4" w:rsidRDefault="00E335A6" w:rsidP="00E335A6">
      <w:pPr>
        <w:numPr>
          <w:ilvl w:val="0"/>
          <w:numId w:val="20"/>
        </w:numPr>
        <w:suppressAutoHyphens/>
        <w:spacing w:after="60"/>
        <w:ind w:left="1776"/>
        <w:contextualSpacing/>
        <w:jc w:val="both"/>
        <w:rPr>
          <w:rFonts w:ascii="Tahoma" w:hAnsi="Tahoma" w:cs="Tahoma"/>
          <w:sz w:val="21"/>
          <w:szCs w:val="21"/>
        </w:rPr>
      </w:pPr>
      <w:r w:rsidRPr="000008E4">
        <w:rPr>
          <w:rFonts w:ascii="Tahoma" w:hAnsi="Tahoma" w:cs="Tahoma"/>
          <w:sz w:val="21"/>
          <w:szCs w:val="21"/>
        </w:rPr>
        <w:t xml:space="preserve">zajištění příslušných správních rozhodnutí orgánů a subjektů, dotčených v budoucích správních řízeních ohledně realizace akce, které budou sloužit jako přílohy pro podání žádosti o povolení záměru, </w:t>
      </w:r>
    </w:p>
    <w:p w14:paraId="3EECC39F" w14:textId="77777777" w:rsidR="00E335A6" w:rsidRPr="000008E4" w:rsidRDefault="00E335A6" w:rsidP="00E335A6">
      <w:pPr>
        <w:numPr>
          <w:ilvl w:val="0"/>
          <w:numId w:val="20"/>
        </w:numPr>
        <w:suppressAutoHyphens/>
        <w:spacing w:after="60"/>
        <w:ind w:left="1776"/>
        <w:contextualSpacing/>
        <w:jc w:val="both"/>
        <w:rPr>
          <w:rFonts w:ascii="Tahoma" w:hAnsi="Tahoma" w:cs="Tahoma"/>
          <w:sz w:val="21"/>
          <w:szCs w:val="21"/>
        </w:rPr>
      </w:pPr>
      <w:r w:rsidRPr="000008E4">
        <w:rPr>
          <w:rFonts w:ascii="Tahoma" w:hAnsi="Tahoma" w:cs="Tahoma"/>
          <w:sz w:val="21"/>
          <w:szCs w:val="21"/>
        </w:rPr>
        <w:t xml:space="preserve">vypracování všech dokladů, které budou sloužit jako přílohy k žádosti na </w:t>
      </w:r>
      <w:r>
        <w:rPr>
          <w:rFonts w:ascii="Tahoma" w:hAnsi="Tahoma" w:cs="Tahoma"/>
          <w:sz w:val="21"/>
          <w:szCs w:val="21"/>
        </w:rPr>
        <w:t xml:space="preserve">odstranění stavby a </w:t>
      </w:r>
      <w:r w:rsidRPr="000008E4">
        <w:rPr>
          <w:rFonts w:ascii="Tahoma" w:hAnsi="Tahoma" w:cs="Tahoma"/>
          <w:sz w:val="21"/>
          <w:szCs w:val="21"/>
        </w:rPr>
        <w:t>povolení záměru,</w:t>
      </w:r>
    </w:p>
    <w:p w14:paraId="1C198FFE" w14:textId="77777777" w:rsidR="00E335A6" w:rsidRPr="000008E4" w:rsidRDefault="00E335A6" w:rsidP="00E335A6">
      <w:pPr>
        <w:numPr>
          <w:ilvl w:val="0"/>
          <w:numId w:val="20"/>
        </w:numPr>
        <w:suppressAutoHyphens/>
        <w:spacing w:after="60"/>
        <w:ind w:left="1776"/>
        <w:contextualSpacing/>
        <w:jc w:val="both"/>
        <w:rPr>
          <w:rFonts w:ascii="Tahoma" w:hAnsi="Tahoma" w:cs="Tahoma"/>
          <w:sz w:val="21"/>
          <w:szCs w:val="21"/>
        </w:rPr>
      </w:pPr>
      <w:r w:rsidRPr="000008E4">
        <w:rPr>
          <w:rFonts w:ascii="Tahoma" w:hAnsi="Tahoma" w:cs="Tahoma"/>
          <w:sz w:val="21"/>
          <w:szCs w:val="21"/>
        </w:rPr>
        <w:t>zabezpečení vyjádření všech účastníků správních řízení,</w:t>
      </w:r>
    </w:p>
    <w:p w14:paraId="1BB5C5F6" w14:textId="79AB88CA" w:rsidR="00E335A6" w:rsidRPr="000008E4" w:rsidRDefault="00E335A6" w:rsidP="00E335A6">
      <w:pPr>
        <w:numPr>
          <w:ilvl w:val="0"/>
          <w:numId w:val="20"/>
        </w:numPr>
        <w:suppressAutoHyphens/>
        <w:spacing w:after="60"/>
        <w:ind w:left="1776"/>
        <w:contextualSpacing/>
        <w:jc w:val="both"/>
        <w:rPr>
          <w:rFonts w:ascii="Tahoma" w:hAnsi="Tahoma" w:cs="Tahoma"/>
          <w:sz w:val="21"/>
          <w:szCs w:val="21"/>
        </w:rPr>
      </w:pPr>
      <w:r w:rsidRPr="000008E4">
        <w:rPr>
          <w:rFonts w:ascii="Tahoma" w:hAnsi="Tahoma" w:cs="Tahoma"/>
          <w:sz w:val="21"/>
          <w:szCs w:val="21"/>
        </w:rPr>
        <w:t xml:space="preserve">zpracování žádosti </w:t>
      </w:r>
      <w:r>
        <w:rPr>
          <w:rFonts w:ascii="Tahoma" w:hAnsi="Tahoma" w:cs="Tahoma"/>
          <w:sz w:val="21"/>
          <w:szCs w:val="21"/>
        </w:rPr>
        <w:t xml:space="preserve">o </w:t>
      </w:r>
      <w:r w:rsidRPr="000008E4">
        <w:rPr>
          <w:rFonts w:ascii="Tahoma" w:hAnsi="Tahoma" w:cs="Tahoma"/>
          <w:sz w:val="21"/>
          <w:szCs w:val="21"/>
        </w:rPr>
        <w:t xml:space="preserve">povolení záměru </w:t>
      </w:r>
      <w:r w:rsidRPr="00AB09EF">
        <w:rPr>
          <w:rFonts w:ascii="Tahoma" w:hAnsi="Tahoma" w:cs="Tahoma"/>
          <w:strike/>
          <w:sz w:val="21"/>
          <w:szCs w:val="21"/>
        </w:rPr>
        <w:t>předložení žádosti</w:t>
      </w:r>
      <w:r w:rsidRPr="000008E4">
        <w:rPr>
          <w:rFonts w:ascii="Tahoma" w:hAnsi="Tahoma" w:cs="Tahoma"/>
          <w:sz w:val="21"/>
          <w:szCs w:val="21"/>
        </w:rPr>
        <w:t xml:space="preserve"> včetně příloh </w:t>
      </w:r>
      <w:r w:rsidRPr="00AB09EF">
        <w:rPr>
          <w:rFonts w:ascii="Tahoma" w:hAnsi="Tahoma" w:cs="Tahoma"/>
          <w:strike/>
          <w:sz w:val="21"/>
          <w:szCs w:val="21"/>
        </w:rPr>
        <w:t>objednateli</w:t>
      </w:r>
      <w:r w:rsidRPr="000008E4">
        <w:rPr>
          <w:rFonts w:ascii="Tahoma" w:hAnsi="Tahoma" w:cs="Tahoma"/>
          <w:sz w:val="21"/>
          <w:szCs w:val="21"/>
        </w:rPr>
        <w:t xml:space="preserve"> k podání na stavební úřad,</w:t>
      </w:r>
    </w:p>
    <w:p w14:paraId="27783B2C" w14:textId="04C83FBC" w:rsidR="00E335A6" w:rsidRPr="000008E4" w:rsidRDefault="00E335A6" w:rsidP="00E335A6">
      <w:pPr>
        <w:numPr>
          <w:ilvl w:val="0"/>
          <w:numId w:val="20"/>
        </w:numPr>
        <w:suppressAutoHyphens/>
        <w:ind w:left="1776"/>
        <w:contextualSpacing/>
        <w:jc w:val="both"/>
        <w:rPr>
          <w:rFonts w:ascii="Tahoma" w:hAnsi="Tahoma" w:cs="Tahoma"/>
          <w:sz w:val="21"/>
          <w:szCs w:val="21"/>
        </w:rPr>
      </w:pPr>
      <w:r w:rsidRPr="000008E4">
        <w:rPr>
          <w:rFonts w:ascii="Tahoma" w:hAnsi="Tahoma" w:cs="Tahoma"/>
          <w:sz w:val="21"/>
          <w:szCs w:val="21"/>
        </w:rPr>
        <w:t>zapracování všech požadavků stavebního úřadu, dotčených orgánů státní správy a subjektů dotčených správním řízením</w:t>
      </w:r>
      <w:r w:rsidRPr="000008E4">
        <w:rPr>
          <w:rFonts w:ascii="Tahoma" w:hAnsi="Tahoma" w:cs="Tahoma"/>
          <w:strike/>
          <w:sz w:val="21"/>
          <w:szCs w:val="21"/>
        </w:rPr>
        <w:t xml:space="preserve"> </w:t>
      </w:r>
      <w:r w:rsidRPr="000008E4">
        <w:rPr>
          <w:rFonts w:ascii="Tahoma" w:hAnsi="Tahoma" w:cs="Tahoma"/>
          <w:sz w:val="21"/>
          <w:szCs w:val="21"/>
        </w:rPr>
        <w:t xml:space="preserve">pro doplnění </w:t>
      </w:r>
      <w:r>
        <w:rPr>
          <w:rFonts w:ascii="Tahoma" w:hAnsi="Tahoma" w:cs="Tahoma"/>
          <w:sz w:val="21"/>
          <w:szCs w:val="21"/>
        </w:rPr>
        <w:t xml:space="preserve">i o </w:t>
      </w:r>
      <w:r w:rsidRPr="000008E4">
        <w:rPr>
          <w:rFonts w:ascii="Tahoma" w:hAnsi="Tahoma" w:cs="Tahoma"/>
          <w:sz w:val="21"/>
          <w:szCs w:val="21"/>
        </w:rPr>
        <w:t>povolení záměru a pro zabezpečení vydání povolení.</w:t>
      </w:r>
    </w:p>
    <w:p w14:paraId="4A82C16E" w14:textId="77777777" w:rsidR="00E335A6" w:rsidRPr="000008E4" w:rsidRDefault="00E335A6" w:rsidP="00E335A6">
      <w:pPr>
        <w:keepNext/>
        <w:suppressAutoHyphens/>
        <w:autoSpaceDE w:val="0"/>
        <w:autoSpaceDN w:val="0"/>
        <w:adjustRightInd w:val="0"/>
        <w:ind w:left="567"/>
        <w:rPr>
          <w:rFonts w:ascii="Tahoma" w:hAnsi="Tahoma" w:cs="Tahoma"/>
          <w:sz w:val="21"/>
          <w:szCs w:val="21"/>
        </w:rPr>
      </w:pPr>
      <w:r w:rsidRPr="000008E4">
        <w:rPr>
          <w:rFonts w:ascii="Tahoma" w:hAnsi="Tahoma" w:cs="Tahoma"/>
          <w:sz w:val="21"/>
          <w:szCs w:val="21"/>
        </w:rPr>
        <w:t xml:space="preserve">Výkon inženýrské činnosti bude </w:t>
      </w:r>
      <w:r w:rsidRPr="000008E4">
        <w:rPr>
          <w:rFonts w:ascii="Tahoma" w:hAnsi="Tahoma" w:cs="Tahoma"/>
          <w:noProof/>
          <w:sz w:val="21"/>
          <w:szCs w:val="21"/>
        </w:rPr>
        <w:t>zhotovitelem</w:t>
      </w:r>
      <w:r w:rsidRPr="000008E4">
        <w:rPr>
          <w:rFonts w:ascii="Tahoma" w:hAnsi="Tahoma" w:cs="Tahoma"/>
          <w:sz w:val="21"/>
          <w:szCs w:val="21"/>
        </w:rPr>
        <w:t xml:space="preserve"> jako příkazníkem realizován pro objednatele jako příkazce na základě k tomu udělené plné moci.</w:t>
      </w:r>
    </w:p>
    <w:p w14:paraId="6E0798E5" w14:textId="77777777" w:rsidR="00E335A6" w:rsidRPr="00E335A6" w:rsidRDefault="00E335A6" w:rsidP="00E335A6">
      <w:pPr>
        <w:pStyle w:val="Odstavecseseznamem"/>
        <w:widowControl w:val="0"/>
        <w:suppressAutoHyphens/>
        <w:spacing w:after="120" w:line="240" w:lineRule="auto"/>
        <w:ind w:left="426"/>
        <w:jc w:val="both"/>
        <w:rPr>
          <w:rFonts w:ascii="Tahoma" w:hAnsi="Tahoma" w:cs="Tahoma"/>
          <w:sz w:val="21"/>
          <w:szCs w:val="21"/>
        </w:rPr>
      </w:pPr>
    </w:p>
    <w:p w14:paraId="307FAADE" w14:textId="507ABFA4" w:rsidR="00450E68" w:rsidRDefault="00450E68" w:rsidP="00E335A6">
      <w:pPr>
        <w:pStyle w:val="Odstavecseseznamem"/>
        <w:widowControl w:val="0"/>
        <w:numPr>
          <w:ilvl w:val="1"/>
          <w:numId w:val="25"/>
        </w:numPr>
        <w:suppressAutoHyphens/>
        <w:spacing w:after="120" w:line="240" w:lineRule="auto"/>
        <w:ind w:left="426" w:hanging="426"/>
        <w:jc w:val="both"/>
        <w:rPr>
          <w:rFonts w:ascii="Tahoma" w:hAnsi="Tahoma" w:cs="Tahoma"/>
          <w:sz w:val="21"/>
          <w:szCs w:val="21"/>
        </w:rPr>
      </w:pPr>
      <w:r w:rsidRPr="00595094">
        <w:rPr>
          <w:rFonts w:ascii="Tahoma" w:hAnsi="Tahoma" w:cs="Tahoma"/>
          <w:b/>
          <w:sz w:val="21"/>
          <w:szCs w:val="21"/>
        </w:rPr>
        <w:t>Projektová dokumentace pro prov</w:t>
      </w:r>
      <w:r w:rsidR="00D15C73" w:rsidRPr="00595094">
        <w:rPr>
          <w:rFonts w:ascii="Tahoma" w:hAnsi="Tahoma" w:cs="Tahoma"/>
          <w:b/>
          <w:sz w:val="21"/>
          <w:szCs w:val="21"/>
        </w:rPr>
        <w:t>á</w:t>
      </w:r>
      <w:r w:rsidRPr="00595094">
        <w:rPr>
          <w:rFonts w:ascii="Tahoma" w:hAnsi="Tahoma" w:cs="Tahoma"/>
          <w:b/>
          <w:sz w:val="21"/>
          <w:szCs w:val="21"/>
        </w:rPr>
        <w:t>d</w:t>
      </w:r>
      <w:r w:rsidR="00D15C73" w:rsidRPr="00595094">
        <w:rPr>
          <w:rFonts w:ascii="Tahoma" w:hAnsi="Tahoma" w:cs="Tahoma"/>
          <w:b/>
          <w:sz w:val="21"/>
          <w:szCs w:val="21"/>
        </w:rPr>
        <w:t>ě</w:t>
      </w:r>
      <w:r w:rsidRPr="00595094">
        <w:rPr>
          <w:rFonts w:ascii="Tahoma" w:hAnsi="Tahoma" w:cs="Tahoma"/>
          <w:b/>
          <w:sz w:val="21"/>
          <w:szCs w:val="21"/>
        </w:rPr>
        <w:t>ní stavby</w:t>
      </w:r>
      <w:r w:rsidRPr="00595094">
        <w:rPr>
          <w:rFonts w:ascii="Tahoma" w:hAnsi="Tahoma" w:cs="Tahoma"/>
          <w:sz w:val="21"/>
          <w:szCs w:val="21"/>
        </w:rPr>
        <w:t xml:space="preserve"> </w:t>
      </w:r>
      <w:r w:rsidRPr="00595094">
        <w:rPr>
          <w:rFonts w:ascii="Tahoma" w:hAnsi="Tahoma" w:cs="Tahoma"/>
          <w:b/>
          <w:sz w:val="21"/>
          <w:szCs w:val="21"/>
        </w:rPr>
        <w:t xml:space="preserve">(dále také DPS) včetně soupisu stavebních prací, dodávek a služeb s výkazem výměr </w:t>
      </w:r>
      <w:r w:rsidRPr="00595094">
        <w:rPr>
          <w:rFonts w:ascii="Tahoma" w:hAnsi="Tahoma" w:cs="Tahoma"/>
          <w:sz w:val="21"/>
          <w:szCs w:val="21"/>
        </w:rPr>
        <w:t>v oceněné a neoceněné verzi</w:t>
      </w:r>
      <w:r w:rsidR="00E335A6">
        <w:rPr>
          <w:rFonts w:ascii="Tahoma" w:hAnsi="Tahoma" w:cs="Tahoma"/>
          <w:sz w:val="21"/>
          <w:szCs w:val="21"/>
        </w:rPr>
        <w:t>.</w:t>
      </w:r>
      <w:r w:rsidR="00941786">
        <w:rPr>
          <w:rFonts w:ascii="Tahoma" w:hAnsi="Tahoma" w:cs="Tahoma"/>
          <w:sz w:val="21"/>
          <w:szCs w:val="21"/>
        </w:rPr>
        <w:t xml:space="preserve"> </w:t>
      </w:r>
      <w:r w:rsidRPr="002E6B19">
        <w:rPr>
          <w:rFonts w:ascii="Tahoma" w:hAnsi="Tahoma" w:cs="Tahoma"/>
          <w:sz w:val="21"/>
          <w:szCs w:val="21"/>
        </w:rPr>
        <w:t>Projektová dokumentace bude zpracována v</w:t>
      </w:r>
      <w:r w:rsidR="00E40522">
        <w:rPr>
          <w:rFonts w:ascii="Tahoma" w:hAnsi="Tahoma" w:cs="Tahoma"/>
          <w:sz w:val="21"/>
          <w:szCs w:val="21"/>
        </w:rPr>
        <w:t> </w:t>
      </w:r>
      <w:r w:rsidRPr="002E6B19">
        <w:rPr>
          <w:rFonts w:ascii="Tahoma" w:hAnsi="Tahoma" w:cs="Tahoma"/>
          <w:sz w:val="21"/>
          <w:szCs w:val="21"/>
        </w:rPr>
        <w:t>rozsahu</w:t>
      </w:r>
      <w:r w:rsidR="00E40522">
        <w:rPr>
          <w:rFonts w:ascii="Tahoma" w:hAnsi="Tahoma" w:cs="Tahoma"/>
          <w:sz w:val="21"/>
          <w:szCs w:val="21"/>
        </w:rPr>
        <w:t xml:space="preserve"> přílohy č. 8</w:t>
      </w:r>
      <w:r w:rsidRPr="002E6B19">
        <w:rPr>
          <w:rFonts w:ascii="Tahoma" w:hAnsi="Tahoma" w:cs="Tahoma"/>
          <w:sz w:val="21"/>
          <w:szCs w:val="21"/>
        </w:rPr>
        <w:t xml:space="preserve"> vyhlášky </w:t>
      </w:r>
      <w:r w:rsidR="006D5FA4">
        <w:rPr>
          <w:rFonts w:ascii="Tahoma" w:hAnsi="Tahoma" w:cs="Tahoma"/>
          <w:sz w:val="21"/>
          <w:szCs w:val="21"/>
        </w:rPr>
        <w:t xml:space="preserve">č. </w:t>
      </w:r>
      <w:r w:rsidR="00816DC0">
        <w:rPr>
          <w:rFonts w:ascii="Tahoma" w:hAnsi="Tahoma" w:cs="Tahoma"/>
          <w:sz w:val="21"/>
          <w:szCs w:val="21"/>
        </w:rPr>
        <w:t>131</w:t>
      </w:r>
      <w:r w:rsidRPr="002E6B19">
        <w:rPr>
          <w:rFonts w:ascii="Tahoma" w:hAnsi="Tahoma" w:cs="Tahoma"/>
          <w:sz w:val="21"/>
          <w:szCs w:val="21"/>
        </w:rPr>
        <w:t>/20</w:t>
      </w:r>
      <w:r w:rsidR="00816DC0">
        <w:rPr>
          <w:rFonts w:ascii="Tahoma" w:hAnsi="Tahoma" w:cs="Tahoma"/>
          <w:sz w:val="21"/>
          <w:szCs w:val="21"/>
        </w:rPr>
        <w:t>24</w:t>
      </w:r>
      <w:r w:rsidRPr="002E6B19">
        <w:rPr>
          <w:rFonts w:ascii="Tahoma" w:hAnsi="Tahoma" w:cs="Tahoma"/>
          <w:sz w:val="21"/>
          <w:szCs w:val="21"/>
        </w:rPr>
        <w:t xml:space="preserve"> Sb., o </w:t>
      </w:r>
      <w:r w:rsidRPr="00F30179">
        <w:rPr>
          <w:rFonts w:ascii="Tahoma" w:hAnsi="Tahoma" w:cs="Tahoma"/>
          <w:sz w:val="21"/>
          <w:szCs w:val="21"/>
        </w:rPr>
        <w:t>dokumentaci</w:t>
      </w:r>
      <w:r w:rsidRPr="002E6B19">
        <w:rPr>
          <w:rFonts w:ascii="Tahoma" w:hAnsi="Tahoma" w:cs="Tahoma"/>
          <w:sz w:val="21"/>
          <w:szCs w:val="21"/>
        </w:rPr>
        <w:t xml:space="preserve"> staveb, v platném znění, podle zákona č. </w:t>
      </w:r>
      <w:r w:rsidR="00383F2A">
        <w:rPr>
          <w:rFonts w:ascii="Tahoma" w:hAnsi="Tahoma" w:cs="Tahoma"/>
          <w:sz w:val="21"/>
          <w:szCs w:val="21"/>
        </w:rPr>
        <w:t>2</w:t>
      </w:r>
      <w:r w:rsidRPr="002E6B19">
        <w:rPr>
          <w:rFonts w:ascii="Tahoma" w:hAnsi="Tahoma" w:cs="Tahoma"/>
          <w:sz w:val="21"/>
          <w:szCs w:val="21"/>
        </w:rPr>
        <w:t>83/20</w:t>
      </w:r>
      <w:r w:rsidR="00383F2A">
        <w:rPr>
          <w:rFonts w:ascii="Tahoma" w:hAnsi="Tahoma" w:cs="Tahoma"/>
          <w:sz w:val="21"/>
          <w:szCs w:val="21"/>
        </w:rPr>
        <w:t>21</w:t>
      </w:r>
      <w:r w:rsidRPr="002E6B19">
        <w:rPr>
          <w:rFonts w:ascii="Tahoma" w:hAnsi="Tahoma" w:cs="Tahoma"/>
          <w:sz w:val="21"/>
          <w:szCs w:val="21"/>
        </w:rPr>
        <w:t xml:space="preserve"> Sb., </w:t>
      </w:r>
      <w:r w:rsidR="006002D9" w:rsidRPr="00DC074D">
        <w:rPr>
          <w:rFonts w:ascii="Tahoma" w:hAnsi="Tahoma" w:cs="Tahoma"/>
          <w:sz w:val="21"/>
          <w:szCs w:val="21"/>
        </w:rPr>
        <w:t>stavební zákon</w:t>
      </w:r>
      <w:r w:rsidR="00595094">
        <w:rPr>
          <w:rFonts w:ascii="Tahoma" w:hAnsi="Tahoma" w:cs="Tahoma"/>
          <w:sz w:val="21"/>
          <w:szCs w:val="21"/>
        </w:rPr>
        <w:t>, ve znění pozdějších předpisů</w:t>
      </w:r>
      <w:r w:rsidR="00310A27">
        <w:rPr>
          <w:rFonts w:ascii="Tahoma" w:hAnsi="Tahoma" w:cs="Tahoma"/>
          <w:sz w:val="21"/>
          <w:szCs w:val="21"/>
        </w:rPr>
        <w:t xml:space="preserve"> a její součástí bude:</w:t>
      </w:r>
    </w:p>
    <w:p w14:paraId="67757324" w14:textId="1FCF1415" w:rsidR="00310A27" w:rsidRDefault="00310A27" w:rsidP="00354D64">
      <w:pPr>
        <w:pStyle w:val="Odstavecseseznamem"/>
        <w:widowControl w:val="0"/>
        <w:suppressAutoHyphens/>
        <w:spacing w:after="120" w:line="240" w:lineRule="auto"/>
        <w:ind w:left="426"/>
        <w:jc w:val="both"/>
        <w:rPr>
          <w:rFonts w:ascii="Tahoma" w:hAnsi="Tahoma" w:cs="Tahoma"/>
          <w:sz w:val="21"/>
          <w:szCs w:val="21"/>
        </w:rPr>
      </w:pPr>
    </w:p>
    <w:p w14:paraId="120FDEB9" w14:textId="77777777" w:rsidR="00310A27" w:rsidRPr="00355903" w:rsidRDefault="00310A27" w:rsidP="00310A27">
      <w:pPr>
        <w:pStyle w:val="Odstavecseseznamem"/>
        <w:widowControl w:val="0"/>
        <w:numPr>
          <w:ilvl w:val="0"/>
          <w:numId w:val="41"/>
        </w:numPr>
        <w:suppressAutoHyphens/>
        <w:spacing w:after="0" w:line="240" w:lineRule="auto"/>
        <w:jc w:val="both"/>
        <w:rPr>
          <w:rFonts w:ascii="Tahoma" w:hAnsi="Tahoma" w:cs="Tahoma"/>
          <w:sz w:val="21"/>
          <w:szCs w:val="21"/>
        </w:rPr>
      </w:pPr>
      <w:r w:rsidRPr="00355903">
        <w:rPr>
          <w:rFonts w:ascii="Tahoma" w:hAnsi="Tahoma" w:cs="Tahoma"/>
          <w:sz w:val="21"/>
          <w:szCs w:val="21"/>
        </w:rPr>
        <w:t>soupis prací, dodávek a služeb s výkazem výměr;</w:t>
      </w:r>
    </w:p>
    <w:p w14:paraId="0358B14C" w14:textId="49AD9B00" w:rsidR="00310A27" w:rsidRPr="00310A27" w:rsidRDefault="00310A27" w:rsidP="00310A27">
      <w:pPr>
        <w:pStyle w:val="Odstavecseseznamem"/>
        <w:widowControl w:val="0"/>
        <w:numPr>
          <w:ilvl w:val="0"/>
          <w:numId w:val="41"/>
        </w:numPr>
        <w:suppressAutoHyphens/>
        <w:spacing w:after="0" w:line="240" w:lineRule="auto"/>
        <w:jc w:val="both"/>
        <w:rPr>
          <w:rFonts w:ascii="Tahoma" w:hAnsi="Tahoma" w:cs="Tahoma"/>
          <w:sz w:val="21"/>
          <w:szCs w:val="21"/>
        </w:rPr>
      </w:pPr>
      <w:r w:rsidRPr="00F30179">
        <w:rPr>
          <w:rFonts w:ascii="Tahoma" w:hAnsi="Tahoma" w:cs="Tahoma"/>
          <w:sz w:val="21"/>
          <w:szCs w:val="21"/>
        </w:rPr>
        <w:t>návrh časového měsíčního harmonogramu realizace stavby</w:t>
      </w:r>
      <w:r w:rsidRPr="00310A27">
        <w:rPr>
          <w:rFonts w:ascii="Tahoma" w:hAnsi="Tahoma" w:cs="Tahoma"/>
          <w:sz w:val="21"/>
          <w:szCs w:val="21"/>
        </w:rPr>
        <w:t>;</w:t>
      </w:r>
    </w:p>
    <w:p w14:paraId="7C9668E1" w14:textId="7671C26E" w:rsidR="00310A27" w:rsidRPr="00AB09EF" w:rsidRDefault="00310A27" w:rsidP="00310A27">
      <w:pPr>
        <w:pStyle w:val="Odstavecseseznamem"/>
        <w:widowControl w:val="0"/>
        <w:numPr>
          <w:ilvl w:val="0"/>
          <w:numId w:val="41"/>
        </w:numPr>
        <w:suppressAutoHyphens/>
        <w:spacing w:after="0" w:line="240" w:lineRule="auto"/>
        <w:jc w:val="both"/>
        <w:rPr>
          <w:rFonts w:ascii="Tahoma" w:hAnsi="Tahoma" w:cs="Tahoma"/>
          <w:strike/>
          <w:sz w:val="21"/>
          <w:szCs w:val="21"/>
        </w:rPr>
      </w:pPr>
      <w:r w:rsidRPr="00AB09EF">
        <w:rPr>
          <w:rFonts w:ascii="Tahoma" w:hAnsi="Tahoma" w:cs="Tahoma"/>
          <w:strike/>
          <w:sz w:val="21"/>
          <w:szCs w:val="21"/>
        </w:rPr>
        <w:t>zpracování plánu BOZP;</w:t>
      </w:r>
    </w:p>
    <w:p w14:paraId="31426963" w14:textId="79312C76" w:rsidR="00310A27" w:rsidRDefault="00310A27" w:rsidP="00310A27">
      <w:pPr>
        <w:pStyle w:val="Odstavecseseznamem"/>
        <w:widowControl w:val="0"/>
        <w:numPr>
          <w:ilvl w:val="0"/>
          <w:numId w:val="41"/>
        </w:numPr>
        <w:suppressAutoHyphens/>
        <w:spacing w:after="0" w:line="240" w:lineRule="auto"/>
        <w:jc w:val="both"/>
        <w:rPr>
          <w:rFonts w:ascii="Tahoma" w:hAnsi="Tahoma" w:cs="Tahoma"/>
          <w:sz w:val="21"/>
          <w:szCs w:val="21"/>
        </w:rPr>
      </w:pPr>
      <w:r w:rsidRPr="002C7C88">
        <w:rPr>
          <w:rFonts w:ascii="Tahoma" w:hAnsi="Tahoma" w:cs="Tahoma"/>
          <w:sz w:val="21"/>
          <w:szCs w:val="21"/>
        </w:rPr>
        <w:t>součinnost zhotovitele v rámci zadávacích řízení k realizaci veřejných zakázek navazujících na předmět plnění</w:t>
      </w:r>
      <w:r w:rsidR="001732BF">
        <w:rPr>
          <w:rFonts w:ascii="Tahoma" w:hAnsi="Tahoma" w:cs="Tahoma"/>
          <w:sz w:val="21"/>
          <w:szCs w:val="21"/>
        </w:rPr>
        <w:t>;</w:t>
      </w:r>
    </w:p>
    <w:p w14:paraId="116947FF" w14:textId="77777777" w:rsidR="00310A27" w:rsidRDefault="00310A27" w:rsidP="00F30179">
      <w:pPr>
        <w:pStyle w:val="Odstavecseseznamem"/>
        <w:widowControl w:val="0"/>
        <w:suppressAutoHyphens/>
        <w:spacing w:after="120" w:line="240" w:lineRule="auto"/>
        <w:ind w:left="426"/>
        <w:rPr>
          <w:rFonts w:ascii="Tahoma" w:hAnsi="Tahoma" w:cs="Tahoma"/>
          <w:b/>
          <w:sz w:val="21"/>
          <w:szCs w:val="21"/>
        </w:rPr>
      </w:pPr>
    </w:p>
    <w:p w14:paraId="2773A30C" w14:textId="108BBC26" w:rsidR="00310A27" w:rsidRPr="00310A27" w:rsidRDefault="00310A27" w:rsidP="00F30179">
      <w:r w:rsidRPr="00F30179">
        <w:rPr>
          <w:rFonts w:ascii="Tahoma" w:hAnsi="Tahoma" w:cs="Tahoma"/>
          <w:b/>
          <w:sz w:val="21"/>
          <w:szCs w:val="21"/>
        </w:rPr>
        <w:t>Soupis prací s výkazem výměr</w:t>
      </w:r>
    </w:p>
    <w:p w14:paraId="2CCAD314" w14:textId="77777777" w:rsidR="00750C14" w:rsidRPr="00F30179" w:rsidRDefault="00750C14" w:rsidP="00F30179">
      <w:pPr>
        <w:pStyle w:val="Odstavecseseznamem"/>
        <w:widowControl w:val="0"/>
        <w:numPr>
          <w:ilvl w:val="1"/>
          <w:numId w:val="25"/>
        </w:numPr>
        <w:suppressAutoHyphens/>
        <w:spacing w:after="120" w:line="240" w:lineRule="auto"/>
        <w:ind w:left="426" w:hanging="426"/>
        <w:jc w:val="both"/>
        <w:rPr>
          <w:rFonts w:ascii="Tahoma" w:hAnsi="Tahoma" w:cs="Tahoma"/>
          <w:strike/>
          <w:sz w:val="21"/>
          <w:szCs w:val="21"/>
        </w:rPr>
      </w:pPr>
      <w:r w:rsidRPr="00F30179">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a soupisu stavebních prací, dodávek a služeb s výkazem výměr.</w:t>
      </w:r>
    </w:p>
    <w:p w14:paraId="1BE20D98" w14:textId="77777777" w:rsidR="00750C14" w:rsidRPr="00750C14" w:rsidRDefault="00750C14" w:rsidP="00750C14">
      <w:pPr>
        <w:widowControl w:val="0"/>
        <w:suppressAutoHyphens/>
        <w:spacing w:after="0" w:line="240" w:lineRule="auto"/>
        <w:ind w:left="567"/>
        <w:jc w:val="both"/>
        <w:rPr>
          <w:rFonts w:ascii="Tahoma" w:hAnsi="Tahoma" w:cs="Tahoma"/>
          <w:sz w:val="21"/>
          <w:szCs w:val="21"/>
        </w:rPr>
      </w:pPr>
    </w:p>
    <w:p w14:paraId="4A3031E5" w14:textId="1815DF85" w:rsidR="00750C14" w:rsidRPr="000668A7" w:rsidRDefault="00750C14" w:rsidP="00F30179">
      <w:pPr>
        <w:pStyle w:val="Odstavecseseznamem"/>
        <w:widowControl w:val="0"/>
        <w:numPr>
          <w:ilvl w:val="1"/>
          <w:numId w:val="25"/>
        </w:numPr>
        <w:suppressAutoHyphens/>
        <w:spacing w:after="120" w:line="240" w:lineRule="auto"/>
        <w:ind w:left="426" w:hanging="426"/>
        <w:jc w:val="both"/>
        <w:rPr>
          <w:rFonts w:ascii="Tahoma" w:hAnsi="Tahoma" w:cs="Tahoma"/>
          <w:sz w:val="21"/>
          <w:szCs w:val="21"/>
        </w:rPr>
      </w:pPr>
      <w:r>
        <w:rPr>
          <w:rFonts w:ascii="Tahoma" w:hAnsi="Tahoma" w:cs="Tahoma"/>
          <w:sz w:val="21"/>
          <w:szCs w:val="21"/>
        </w:rPr>
        <w:t xml:space="preserve">  </w:t>
      </w:r>
      <w:r w:rsidRPr="00F30179">
        <w:rPr>
          <w:rFonts w:ascii="Tahoma" w:hAnsi="Tahoma" w:cs="Tahoma"/>
          <w:b/>
          <w:sz w:val="21"/>
          <w:szCs w:val="21"/>
        </w:rPr>
        <w:t>Položka</w:t>
      </w:r>
      <w:r w:rsidRPr="000668A7">
        <w:rPr>
          <w:rFonts w:ascii="Tahoma" w:hAnsi="Tahoma" w:cs="Tahoma"/>
          <w:sz w:val="21"/>
          <w:szCs w:val="21"/>
        </w:rPr>
        <w:t xml:space="preserve"> podrobné části soupisu prací musí obsahovat minimálně: </w:t>
      </w:r>
    </w:p>
    <w:p w14:paraId="3E7C8A30" w14:textId="77777777" w:rsidR="00354D64" w:rsidRDefault="00354D64" w:rsidP="00F30179">
      <w:pPr>
        <w:pStyle w:val="Odstavecseseznamem"/>
        <w:spacing w:after="0" w:line="240" w:lineRule="auto"/>
        <w:ind w:left="1276"/>
        <w:jc w:val="both"/>
        <w:rPr>
          <w:rFonts w:ascii="Tahoma" w:hAnsi="Tahoma" w:cs="Tahoma"/>
          <w:sz w:val="21"/>
          <w:szCs w:val="21"/>
        </w:rPr>
      </w:pPr>
    </w:p>
    <w:p w14:paraId="610BA041" w14:textId="2B5D89CF" w:rsidR="00750C14" w:rsidRPr="0087782D" w:rsidRDefault="00750C14" w:rsidP="00F30179">
      <w:pPr>
        <w:pStyle w:val="Odstavecseseznamem"/>
        <w:numPr>
          <w:ilvl w:val="0"/>
          <w:numId w:val="14"/>
        </w:numPr>
        <w:spacing w:after="0" w:line="240" w:lineRule="auto"/>
        <w:ind w:left="1276" w:hanging="284"/>
        <w:jc w:val="both"/>
        <w:rPr>
          <w:rFonts w:ascii="Tahoma" w:hAnsi="Tahoma" w:cs="Tahoma"/>
          <w:sz w:val="21"/>
          <w:szCs w:val="21"/>
        </w:rPr>
      </w:pPr>
      <w:r w:rsidRPr="0087782D">
        <w:rPr>
          <w:rFonts w:ascii="Tahoma" w:hAnsi="Tahoma" w:cs="Tahoma"/>
          <w:sz w:val="21"/>
          <w:szCs w:val="21"/>
        </w:rPr>
        <w:t>pořadové číslo položky,</w:t>
      </w:r>
    </w:p>
    <w:p w14:paraId="160FC937" w14:textId="7B7BFEF6" w:rsidR="00750C14" w:rsidRPr="0087782D" w:rsidRDefault="00750C14" w:rsidP="00F30179">
      <w:pPr>
        <w:pStyle w:val="Odstavecseseznamem"/>
        <w:numPr>
          <w:ilvl w:val="0"/>
          <w:numId w:val="14"/>
        </w:numPr>
        <w:spacing w:after="0" w:line="240" w:lineRule="auto"/>
        <w:ind w:left="1276" w:hanging="284"/>
        <w:jc w:val="both"/>
        <w:rPr>
          <w:rFonts w:ascii="Tahoma" w:hAnsi="Tahoma" w:cs="Tahoma"/>
          <w:sz w:val="21"/>
          <w:szCs w:val="21"/>
        </w:rPr>
      </w:pPr>
      <w:r w:rsidRPr="0087782D">
        <w:rPr>
          <w:rFonts w:ascii="Tahoma" w:hAnsi="Tahoma" w:cs="Tahoma"/>
          <w:sz w:val="21"/>
          <w:szCs w:val="21"/>
        </w:rPr>
        <w:t xml:space="preserve">číselné zatřídění </w:t>
      </w:r>
      <w:r w:rsidR="00235315" w:rsidRPr="0087782D">
        <w:rPr>
          <w:rFonts w:ascii="Tahoma" w:hAnsi="Tahoma" w:cs="Tahoma"/>
          <w:sz w:val="21"/>
          <w:szCs w:val="21"/>
        </w:rPr>
        <w:t>položky,</w:t>
      </w:r>
      <w:r w:rsidRPr="0087782D">
        <w:rPr>
          <w:rFonts w:ascii="Tahoma" w:hAnsi="Tahoma" w:cs="Tahoma"/>
          <w:sz w:val="21"/>
          <w:szCs w:val="21"/>
        </w:rPr>
        <w:t xml:space="preserve"> pokud je možné danou položku zatřídit,</w:t>
      </w:r>
    </w:p>
    <w:p w14:paraId="76A6F029" w14:textId="77777777" w:rsidR="00750C14" w:rsidRPr="0087782D" w:rsidRDefault="00750C14" w:rsidP="00F30179">
      <w:pPr>
        <w:pStyle w:val="Odstavecseseznamem"/>
        <w:numPr>
          <w:ilvl w:val="0"/>
          <w:numId w:val="14"/>
        </w:numPr>
        <w:spacing w:after="0" w:line="240" w:lineRule="auto"/>
        <w:ind w:left="1276" w:hanging="284"/>
        <w:jc w:val="both"/>
        <w:rPr>
          <w:rFonts w:ascii="Tahoma" w:hAnsi="Tahoma" w:cs="Tahoma"/>
          <w:sz w:val="21"/>
          <w:szCs w:val="21"/>
        </w:rPr>
      </w:pPr>
      <w:r w:rsidRPr="0087782D">
        <w:rPr>
          <w:rFonts w:ascii="Tahoma" w:hAnsi="Tahoma" w:cs="Tahoma"/>
          <w:sz w:val="21"/>
          <w:szCs w:val="21"/>
        </w:rPr>
        <w:t>popis položky jednoznačně vymezující druh a kvalitu prací nebo dodávek,</w:t>
      </w:r>
    </w:p>
    <w:p w14:paraId="7D584309" w14:textId="77777777" w:rsidR="00750C14" w:rsidRPr="0087782D" w:rsidRDefault="00750C14" w:rsidP="00F30179">
      <w:pPr>
        <w:pStyle w:val="Odstavecseseznamem"/>
        <w:numPr>
          <w:ilvl w:val="0"/>
          <w:numId w:val="14"/>
        </w:numPr>
        <w:spacing w:after="0" w:line="240" w:lineRule="auto"/>
        <w:ind w:left="1276" w:hanging="284"/>
        <w:jc w:val="both"/>
        <w:rPr>
          <w:rFonts w:ascii="Tahoma" w:hAnsi="Tahoma" w:cs="Tahoma"/>
          <w:sz w:val="21"/>
          <w:szCs w:val="21"/>
        </w:rPr>
      </w:pPr>
      <w:r w:rsidRPr="0087782D">
        <w:rPr>
          <w:rFonts w:ascii="Tahoma" w:hAnsi="Tahoma" w:cs="Tahoma"/>
          <w:sz w:val="21"/>
          <w:szCs w:val="21"/>
        </w:rPr>
        <w:t>veličinu v jaké jsou uváděny měrné jednotky,</w:t>
      </w:r>
    </w:p>
    <w:p w14:paraId="3E10B112" w14:textId="44324795" w:rsidR="00750C14" w:rsidRDefault="00750C14" w:rsidP="00F30179">
      <w:pPr>
        <w:pStyle w:val="Odstavecseseznamem"/>
        <w:numPr>
          <w:ilvl w:val="0"/>
          <w:numId w:val="14"/>
        </w:numPr>
        <w:spacing w:after="0" w:line="240" w:lineRule="auto"/>
        <w:ind w:left="1276" w:hanging="284"/>
        <w:jc w:val="both"/>
        <w:rPr>
          <w:rFonts w:ascii="Tahoma" w:hAnsi="Tahoma" w:cs="Tahoma"/>
          <w:sz w:val="21"/>
          <w:szCs w:val="21"/>
        </w:rPr>
      </w:pPr>
      <w:r w:rsidRPr="0087782D">
        <w:rPr>
          <w:rFonts w:ascii="Tahoma" w:hAnsi="Tahoma" w:cs="Tahoma"/>
          <w:sz w:val="21"/>
          <w:szCs w:val="21"/>
        </w:rPr>
        <w:t>počet měrných jednotek</w:t>
      </w:r>
      <w:r w:rsidR="00036728">
        <w:rPr>
          <w:rFonts w:ascii="Tahoma" w:hAnsi="Tahoma" w:cs="Tahoma"/>
          <w:sz w:val="21"/>
          <w:szCs w:val="21"/>
        </w:rPr>
        <w:t>,</w:t>
      </w:r>
    </w:p>
    <w:p w14:paraId="2165E2AC" w14:textId="535B0A74" w:rsidR="00750C14" w:rsidRDefault="00750C14" w:rsidP="00036728">
      <w:pPr>
        <w:pStyle w:val="Odstavecseseznamem"/>
        <w:numPr>
          <w:ilvl w:val="0"/>
          <w:numId w:val="14"/>
        </w:numPr>
        <w:spacing w:after="0" w:line="240" w:lineRule="auto"/>
        <w:ind w:left="1276" w:hanging="284"/>
        <w:jc w:val="both"/>
        <w:rPr>
          <w:rFonts w:ascii="Tahoma" w:hAnsi="Tahoma" w:cs="Tahoma"/>
          <w:sz w:val="21"/>
          <w:szCs w:val="21"/>
        </w:rPr>
      </w:pPr>
      <w:r w:rsidRPr="00B41423">
        <w:rPr>
          <w:rFonts w:ascii="Tahoma" w:hAnsi="Tahoma" w:cs="Tahoma"/>
          <w:sz w:val="21"/>
          <w:szCs w:val="21"/>
        </w:rPr>
        <w:t>označení použité cenové soustavy</w:t>
      </w:r>
      <w:r w:rsidR="00036728">
        <w:rPr>
          <w:rFonts w:ascii="Tahoma" w:hAnsi="Tahoma" w:cs="Tahoma"/>
          <w:sz w:val="21"/>
          <w:szCs w:val="21"/>
        </w:rPr>
        <w:t>;</w:t>
      </w:r>
    </w:p>
    <w:p w14:paraId="66ACE7B8" w14:textId="77777777" w:rsidR="00036728" w:rsidRPr="00B41423" w:rsidRDefault="00036728" w:rsidP="00F30179">
      <w:pPr>
        <w:pStyle w:val="Odstavecseseznamem"/>
        <w:spacing w:after="0" w:line="240" w:lineRule="auto"/>
        <w:ind w:left="1276"/>
        <w:jc w:val="both"/>
        <w:rPr>
          <w:rFonts w:ascii="Tahoma" w:hAnsi="Tahoma" w:cs="Tahoma"/>
          <w:sz w:val="21"/>
          <w:szCs w:val="21"/>
        </w:rPr>
      </w:pPr>
    </w:p>
    <w:p w14:paraId="5CB59FDF" w14:textId="1D303878" w:rsidR="00750C14" w:rsidRPr="0087782D" w:rsidRDefault="00750C14" w:rsidP="00F30179">
      <w:pPr>
        <w:spacing w:after="0" w:line="240" w:lineRule="auto"/>
        <w:ind w:left="708"/>
        <w:jc w:val="both"/>
        <w:rPr>
          <w:rFonts w:ascii="Tahoma" w:hAnsi="Tahoma" w:cs="Tahoma"/>
          <w:sz w:val="21"/>
          <w:szCs w:val="21"/>
        </w:rPr>
      </w:pPr>
      <w:r w:rsidRPr="0087782D">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w:t>
      </w:r>
      <w:r w:rsidR="00595094">
        <w:rPr>
          <w:rFonts w:ascii="Tahoma" w:hAnsi="Tahoma" w:cs="Tahoma"/>
          <w:sz w:val="21"/>
          <w:szCs w:val="21"/>
        </w:rPr>
        <w:t xml:space="preserve"> a soupisu stavebních prací, dodávek a služeb s výkazem výměr</w:t>
      </w:r>
      <w:r w:rsidRPr="0087782D">
        <w:rPr>
          <w:rFonts w:ascii="Tahoma" w:hAnsi="Tahoma" w:cs="Tahoma"/>
          <w:sz w:val="21"/>
          <w:szCs w:val="21"/>
        </w:rPr>
        <w:t>. Soupis stavebních prací, dodávek a služeb s výkazem výměr a údaje, technické požadavky a podmínky nezbytné pro zpracování nabídky – v rámci zadávací dokumentace na realizaci stavby budou sestaveny:</w:t>
      </w:r>
    </w:p>
    <w:p w14:paraId="3EC3217A" w14:textId="77777777" w:rsidR="00750C14" w:rsidRPr="0087782D" w:rsidRDefault="00750C14" w:rsidP="00750C14">
      <w:pPr>
        <w:pStyle w:val="Odstavecseseznamem"/>
        <w:tabs>
          <w:tab w:val="left" w:pos="1134"/>
        </w:tabs>
        <w:spacing w:after="0" w:line="240" w:lineRule="auto"/>
        <w:ind w:left="1418"/>
        <w:jc w:val="both"/>
        <w:rPr>
          <w:rFonts w:ascii="Tahoma" w:hAnsi="Tahoma" w:cs="Tahoma"/>
          <w:sz w:val="21"/>
          <w:szCs w:val="21"/>
        </w:rPr>
      </w:pPr>
    </w:p>
    <w:p w14:paraId="5EE81BA3" w14:textId="214CA0E6" w:rsidR="00750C14" w:rsidRPr="0087782D" w:rsidRDefault="00595094" w:rsidP="00456F9A">
      <w:pPr>
        <w:pStyle w:val="Odstavecseseznamem"/>
        <w:numPr>
          <w:ilvl w:val="0"/>
          <w:numId w:val="14"/>
        </w:numPr>
        <w:spacing w:after="0" w:line="240" w:lineRule="auto"/>
        <w:ind w:left="1276" w:hanging="284"/>
        <w:jc w:val="both"/>
        <w:rPr>
          <w:rFonts w:ascii="Tahoma" w:hAnsi="Tahoma" w:cs="Tahoma"/>
          <w:sz w:val="21"/>
          <w:szCs w:val="21"/>
        </w:rPr>
      </w:pPr>
      <w:r>
        <w:rPr>
          <w:rFonts w:ascii="Tahoma" w:hAnsi="Tahoma" w:cs="Tahoma"/>
          <w:sz w:val="21"/>
          <w:szCs w:val="21"/>
        </w:rPr>
        <w:t>V</w:t>
      </w:r>
      <w:r w:rsidR="00750C14" w:rsidRPr="0087782D">
        <w:rPr>
          <w:rFonts w:ascii="Tahoma" w:hAnsi="Tahoma" w:cs="Tahoma"/>
          <w:sz w:val="21"/>
          <w:szCs w:val="21"/>
        </w:rPr>
        <w:t xml:space="preserve"> oceněném vyhotovení soupisu prací, dodávek a služeb včetně výkazu výměr se soupisem prací, dodávek a služeb včetně výkazu výměr s uvedením konkrétních položek dodávek (názvů výrobků, případně s uvedením výrobce) - pro účely kontroly objednatelem; Pro oceněný soupis prací bude použito aktuálních směrných cen, nejvýše však cen dle ceníku stavebních prací vydaného společností ÚRS </w:t>
      </w:r>
      <w:r>
        <w:rPr>
          <w:rFonts w:ascii="Tahoma" w:hAnsi="Tahoma" w:cs="Tahoma"/>
          <w:sz w:val="21"/>
          <w:szCs w:val="21"/>
        </w:rPr>
        <w:t>CZ</w:t>
      </w:r>
      <w:r w:rsidR="00750C14" w:rsidRPr="0087782D">
        <w:rPr>
          <w:rFonts w:ascii="Tahoma" w:hAnsi="Tahoma" w:cs="Tahoma"/>
          <w:sz w:val="21"/>
          <w:szCs w:val="21"/>
        </w:rPr>
        <w:t xml:space="preserve"> a.s. (Ústav pro racionalizaci ve stavebnictví; ÚRS </w:t>
      </w:r>
      <w:r>
        <w:rPr>
          <w:rFonts w:ascii="Tahoma" w:hAnsi="Tahoma" w:cs="Tahoma"/>
          <w:sz w:val="21"/>
          <w:szCs w:val="21"/>
        </w:rPr>
        <w:t>CZ</w:t>
      </w:r>
      <w:r w:rsidR="00750C14" w:rsidRPr="0087782D">
        <w:rPr>
          <w:rFonts w:ascii="Tahoma" w:hAnsi="Tahoma" w:cs="Tahoma"/>
          <w:sz w:val="21"/>
          <w:szCs w:val="21"/>
        </w:rPr>
        <w:t>, a.s., IČ</w:t>
      </w:r>
      <w:r>
        <w:rPr>
          <w:rFonts w:ascii="Tahoma" w:hAnsi="Tahoma" w:cs="Tahoma"/>
          <w:sz w:val="21"/>
          <w:szCs w:val="21"/>
        </w:rPr>
        <w:t>O</w:t>
      </w:r>
      <w:r w:rsidR="00750C14" w:rsidRPr="0087782D">
        <w:rPr>
          <w:rFonts w:ascii="Tahoma" w:hAnsi="Tahoma" w:cs="Tahoma"/>
          <w:sz w:val="21"/>
          <w:szCs w:val="21"/>
        </w:rPr>
        <w:t xml:space="preserve"> 471 15 645, se sídlem Praha </w:t>
      </w:r>
      <w:r>
        <w:rPr>
          <w:rFonts w:ascii="Tahoma" w:hAnsi="Tahoma" w:cs="Tahoma"/>
          <w:sz w:val="21"/>
          <w:szCs w:val="21"/>
        </w:rPr>
        <w:t>- Malešice</w:t>
      </w:r>
      <w:r w:rsidR="00750C14" w:rsidRPr="0087782D">
        <w:rPr>
          <w:rFonts w:ascii="Tahoma" w:hAnsi="Tahoma" w:cs="Tahoma"/>
          <w:sz w:val="21"/>
          <w:szCs w:val="21"/>
        </w:rPr>
        <w:t xml:space="preserve">, </w:t>
      </w:r>
      <w:r>
        <w:rPr>
          <w:rFonts w:ascii="Tahoma" w:hAnsi="Tahoma" w:cs="Tahoma"/>
          <w:sz w:val="21"/>
          <w:szCs w:val="21"/>
        </w:rPr>
        <w:t>Tiskařská 257/10</w:t>
      </w:r>
      <w:r w:rsidR="00750C14" w:rsidRPr="0087782D">
        <w:rPr>
          <w:rFonts w:ascii="Tahoma" w:hAnsi="Tahoma" w:cs="Tahoma"/>
          <w:sz w:val="21"/>
          <w:szCs w:val="21"/>
        </w:rPr>
        <w:t>, PSČ 10</w:t>
      </w:r>
      <w:r>
        <w:rPr>
          <w:rFonts w:ascii="Tahoma" w:hAnsi="Tahoma" w:cs="Tahoma"/>
          <w:sz w:val="21"/>
          <w:szCs w:val="21"/>
        </w:rPr>
        <w:t>8</w:t>
      </w:r>
      <w:r w:rsidR="00750C14" w:rsidRPr="0087782D">
        <w:rPr>
          <w:rFonts w:ascii="Tahoma" w:hAnsi="Tahoma" w:cs="Tahoma"/>
          <w:sz w:val="21"/>
          <w:szCs w:val="21"/>
        </w:rPr>
        <w:t xml:space="preserve"> 00) v příslušné cenové úrovni</w:t>
      </w:r>
      <w:r w:rsidR="00750C14">
        <w:rPr>
          <w:rFonts w:ascii="Tahoma" w:hAnsi="Tahoma" w:cs="Tahoma"/>
          <w:sz w:val="21"/>
          <w:szCs w:val="21"/>
        </w:rPr>
        <w:t xml:space="preserve"> (s min. aktualizací pro rok </w:t>
      </w:r>
      <w:r w:rsidR="007234A3">
        <w:rPr>
          <w:rFonts w:ascii="Tahoma" w:hAnsi="Tahoma" w:cs="Tahoma"/>
          <w:sz w:val="21"/>
          <w:szCs w:val="21"/>
        </w:rPr>
        <w:t>2024</w:t>
      </w:r>
      <w:r w:rsidR="00750C14">
        <w:rPr>
          <w:rFonts w:ascii="Tahoma" w:hAnsi="Tahoma" w:cs="Tahoma"/>
          <w:sz w:val="21"/>
          <w:szCs w:val="21"/>
        </w:rPr>
        <w:t>)</w:t>
      </w:r>
      <w:r w:rsidR="00750C14" w:rsidRPr="0087782D">
        <w:rPr>
          <w:rFonts w:ascii="Tahoma" w:hAnsi="Tahoma" w:cs="Tahoma"/>
          <w:sz w:val="21"/>
          <w:szCs w:val="21"/>
        </w:rPr>
        <w:t>.</w:t>
      </w:r>
    </w:p>
    <w:p w14:paraId="09791FA6" w14:textId="77777777" w:rsidR="00750C14" w:rsidRPr="0087782D" w:rsidRDefault="00750C14" w:rsidP="00750C14">
      <w:pPr>
        <w:pStyle w:val="Odstavecseseznamem"/>
        <w:spacing w:after="0" w:line="240" w:lineRule="auto"/>
        <w:ind w:left="1776"/>
        <w:jc w:val="both"/>
        <w:rPr>
          <w:rFonts w:ascii="Tahoma" w:hAnsi="Tahoma" w:cs="Tahoma"/>
          <w:sz w:val="21"/>
          <w:szCs w:val="21"/>
        </w:rPr>
      </w:pPr>
    </w:p>
    <w:p w14:paraId="06BFD835" w14:textId="3C5FCD4A" w:rsidR="00750C14" w:rsidRPr="0087782D" w:rsidRDefault="00DB3C84" w:rsidP="00456F9A">
      <w:pPr>
        <w:pStyle w:val="Odstavecseseznamem"/>
        <w:numPr>
          <w:ilvl w:val="0"/>
          <w:numId w:val="14"/>
        </w:numPr>
        <w:spacing w:after="0" w:line="240" w:lineRule="auto"/>
        <w:ind w:left="1276" w:hanging="283"/>
        <w:jc w:val="both"/>
        <w:rPr>
          <w:rFonts w:ascii="Tahoma" w:hAnsi="Tahoma" w:cs="Tahoma"/>
          <w:sz w:val="21"/>
          <w:szCs w:val="21"/>
        </w:rPr>
      </w:pPr>
      <w:r>
        <w:rPr>
          <w:rFonts w:ascii="Tahoma" w:hAnsi="Tahoma" w:cs="Tahoma"/>
          <w:sz w:val="21"/>
          <w:szCs w:val="21"/>
        </w:rPr>
        <w:t>V</w:t>
      </w:r>
      <w:r w:rsidR="00750C14" w:rsidRPr="0087782D">
        <w:rPr>
          <w:rFonts w:ascii="Tahoma" w:hAnsi="Tahoma" w:cs="Tahoma"/>
          <w:sz w:val="21"/>
          <w:szCs w:val="21"/>
        </w:rPr>
        <w:t xml:space="preserve"> neoceněném vyhotovení soupisu prací, dodávek a služeb včetně výkazu výměr uzpůsobeném i k ručnímu vpisování cen, bez konkrétních názvů výrobků a výrobců a položky budou obsahovat volný sloupec s označením "specifikace dodávky". Položky soupisu prací budou obsahovat označení cenové soustavy, pokud bude použita.</w:t>
      </w:r>
    </w:p>
    <w:p w14:paraId="08D625E0" w14:textId="77777777" w:rsidR="00750C14" w:rsidRPr="0087782D" w:rsidRDefault="00750C14" w:rsidP="00750C14">
      <w:pPr>
        <w:pStyle w:val="Odstavecseseznamem"/>
        <w:rPr>
          <w:rFonts w:ascii="Tahoma" w:hAnsi="Tahoma" w:cs="Tahoma"/>
          <w:sz w:val="21"/>
          <w:szCs w:val="21"/>
        </w:rPr>
      </w:pPr>
    </w:p>
    <w:p w14:paraId="1A77B3D5" w14:textId="1BCCD076" w:rsidR="00750C14" w:rsidRPr="0087782D" w:rsidRDefault="00750C14" w:rsidP="00456F9A">
      <w:pPr>
        <w:pStyle w:val="Odstavecseseznamem"/>
        <w:numPr>
          <w:ilvl w:val="0"/>
          <w:numId w:val="14"/>
        </w:numPr>
        <w:spacing w:after="0" w:line="240" w:lineRule="auto"/>
        <w:ind w:left="1276" w:hanging="283"/>
        <w:jc w:val="both"/>
        <w:rPr>
          <w:rFonts w:ascii="Tahoma" w:hAnsi="Tahoma" w:cs="Tahoma"/>
          <w:sz w:val="21"/>
          <w:szCs w:val="21"/>
        </w:rPr>
      </w:pPr>
      <w:r w:rsidRPr="0087782D">
        <w:rPr>
          <w:rFonts w:ascii="Tahoma" w:hAnsi="Tahoma" w:cs="Tahoma"/>
          <w:sz w:val="21"/>
          <w:szCs w:val="21"/>
        </w:rPr>
        <w:t xml:space="preserve">Vedlejší a ostatní náklady budou popsány v samostatném oddíle soupisu prací jako samostatné položky (náklady související s vybudováním, provozem a likvidací zařízení staveniště, ztížené výrobní podmínky související s umístěním stavby, provozními nebo </w:t>
      </w:r>
      <w:r w:rsidRPr="0087782D">
        <w:rPr>
          <w:rFonts w:ascii="Tahoma" w:hAnsi="Tahoma" w:cs="Tahoma"/>
          <w:sz w:val="21"/>
          <w:szCs w:val="21"/>
        </w:rPr>
        <w:lastRenderedPageBreak/>
        <w:t>dopravními omezeními, pokud vyplývají z příslušné dokumentace; ostatní náklady vyplývající z jiných podmínek zadávací dokumentace, neuvedené v položkových soupisech stavebních objektů nebo provozních souborů ani v soupisu vedlejších nákladů; zejména náklady na vyhotovení dokumentace skutečného provedení stavby, náklady na geometrické zaměření dokončené</w:t>
      </w:r>
      <w:r w:rsidR="006E18B1">
        <w:rPr>
          <w:rFonts w:ascii="Tahoma" w:hAnsi="Tahoma" w:cs="Tahoma"/>
          <w:sz w:val="21"/>
          <w:szCs w:val="21"/>
        </w:rPr>
        <w:t xml:space="preserve"> stavby</w:t>
      </w:r>
      <w:r w:rsidRPr="0087782D">
        <w:rPr>
          <w:rFonts w:ascii="Tahoma" w:hAnsi="Tahoma" w:cs="Tahoma"/>
          <w:sz w:val="21"/>
          <w:szCs w:val="21"/>
        </w:rPr>
        <w:t>.</w:t>
      </w:r>
    </w:p>
    <w:p w14:paraId="7D3AA15B" w14:textId="77777777" w:rsidR="00750C14" w:rsidRPr="0087782D" w:rsidRDefault="00750C14" w:rsidP="00750C14">
      <w:pPr>
        <w:pStyle w:val="Odstavecseseznamem"/>
        <w:rPr>
          <w:rFonts w:ascii="Tahoma" w:hAnsi="Tahoma" w:cs="Tahoma"/>
          <w:sz w:val="21"/>
          <w:szCs w:val="21"/>
        </w:rPr>
      </w:pPr>
    </w:p>
    <w:p w14:paraId="4D4D1BFD" w14:textId="77777777" w:rsidR="00750C14" w:rsidRDefault="00750C14" w:rsidP="00456F9A">
      <w:pPr>
        <w:pStyle w:val="Odstavecseseznamem"/>
        <w:numPr>
          <w:ilvl w:val="0"/>
          <w:numId w:val="14"/>
        </w:numPr>
        <w:spacing w:after="0" w:line="240" w:lineRule="auto"/>
        <w:ind w:left="1276" w:hanging="283"/>
        <w:jc w:val="both"/>
        <w:rPr>
          <w:rFonts w:ascii="Tahoma" w:hAnsi="Tahoma" w:cs="Tahoma"/>
          <w:sz w:val="21"/>
          <w:szCs w:val="21"/>
        </w:rPr>
      </w:pPr>
      <w:r w:rsidRPr="0087782D">
        <w:rPr>
          <w:rFonts w:ascii="Tahoma" w:hAnsi="Tahoma" w:cs="Tahoma"/>
          <w:sz w:val="21"/>
          <w:szCs w:val="21"/>
        </w:rPr>
        <w:t xml:space="preserve">Položkový rozpočet bude členěn dle stavebních oddílů a objektů tak, aby bylo možné provést rozdělení jednotlivých položek na položky investičního charakteru (rozdělené na hmotný a nehmotný majetek) a na položky neinvestičního charakteru. </w:t>
      </w:r>
      <w:r w:rsidRPr="006E6129">
        <w:rPr>
          <w:rFonts w:ascii="Tahoma" w:hAnsi="Tahoma" w:cs="Tahoma"/>
          <w:sz w:val="21"/>
          <w:szCs w:val="21"/>
        </w:rPr>
        <w:t>Zhotovitel</w:t>
      </w:r>
      <w:r>
        <w:rPr>
          <w:rFonts w:ascii="Tahoma" w:hAnsi="Tahoma" w:cs="Tahoma"/>
          <w:sz w:val="21"/>
          <w:szCs w:val="21"/>
        </w:rPr>
        <w:t xml:space="preserve"> </w:t>
      </w:r>
      <w:r w:rsidRPr="0087782D">
        <w:rPr>
          <w:rFonts w:ascii="Tahoma" w:hAnsi="Tahoma" w:cs="Tahoma"/>
          <w:sz w:val="21"/>
          <w:szCs w:val="21"/>
        </w:rPr>
        <w:t xml:space="preserve">poskytne součinnost při rozdělení položkového rozpočtu dle účetního charakteru jednotlivých položek z důvodu jejich budoucího zatřízení do majetku města.  </w:t>
      </w:r>
    </w:p>
    <w:p w14:paraId="2237A389" w14:textId="77777777" w:rsidR="00750C14" w:rsidRPr="00B53597" w:rsidRDefault="00750C14" w:rsidP="00750C14">
      <w:pPr>
        <w:pStyle w:val="Odstavecseseznamem"/>
        <w:rPr>
          <w:rFonts w:ascii="Tahoma" w:hAnsi="Tahoma" w:cs="Tahoma"/>
          <w:sz w:val="21"/>
          <w:szCs w:val="21"/>
        </w:rPr>
      </w:pPr>
    </w:p>
    <w:p w14:paraId="4B898474" w14:textId="77777777" w:rsidR="00750C14" w:rsidRPr="0087782D" w:rsidRDefault="00750C14" w:rsidP="00456F9A">
      <w:pPr>
        <w:pStyle w:val="Odstavecseseznamem"/>
        <w:numPr>
          <w:ilvl w:val="0"/>
          <w:numId w:val="14"/>
        </w:numPr>
        <w:spacing w:after="0" w:line="240" w:lineRule="auto"/>
        <w:ind w:left="1276" w:hanging="283"/>
        <w:jc w:val="both"/>
        <w:rPr>
          <w:rFonts w:ascii="Tahoma" w:hAnsi="Tahoma" w:cs="Tahoma"/>
          <w:sz w:val="21"/>
          <w:szCs w:val="21"/>
        </w:rPr>
      </w:pPr>
      <w:r w:rsidRPr="0087782D">
        <w:rPr>
          <w:rFonts w:ascii="Tahoma" w:hAnsi="Tahoma" w:cs="Tahoma"/>
          <w:sz w:val="21"/>
          <w:szCs w:val="21"/>
        </w:rPr>
        <w:t xml:space="preserve">Nebude-li to odůvodněno předmětem řešení, nesmí projektová dokumentace pro provedení stavby, jež bude užita k zadání veřejné zakázky jako součást zadávací dokumentace, obsahovat zejména technické podmínky,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w:t>
      </w:r>
    </w:p>
    <w:p w14:paraId="75AB2D21" w14:textId="77777777" w:rsidR="00750C14" w:rsidRPr="0087782D" w:rsidRDefault="00750C14" w:rsidP="00750C14">
      <w:pPr>
        <w:pStyle w:val="Odstavecseseznamem"/>
        <w:rPr>
          <w:rFonts w:ascii="Tahoma" w:hAnsi="Tahoma" w:cs="Tahoma"/>
          <w:sz w:val="21"/>
          <w:szCs w:val="21"/>
        </w:rPr>
      </w:pPr>
    </w:p>
    <w:p w14:paraId="42EF46C5" w14:textId="77777777" w:rsidR="00750C14" w:rsidRPr="0087782D" w:rsidRDefault="00750C14" w:rsidP="00750C14">
      <w:pPr>
        <w:pStyle w:val="Odstavecseseznamem"/>
        <w:tabs>
          <w:tab w:val="left" w:pos="2445"/>
        </w:tabs>
        <w:suppressAutoHyphens/>
        <w:spacing w:after="0" w:line="240" w:lineRule="auto"/>
        <w:ind w:left="1004"/>
        <w:jc w:val="both"/>
        <w:rPr>
          <w:rFonts w:ascii="Tahoma" w:hAnsi="Tahoma" w:cs="Tahoma"/>
          <w:sz w:val="21"/>
          <w:szCs w:val="21"/>
        </w:rPr>
      </w:pPr>
      <w:r w:rsidRPr="0087782D">
        <w:rPr>
          <w:rFonts w:ascii="Tahoma" w:hAnsi="Tahoma" w:cs="Tahoma"/>
          <w:sz w:val="21"/>
          <w:szCs w:val="21"/>
        </w:rPr>
        <w:tab/>
      </w:r>
    </w:p>
    <w:p w14:paraId="707AD01A" w14:textId="2A958FA0" w:rsidR="00750C14" w:rsidRPr="00DA5476" w:rsidRDefault="00750C14" w:rsidP="00F30179">
      <w:pPr>
        <w:pStyle w:val="Odstavecseseznamem"/>
        <w:numPr>
          <w:ilvl w:val="0"/>
          <w:numId w:val="25"/>
        </w:numPr>
        <w:autoSpaceDE w:val="0"/>
        <w:autoSpaceDN w:val="0"/>
        <w:adjustRightInd w:val="0"/>
        <w:spacing w:after="0" w:line="240" w:lineRule="atLeast"/>
        <w:ind w:left="426" w:hanging="426"/>
        <w:jc w:val="both"/>
        <w:rPr>
          <w:rFonts w:ascii="Tahoma" w:hAnsi="Tahoma" w:cs="Tahoma"/>
          <w:sz w:val="21"/>
          <w:szCs w:val="21"/>
        </w:rPr>
      </w:pPr>
      <w:r w:rsidRPr="00DA5476">
        <w:rPr>
          <w:rFonts w:ascii="Tahoma" w:hAnsi="Tahoma" w:cs="Tahoma"/>
          <w:sz w:val="21"/>
          <w:szCs w:val="21"/>
        </w:rPr>
        <w:t>Součástí zpracování projektové dokumentace pro prov</w:t>
      </w:r>
      <w:r w:rsidR="00356B9A" w:rsidRPr="00DA5476">
        <w:rPr>
          <w:rFonts w:ascii="Tahoma" w:hAnsi="Tahoma" w:cs="Tahoma"/>
          <w:sz w:val="21"/>
          <w:szCs w:val="21"/>
        </w:rPr>
        <w:t>á</w:t>
      </w:r>
      <w:r w:rsidRPr="00DA5476">
        <w:rPr>
          <w:rFonts w:ascii="Tahoma" w:hAnsi="Tahoma" w:cs="Tahoma"/>
          <w:sz w:val="21"/>
          <w:szCs w:val="21"/>
        </w:rPr>
        <w:t>d</w:t>
      </w:r>
      <w:r w:rsidR="00356B9A" w:rsidRPr="00DA5476">
        <w:rPr>
          <w:rFonts w:ascii="Tahoma" w:hAnsi="Tahoma" w:cs="Tahoma"/>
          <w:sz w:val="21"/>
          <w:szCs w:val="21"/>
        </w:rPr>
        <w:t>ě</w:t>
      </w:r>
      <w:r w:rsidRPr="00DA5476">
        <w:rPr>
          <w:rFonts w:ascii="Tahoma" w:hAnsi="Tahoma" w:cs="Tahoma"/>
          <w:sz w:val="21"/>
          <w:szCs w:val="21"/>
        </w:rPr>
        <w:t>ní stavby je dále součinnost zhotovitele v rámci zadávacích řízení k realizaci veřejných zakázek navazujících na předmět plnění dle této smlouvy v podobě:</w:t>
      </w:r>
    </w:p>
    <w:p w14:paraId="70E218E8" w14:textId="04DEEDCF" w:rsidR="005866F9" w:rsidRDefault="00750C14" w:rsidP="00456F9A">
      <w:pPr>
        <w:pStyle w:val="Odstavecseseznamem"/>
        <w:numPr>
          <w:ilvl w:val="0"/>
          <w:numId w:val="16"/>
        </w:numPr>
        <w:spacing w:after="0" w:line="240" w:lineRule="auto"/>
        <w:jc w:val="both"/>
        <w:rPr>
          <w:rFonts w:ascii="Tahoma" w:hAnsi="Tahoma" w:cs="Tahoma"/>
          <w:sz w:val="21"/>
          <w:szCs w:val="21"/>
        </w:rPr>
      </w:pPr>
      <w:r w:rsidRPr="0087782D">
        <w:rPr>
          <w:rFonts w:ascii="Tahoma" w:hAnsi="Tahoma" w:cs="Tahoma"/>
          <w:sz w:val="21"/>
          <w:szCs w:val="21"/>
        </w:rPr>
        <w:t xml:space="preserve">zpracování odpovědí na dotazy </w:t>
      </w:r>
      <w:r w:rsidRPr="00750C14">
        <w:rPr>
          <w:rFonts w:ascii="Tahoma" w:hAnsi="Tahoma" w:cs="Tahoma"/>
          <w:sz w:val="21"/>
          <w:szCs w:val="21"/>
        </w:rPr>
        <w:t>k projektové části zadávací dokumentace v rámci vyjasňování zadávací dokumentace zájemcům o veřejnou zakázku, a to ve lhůtě do 2</w:t>
      </w:r>
      <w:r w:rsidR="000711D9">
        <w:rPr>
          <w:rFonts w:ascii="Tahoma" w:hAnsi="Tahoma" w:cs="Tahoma"/>
          <w:sz w:val="21"/>
          <w:szCs w:val="21"/>
        </w:rPr>
        <w:t xml:space="preserve"> pracovních</w:t>
      </w:r>
      <w:r w:rsidRPr="00750C14">
        <w:rPr>
          <w:rFonts w:ascii="Tahoma" w:hAnsi="Tahoma" w:cs="Tahoma"/>
          <w:sz w:val="21"/>
          <w:szCs w:val="21"/>
        </w:rPr>
        <w:t xml:space="preserve"> dnů po jejich obdržení.</w:t>
      </w:r>
    </w:p>
    <w:p w14:paraId="328E5BCC" w14:textId="02CC40E4" w:rsidR="00750C14" w:rsidRPr="00750C14" w:rsidRDefault="00750C14" w:rsidP="00F30179">
      <w:pPr>
        <w:pStyle w:val="Odstavecseseznamem"/>
        <w:spacing w:after="0" w:line="240" w:lineRule="auto"/>
        <w:ind w:left="1211"/>
        <w:jc w:val="both"/>
        <w:rPr>
          <w:rFonts w:ascii="Tahoma" w:hAnsi="Tahoma" w:cs="Tahoma"/>
          <w:sz w:val="21"/>
          <w:szCs w:val="21"/>
        </w:rPr>
      </w:pPr>
      <w:r w:rsidRPr="00750C14">
        <w:rPr>
          <w:rFonts w:ascii="Tahoma" w:hAnsi="Tahoma" w:cs="Tahoma"/>
          <w:sz w:val="21"/>
          <w:szCs w:val="21"/>
        </w:rPr>
        <w:t xml:space="preserve"> </w:t>
      </w:r>
    </w:p>
    <w:p w14:paraId="10F5CA58" w14:textId="77777777" w:rsidR="00B11A04" w:rsidRPr="00AC44DF" w:rsidRDefault="00B11A04" w:rsidP="00750C14">
      <w:pPr>
        <w:pStyle w:val="Odstavecseseznamem"/>
        <w:ind w:left="1211"/>
        <w:jc w:val="both"/>
        <w:rPr>
          <w:rFonts w:ascii="Tahoma" w:hAnsi="Tahoma" w:cs="Tahoma"/>
          <w:sz w:val="21"/>
          <w:szCs w:val="21"/>
        </w:rPr>
      </w:pPr>
    </w:p>
    <w:p w14:paraId="1C8585AD" w14:textId="5347719D" w:rsidR="00450E68" w:rsidRPr="00AC44DF" w:rsidRDefault="00450E68" w:rsidP="00F30179">
      <w:pPr>
        <w:pStyle w:val="Odstavecseseznamem"/>
        <w:numPr>
          <w:ilvl w:val="0"/>
          <w:numId w:val="25"/>
        </w:numPr>
        <w:autoSpaceDE w:val="0"/>
        <w:autoSpaceDN w:val="0"/>
        <w:adjustRightInd w:val="0"/>
        <w:spacing w:after="0" w:line="240" w:lineRule="atLeast"/>
        <w:ind w:left="426" w:hanging="426"/>
        <w:jc w:val="both"/>
        <w:rPr>
          <w:rFonts w:ascii="Tahoma" w:hAnsi="Tahoma" w:cs="Tahoma"/>
          <w:sz w:val="21"/>
          <w:szCs w:val="21"/>
        </w:rPr>
      </w:pPr>
      <w:r w:rsidRPr="00AC44DF">
        <w:rPr>
          <w:rFonts w:ascii="Tahoma" w:hAnsi="Tahoma" w:cs="Tahoma"/>
          <w:b/>
          <w:sz w:val="21"/>
          <w:szCs w:val="21"/>
        </w:rPr>
        <w:t xml:space="preserve">Výkon </w:t>
      </w:r>
      <w:r w:rsidR="00E335A6">
        <w:rPr>
          <w:rFonts w:ascii="Tahoma" w:hAnsi="Tahoma" w:cs="Tahoma"/>
          <w:b/>
          <w:sz w:val="21"/>
          <w:szCs w:val="21"/>
        </w:rPr>
        <w:t>D</w:t>
      </w:r>
      <w:r w:rsidRPr="00AC44DF">
        <w:rPr>
          <w:rFonts w:ascii="Tahoma" w:hAnsi="Tahoma" w:cs="Tahoma"/>
          <w:b/>
          <w:sz w:val="21"/>
          <w:szCs w:val="21"/>
        </w:rPr>
        <w:t>ozoru</w:t>
      </w:r>
      <w:r w:rsidR="00E335A6">
        <w:rPr>
          <w:rFonts w:ascii="Tahoma" w:hAnsi="Tahoma" w:cs="Tahoma"/>
          <w:b/>
          <w:sz w:val="21"/>
          <w:szCs w:val="21"/>
        </w:rPr>
        <w:t xml:space="preserve"> projektanta</w:t>
      </w:r>
      <w:r w:rsidRPr="00AC44DF">
        <w:rPr>
          <w:rFonts w:ascii="Tahoma" w:hAnsi="Tahoma" w:cs="Tahoma"/>
          <w:b/>
          <w:sz w:val="21"/>
          <w:szCs w:val="21"/>
        </w:rPr>
        <w:t xml:space="preserve"> (</w:t>
      </w:r>
      <w:r w:rsidR="00DA5476" w:rsidRPr="00AC44DF">
        <w:rPr>
          <w:rFonts w:ascii="Tahoma" w:hAnsi="Tahoma" w:cs="Tahoma"/>
          <w:b/>
          <w:sz w:val="21"/>
          <w:szCs w:val="21"/>
        </w:rPr>
        <w:t xml:space="preserve">dále také </w:t>
      </w:r>
      <w:r w:rsidRPr="00AC44DF">
        <w:rPr>
          <w:rFonts w:ascii="Tahoma" w:hAnsi="Tahoma" w:cs="Tahoma"/>
          <w:b/>
          <w:sz w:val="21"/>
          <w:szCs w:val="21"/>
        </w:rPr>
        <w:t>D</w:t>
      </w:r>
      <w:r w:rsidR="00E335A6">
        <w:rPr>
          <w:rFonts w:ascii="Tahoma" w:hAnsi="Tahoma" w:cs="Tahoma"/>
          <w:b/>
          <w:sz w:val="21"/>
          <w:szCs w:val="21"/>
        </w:rPr>
        <w:t>P</w:t>
      </w:r>
      <w:r w:rsidRPr="00AC44DF">
        <w:rPr>
          <w:rFonts w:ascii="Tahoma" w:hAnsi="Tahoma" w:cs="Tahoma"/>
          <w:b/>
          <w:sz w:val="21"/>
          <w:szCs w:val="21"/>
        </w:rPr>
        <w:t>)</w:t>
      </w:r>
    </w:p>
    <w:p w14:paraId="4965F5AB" w14:textId="0A8A8BF0" w:rsidR="00450E68" w:rsidRPr="007F23FA" w:rsidRDefault="00450E68" w:rsidP="00450E68">
      <w:pPr>
        <w:pStyle w:val="Odstavecseseznamem"/>
        <w:autoSpaceDE w:val="0"/>
        <w:autoSpaceDN w:val="0"/>
        <w:adjustRightInd w:val="0"/>
        <w:spacing w:after="0" w:line="240" w:lineRule="auto"/>
        <w:ind w:left="426"/>
        <w:jc w:val="both"/>
        <w:rPr>
          <w:rFonts w:ascii="Tahoma" w:hAnsi="Tahoma" w:cs="Tahoma"/>
          <w:sz w:val="21"/>
          <w:szCs w:val="21"/>
        </w:rPr>
      </w:pPr>
      <w:r w:rsidRPr="007F23FA">
        <w:rPr>
          <w:rFonts w:ascii="Tahoma" w:hAnsi="Tahoma" w:cs="Tahoma"/>
          <w:sz w:val="21"/>
          <w:szCs w:val="21"/>
        </w:rPr>
        <w:t>Autorský dozor je zhotovitel povinen vykonávat po celou dobu realizace stavby samostatně. Výkon dozoru</w:t>
      </w:r>
      <w:r w:rsidR="00E335A6">
        <w:rPr>
          <w:rFonts w:ascii="Tahoma" w:hAnsi="Tahoma" w:cs="Tahoma"/>
          <w:sz w:val="21"/>
          <w:szCs w:val="21"/>
        </w:rPr>
        <w:t xml:space="preserve"> projektanta</w:t>
      </w:r>
      <w:r w:rsidRPr="007F23FA">
        <w:rPr>
          <w:rFonts w:ascii="Tahoma" w:hAnsi="Tahoma" w:cs="Tahoma"/>
          <w:sz w:val="21"/>
          <w:szCs w:val="21"/>
        </w:rPr>
        <w:t xml:space="preserve"> a technické pomoci bude zhotovitel povinen provádět po celou dobu realizace samotné stavby dle projektové dokumentace zhotovené zhotovitelem dle této smlouvy</w:t>
      </w:r>
      <w:r w:rsidR="00E30B99">
        <w:rPr>
          <w:rFonts w:ascii="Tahoma" w:hAnsi="Tahoma" w:cs="Tahoma"/>
          <w:sz w:val="21"/>
          <w:szCs w:val="21"/>
        </w:rPr>
        <w:t xml:space="preserve">, </w:t>
      </w:r>
      <w:r w:rsidR="00E30B99" w:rsidRPr="00E30B99">
        <w:rPr>
          <w:rFonts w:ascii="Tahoma" w:hAnsi="Tahoma" w:cs="Tahoma"/>
          <w:b/>
          <w:sz w:val="21"/>
          <w:szCs w:val="21"/>
          <w:u w:val="single"/>
        </w:rPr>
        <w:t>a to na základě dílčích výzev objednatele v závislo</w:t>
      </w:r>
      <w:r w:rsidR="003D7707">
        <w:rPr>
          <w:rFonts w:ascii="Tahoma" w:hAnsi="Tahoma" w:cs="Tahoma"/>
          <w:b/>
          <w:sz w:val="21"/>
          <w:szCs w:val="21"/>
          <w:u w:val="single"/>
        </w:rPr>
        <w:t>s</w:t>
      </w:r>
      <w:r w:rsidR="00E30B99" w:rsidRPr="00E30B99">
        <w:rPr>
          <w:rFonts w:ascii="Tahoma" w:hAnsi="Tahoma" w:cs="Tahoma"/>
          <w:b/>
          <w:sz w:val="21"/>
          <w:szCs w:val="21"/>
          <w:u w:val="single"/>
        </w:rPr>
        <w:t>t</w:t>
      </w:r>
      <w:r w:rsidR="00E30B99">
        <w:rPr>
          <w:rFonts w:ascii="Tahoma" w:hAnsi="Tahoma" w:cs="Tahoma"/>
          <w:b/>
          <w:sz w:val="21"/>
          <w:szCs w:val="21"/>
          <w:u w:val="single"/>
        </w:rPr>
        <w:t>i</w:t>
      </w:r>
      <w:r w:rsidR="00E30B99" w:rsidRPr="00E30B99">
        <w:rPr>
          <w:rFonts w:ascii="Tahoma" w:hAnsi="Tahoma" w:cs="Tahoma"/>
          <w:b/>
          <w:sz w:val="21"/>
          <w:szCs w:val="21"/>
          <w:u w:val="single"/>
        </w:rPr>
        <w:t xml:space="preserve"> na potřeb</w:t>
      </w:r>
      <w:r w:rsidR="003D7707">
        <w:rPr>
          <w:rFonts w:ascii="Tahoma" w:hAnsi="Tahoma" w:cs="Tahoma"/>
          <w:b/>
          <w:sz w:val="21"/>
          <w:szCs w:val="21"/>
          <w:u w:val="single"/>
        </w:rPr>
        <w:t>ách</w:t>
      </w:r>
      <w:r w:rsidR="000536B3">
        <w:rPr>
          <w:rFonts w:ascii="Tahoma" w:hAnsi="Tahoma" w:cs="Tahoma"/>
          <w:b/>
          <w:sz w:val="21"/>
          <w:szCs w:val="21"/>
          <w:u w:val="single"/>
        </w:rPr>
        <w:t xml:space="preserve"> objednatele </w:t>
      </w:r>
      <w:r w:rsidR="00E30B99" w:rsidRPr="00E30B99">
        <w:rPr>
          <w:rFonts w:ascii="Tahoma" w:hAnsi="Tahoma" w:cs="Tahoma"/>
          <w:b/>
          <w:sz w:val="21"/>
          <w:szCs w:val="21"/>
          <w:u w:val="single"/>
        </w:rPr>
        <w:t>k jeho uskutečnění</w:t>
      </w:r>
      <w:r w:rsidR="00E30B99">
        <w:rPr>
          <w:rFonts w:ascii="Tahoma" w:hAnsi="Tahoma" w:cs="Tahoma"/>
          <w:b/>
          <w:sz w:val="21"/>
          <w:szCs w:val="21"/>
        </w:rPr>
        <w:t xml:space="preserve">. </w:t>
      </w:r>
      <w:r w:rsidRPr="007F23FA">
        <w:rPr>
          <w:rFonts w:ascii="Tahoma" w:hAnsi="Tahoma" w:cs="Tahoma"/>
          <w:sz w:val="21"/>
          <w:szCs w:val="21"/>
        </w:rPr>
        <w:t>Výkonem dozoru</w:t>
      </w:r>
      <w:r w:rsidR="00E335A6">
        <w:rPr>
          <w:rFonts w:ascii="Tahoma" w:hAnsi="Tahoma" w:cs="Tahoma"/>
          <w:sz w:val="21"/>
          <w:szCs w:val="21"/>
        </w:rPr>
        <w:t xml:space="preserve"> projektanta</w:t>
      </w:r>
      <w:r w:rsidRPr="007F23FA">
        <w:rPr>
          <w:rFonts w:ascii="Tahoma" w:hAnsi="Tahoma" w:cs="Tahoma"/>
          <w:sz w:val="21"/>
          <w:szCs w:val="21"/>
        </w:rPr>
        <w:t xml:space="preserve"> se zabezpečuje dodržování základních parametrů díla v souladu se stavebním povolením, s projektovou dokumentací ověřenou stavebním úřadem, 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 Zhotovitel je povinen provádět dozor </w:t>
      </w:r>
      <w:r w:rsidR="00E335A6">
        <w:rPr>
          <w:rFonts w:ascii="Tahoma" w:hAnsi="Tahoma" w:cs="Tahoma"/>
          <w:sz w:val="21"/>
          <w:szCs w:val="21"/>
        </w:rPr>
        <w:t xml:space="preserve">projektanta </w:t>
      </w:r>
      <w:r w:rsidRPr="007F23FA">
        <w:rPr>
          <w:rFonts w:ascii="Tahoma" w:hAnsi="Tahoma" w:cs="Tahoma"/>
          <w:sz w:val="21"/>
          <w:szCs w:val="21"/>
        </w:rPr>
        <w:t>minimálně v níže uvedeném rozsahu:</w:t>
      </w:r>
    </w:p>
    <w:p w14:paraId="678E8752" w14:textId="77777777" w:rsidR="00450E68" w:rsidRPr="0087782D" w:rsidRDefault="00450E68" w:rsidP="00450E68">
      <w:pPr>
        <w:pStyle w:val="Odstavecseseznamem"/>
        <w:autoSpaceDE w:val="0"/>
        <w:autoSpaceDN w:val="0"/>
        <w:adjustRightInd w:val="0"/>
        <w:spacing w:after="0"/>
        <w:ind w:left="284"/>
        <w:jc w:val="both"/>
        <w:rPr>
          <w:rFonts w:ascii="Tahoma" w:hAnsi="Tahoma" w:cs="Tahoma"/>
          <w:sz w:val="21"/>
          <w:szCs w:val="21"/>
        </w:rPr>
      </w:pPr>
    </w:p>
    <w:p w14:paraId="61EA4BB3" w14:textId="77777777" w:rsidR="00450E68" w:rsidRPr="0087782D" w:rsidRDefault="00450E68" w:rsidP="00456F9A">
      <w:pPr>
        <w:numPr>
          <w:ilvl w:val="1"/>
          <w:numId w:val="15"/>
        </w:numPr>
        <w:spacing w:after="60" w:line="240" w:lineRule="auto"/>
        <w:jc w:val="both"/>
        <w:rPr>
          <w:rFonts w:ascii="Tahoma" w:hAnsi="Tahoma" w:cs="Tahoma"/>
          <w:sz w:val="21"/>
          <w:szCs w:val="21"/>
        </w:rPr>
      </w:pPr>
      <w:r w:rsidRPr="0087782D">
        <w:rPr>
          <w:rFonts w:ascii="Tahoma" w:hAnsi="Tahoma" w:cs="Tahoma"/>
          <w:sz w:val="21"/>
          <w:szCs w:val="21"/>
        </w:rPr>
        <w:t xml:space="preserve">v souvislosti s realizací stavby poskytování konzultací a odborných doporučení </w:t>
      </w:r>
      <w:r w:rsidRPr="0087782D">
        <w:rPr>
          <w:rFonts w:ascii="Tahoma" w:hAnsi="Tahoma" w:cs="Tahoma"/>
          <w:sz w:val="21"/>
          <w:szCs w:val="21"/>
        </w:rPr>
        <w:br/>
        <w:t>na žádost objednatele ve lhůtě stanovené objednatelem,</w:t>
      </w:r>
    </w:p>
    <w:p w14:paraId="7466F5FB" w14:textId="78304A0A" w:rsidR="00450E68" w:rsidRPr="0087782D" w:rsidRDefault="00450E68" w:rsidP="00456F9A">
      <w:pPr>
        <w:numPr>
          <w:ilvl w:val="1"/>
          <w:numId w:val="15"/>
        </w:numPr>
        <w:spacing w:after="60" w:line="240" w:lineRule="auto"/>
        <w:jc w:val="both"/>
        <w:rPr>
          <w:rFonts w:ascii="Tahoma" w:hAnsi="Tahoma" w:cs="Tahoma"/>
          <w:sz w:val="21"/>
          <w:szCs w:val="21"/>
        </w:rPr>
      </w:pPr>
      <w:r w:rsidRPr="0087782D">
        <w:rPr>
          <w:rFonts w:ascii="Tahoma" w:hAnsi="Tahoma" w:cs="Tahoma"/>
          <w:sz w:val="21"/>
          <w:szCs w:val="21"/>
        </w:rPr>
        <w:t>D</w:t>
      </w:r>
      <w:r w:rsidR="00E335A6">
        <w:rPr>
          <w:rFonts w:ascii="Tahoma" w:hAnsi="Tahoma" w:cs="Tahoma"/>
          <w:sz w:val="21"/>
          <w:szCs w:val="21"/>
        </w:rPr>
        <w:t>P</w:t>
      </w:r>
      <w:r w:rsidRPr="0087782D">
        <w:rPr>
          <w:rFonts w:ascii="Tahoma" w:hAnsi="Tahoma" w:cs="Tahoma"/>
          <w:sz w:val="21"/>
          <w:szCs w:val="21"/>
        </w:rPr>
        <w:t xml:space="preserve"> nad dodržováním projektové dokumentace s přihlédnutím na podmínky určené stavebním povolením,</w:t>
      </w:r>
    </w:p>
    <w:p w14:paraId="2CF783DD" w14:textId="117CD99F" w:rsidR="00450E68" w:rsidRPr="0087782D" w:rsidRDefault="00450E68" w:rsidP="00456F9A">
      <w:pPr>
        <w:numPr>
          <w:ilvl w:val="1"/>
          <w:numId w:val="15"/>
        </w:numPr>
        <w:spacing w:after="60" w:line="240" w:lineRule="auto"/>
        <w:jc w:val="both"/>
        <w:rPr>
          <w:rFonts w:ascii="Tahoma" w:hAnsi="Tahoma" w:cs="Tahoma"/>
          <w:sz w:val="21"/>
          <w:szCs w:val="21"/>
        </w:rPr>
      </w:pPr>
      <w:r w:rsidRPr="0087782D">
        <w:rPr>
          <w:rFonts w:ascii="Tahoma" w:hAnsi="Tahoma" w:cs="Tahoma"/>
          <w:sz w:val="21"/>
          <w:szCs w:val="21"/>
        </w:rPr>
        <w:lastRenderedPageBreak/>
        <w:t xml:space="preserve">vyjadřovat se ke změnám a odchylkám od projektové dokumentace při provádění stavby, posuzování těchto změn z hlediska dodržení </w:t>
      </w:r>
      <w:proofErr w:type="spellStart"/>
      <w:r w:rsidR="00235315" w:rsidRPr="0087782D">
        <w:rPr>
          <w:rFonts w:ascii="Tahoma" w:hAnsi="Tahoma" w:cs="Tahoma"/>
          <w:sz w:val="21"/>
          <w:szCs w:val="21"/>
        </w:rPr>
        <w:t>technicko</w:t>
      </w:r>
      <w:r w:rsidR="00997406">
        <w:rPr>
          <w:rFonts w:ascii="Tahoma" w:hAnsi="Tahoma" w:cs="Tahoma"/>
          <w:sz w:val="21"/>
          <w:szCs w:val="21"/>
        </w:rPr>
        <w:t>-</w:t>
      </w:r>
      <w:r w:rsidR="00235315" w:rsidRPr="0087782D">
        <w:rPr>
          <w:rFonts w:ascii="Tahoma" w:hAnsi="Tahoma" w:cs="Tahoma"/>
          <w:sz w:val="21"/>
          <w:szCs w:val="21"/>
        </w:rPr>
        <w:t>ekonomických</w:t>
      </w:r>
      <w:proofErr w:type="spellEnd"/>
      <w:r w:rsidRPr="0087782D">
        <w:rPr>
          <w:rFonts w:ascii="Tahoma" w:hAnsi="Tahoma" w:cs="Tahoma"/>
          <w:sz w:val="21"/>
          <w:szCs w:val="21"/>
        </w:rPr>
        <w:t xml:space="preserve"> parametrů stavby, dodržením lhůt výstavby, případně dalších údajů a </w:t>
      </w:r>
      <w:proofErr w:type="gramStart"/>
      <w:r w:rsidRPr="0087782D">
        <w:rPr>
          <w:rFonts w:ascii="Tahoma" w:hAnsi="Tahoma" w:cs="Tahoma"/>
          <w:sz w:val="21"/>
          <w:szCs w:val="21"/>
        </w:rPr>
        <w:t xml:space="preserve">ukazatelů </w:t>
      </w:r>
      <w:r w:rsidR="00235315" w:rsidRPr="0087782D">
        <w:rPr>
          <w:rFonts w:ascii="Tahoma" w:hAnsi="Tahoma" w:cs="Tahoma"/>
          <w:sz w:val="21"/>
          <w:szCs w:val="21"/>
        </w:rPr>
        <w:t>- provádí</w:t>
      </w:r>
      <w:proofErr w:type="gramEnd"/>
      <w:r w:rsidRPr="0087782D">
        <w:rPr>
          <w:rFonts w:ascii="Tahoma" w:hAnsi="Tahoma" w:cs="Tahoma"/>
          <w:sz w:val="21"/>
          <w:szCs w:val="21"/>
        </w:rPr>
        <w:t xml:space="preserve"> na žádost objednatele zpravidla zápisem do stavebního deníku, </w:t>
      </w:r>
    </w:p>
    <w:p w14:paraId="2E8A7B7F" w14:textId="6E5D9D7F" w:rsidR="00450E68" w:rsidRPr="0087782D" w:rsidRDefault="00450E68" w:rsidP="00456F9A">
      <w:pPr>
        <w:numPr>
          <w:ilvl w:val="1"/>
          <w:numId w:val="15"/>
        </w:numPr>
        <w:spacing w:after="60" w:line="240" w:lineRule="auto"/>
        <w:jc w:val="both"/>
        <w:rPr>
          <w:rFonts w:ascii="Tahoma" w:hAnsi="Tahoma" w:cs="Tahoma"/>
          <w:sz w:val="21"/>
          <w:szCs w:val="21"/>
        </w:rPr>
      </w:pPr>
      <w:r w:rsidRPr="0087782D">
        <w:rPr>
          <w:rFonts w:ascii="Tahoma" w:hAnsi="Tahoma" w:cs="Tahoma"/>
          <w:sz w:val="21"/>
          <w:szCs w:val="21"/>
        </w:rPr>
        <w:t>účast na zkouškách (i na komplexním vyzkoušení) a měřeních včetně vydání stanovisek k </w:t>
      </w:r>
      <w:r w:rsidR="00235315" w:rsidRPr="0087782D">
        <w:rPr>
          <w:rFonts w:ascii="Tahoma" w:hAnsi="Tahoma" w:cs="Tahoma"/>
          <w:sz w:val="21"/>
          <w:szCs w:val="21"/>
        </w:rPr>
        <w:t>výsledkům – na</w:t>
      </w:r>
      <w:r w:rsidRPr="0087782D">
        <w:rPr>
          <w:rFonts w:ascii="Tahoma" w:hAnsi="Tahoma" w:cs="Tahoma"/>
          <w:sz w:val="21"/>
          <w:szCs w:val="21"/>
        </w:rPr>
        <w:t xml:space="preserve"> výzvu objednatele,</w:t>
      </w:r>
    </w:p>
    <w:p w14:paraId="11B0722F" w14:textId="77777777" w:rsidR="00450E68" w:rsidRPr="0087782D" w:rsidRDefault="00450E68" w:rsidP="00456F9A">
      <w:pPr>
        <w:numPr>
          <w:ilvl w:val="1"/>
          <w:numId w:val="15"/>
        </w:numPr>
        <w:spacing w:after="60" w:line="240" w:lineRule="auto"/>
        <w:jc w:val="both"/>
        <w:rPr>
          <w:rFonts w:ascii="Tahoma" w:hAnsi="Tahoma" w:cs="Tahoma"/>
          <w:sz w:val="21"/>
          <w:szCs w:val="21"/>
        </w:rPr>
      </w:pPr>
      <w:r w:rsidRPr="0087782D">
        <w:rPr>
          <w:rFonts w:ascii="Tahoma" w:hAnsi="Tahoma" w:cs="Tahoma"/>
          <w:sz w:val="21"/>
          <w:szCs w:val="21"/>
        </w:rPr>
        <w:t>projednání a schvalování programu komplexního vyzkoušení navrženého zhotovitelem stavby,</w:t>
      </w:r>
    </w:p>
    <w:p w14:paraId="39192DA5" w14:textId="77777777" w:rsidR="00450E68" w:rsidRPr="0087782D" w:rsidRDefault="00450E68" w:rsidP="00456F9A">
      <w:pPr>
        <w:numPr>
          <w:ilvl w:val="1"/>
          <w:numId w:val="15"/>
        </w:numPr>
        <w:spacing w:after="60" w:line="240" w:lineRule="auto"/>
        <w:jc w:val="both"/>
        <w:rPr>
          <w:rFonts w:ascii="Tahoma" w:hAnsi="Tahoma" w:cs="Tahoma"/>
          <w:sz w:val="21"/>
          <w:szCs w:val="21"/>
        </w:rPr>
      </w:pPr>
      <w:r w:rsidRPr="0087782D">
        <w:rPr>
          <w:rFonts w:ascii="Tahoma" w:hAnsi="Tahoma" w:cs="Tahoma"/>
          <w:sz w:val="21"/>
          <w:szCs w:val="21"/>
        </w:rPr>
        <w:t>spolupráce při výběru a schvalování materiálů, zařízení a vybavení navrhovaných zhotovitelem stavby,</w:t>
      </w:r>
    </w:p>
    <w:p w14:paraId="15F8F21A" w14:textId="77777777" w:rsidR="00450E68" w:rsidRPr="0087782D" w:rsidRDefault="00450E68" w:rsidP="00456F9A">
      <w:pPr>
        <w:numPr>
          <w:ilvl w:val="1"/>
          <w:numId w:val="15"/>
        </w:numPr>
        <w:spacing w:after="60" w:line="240" w:lineRule="auto"/>
        <w:jc w:val="both"/>
        <w:rPr>
          <w:rFonts w:ascii="Tahoma" w:hAnsi="Tahoma" w:cs="Tahoma"/>
          <w:sz w:val="21"/>
          <w:szCs w:val="21"/>
        </w:rPr>
      </w:pPr>
      <w:r w:rsidRPr="0087782D">
        <w:rPr>
          <w:rFonts w:ascii="Tahoma" w:hAnsi="Tahoma" w:cs="Tahoma"/>
          <w:sz w:val="21"/>
          <w:szCs w:val="21"/>
        </w:rPr>
        <w:t>posuzování změn a odchylek stavby oproti projektové dokumentaci navrhovaných zhotovitelem stavby, a to z hlediska ekonomického, tzn. z pohledu dodržení ekonomických parametrů stavby, případně jejich vliv na položkový rozpočet stavby s ohledem na ceny stanovené na základě výsledku zadávacího řízení objednatele</w:t>
      </w:r>
    </w:p>
    <w:p w14:paraId="0A6C9D26" w14:textId="77777777" w:rsidR="00450E68" w:rsidRPr="0087782D" w:rsidRDefault="00450E68" w:rsidP="00456F9A">
      <w:pPr>
        <w:numPr>
          <w:ilvl w:val="1"/>
          <w:numId w:val="15"/>
        </w:numPr>
        <w:spacing w:after="60" w:line="240" w:lineRule="auto"/>
        <w:jc w:val="both"/>
        <w:rPr>
          <w:rFonts w:ascii="Tahoma" w:hAnsi="Tahoma" w:cs="Tahoma"/>
          <w:sz w:val="21"/>
          <w:szCs w:val="21"/>
        </w:rPr>
      </w:pPr>
      <w:r w:rsidRPr="0087782D">
        <w:rPr>
          <w:rFonts w:ascii="Tahoma" w:hAnsi="Tahoma" w:cs="Tahoma"/>
          <w:sz w:val="21"/>
          <w:szCs w:val="21"/>
        </w:rPr>
        <w:t>spolupráce se zhotovitelem stavby, technickým dozorem objednatele, a v součinnosti s nimi, s příslušnými orgány státní správy, účast na kontrolních dnech,</w:t>
      </w:r>
    </w:p>
    <w:p w14:paraId="300859E7" w14:textId="383A4D42" w:rsidR="00450E68" w:rsidRPr="0087782D" w:rsidRDefault="00450E68" w:rsidP="00450E68">
      <w:pPr>
        <w:autoSpaceDE w:val="0"/>
        <w:autoSpaceDN w:val="0"/>
        <w:adjustRightInd w:val="0"/>
        <w:spacing w:after="0" w:line="240" w:lineRule="auto"/>
        <w:ind w:left="708"/>
        <w:jc w:val="both"/>
        <w:rPr>
          <w:rFonts w:ascii="Tahoma" w:hAnsi="Tahoma" w:cs="Tahoma"/>
          <w:sz w:val="21"/>
          <w:szCs w:val="21"/>
        </w:rPr>
      </w:pPr>
      <w:r w:rsidRPr="0087782D">
        <w:rPr>
          <w:rFonts w:ascii="Tahoma" w:hAnsi="Tahoma" w:cs="Tahoma"/>
          <w:sz w:val="21"/>
          <w:szCs w:val="21"/>
        </w:rPr>
        <w:t xml:space="preserve">Za </w:t>
      </w:r>
      <w:proofErr w:type="gramStart"/>
      <w:r w:rsidRPr="0087782D">
        <w:rPr>
          <w:rFonts w:ascii="Tahoma" w:hAnsi="Tahoma" w:cs="Tahoma"/>
          <w:sz w:val="21"/>
          <w:szCs w:val="21"/>
        </w:rPr>
        <w:t>výkon  dozoru</w:t>
      </w:r>
      <w:proofErr w:type="gramEnd"/>
      <w:r w:rsidR="00E335A6">
        <w:rPr>
          <w:rFonts w:ascii="Tahoma" w:hAnsi="Tahoma" w:cs="Tahoma"/>
          <w:sz w:val="21"/>
          <w:szCs w:val="21"/>
        </w:rPr>
        <w:t xml:space="preserve"> projektanta</w:t>
      </w:r>
      <w:r w:rsidRPr="0087782D">
        <w:rPr>
          <w:rFonts w:ascii="Tahoma" w:hAnsi="Tahoma" w:cs="Tahoma"/>
          <w:sz w:val="21"/>
          <w:szCs w:val="21"/>
        </w:rPr>
        <w:t xml:space="preserve"> se nepovažuje průběžné odstraňování vad projektové dokumentace reklamované objednatelem způsobem dle ujednání v této smlouvě.</w:t>
      </w:r>
    </w:p>
    <w:p w14:paraId="4B6DD12D" w14:textId="77777777" w:rsidR="00450E68" w:rsidRPr="0087782D" w:rsidRDefault="00450E68" w:rsidP="00450E68">
      <w:pPr>
        <w:pStyle w:val="Odstavecseseznamem"/>
        <w:autoSpaceDE w:val="0"/>
        <w:autoSpaceDN w:val="0"/>
        <w:adjustRightInd w:val="0"/>
        <w:spacing w:after="0"/>
        <w:ind w:left="284"/>
        <w:jc w:val="both"/>
        <w:rPr>
          <w:rFonts w:ascii="Tahoma" w:hAnsi="Tahoma" w:cs="Tahoma"/>
          <w:sz w:val="21"/>
          <w:szCs w:val="21"/>
        </w:rPr>
      </w:pPr>
    </w:p>
    <w:p w14:paraId="4EFE9885" w14:textId="4D8B09F3" w:rsidR="00450E68" w:rsidRPr="0087782D" w:rsidRDefault="00450E68" w:rsidP="00F30179">
      <w:pPr>
        <w:pStyle w:val="Odstavecseseznamem"/>
        <w:numPr>
          <w:ilvl w:val="0"/>
          <w:numId w:val="25"/>
        </w:numPr>
        <w:autoSpaceDE w:val="0"/>
        <w:autoSpaceDN w:val="0"/>
        <w:adjustRightInd w:val="0"/>
        <w:spacing w:after="0" w:line="240" w:lineRule="atLeast"/>
        <w:ind w:left="426" w:hanging="426"/>
        <w:jc w:val="both"/>
        <w:rPr>
          <w:rFonts w:ascii="Tahoma" w:hAnsi="Tahoma" w:cs="Tahoma"/>
          <w:sz w:val="21"/>
          <w:szCs w:val="21"/>
        </w:rPr>
      </w:pPr>
      <w:r w:rsidRPr="00943A6B">
        <w:rPr>
          <w:rFonts w:ascii="Tahoma" w:hAnsi="Tahoma" w:cs="Tahoma"/>
          <w:sz w:val="21"/>
          <w:szCs w:val="21"/>
        </w:rPr>
        <w:t xml:space="preserve">Součástí plnění dle této smlouvy je rovněž prezentace a obhajoba díla, jeho částí před </w:t>
      </w:r>
      <w:r w:rsidRPr="00F30179">
        <w:rPr>
          <w:rFonts w:ascii="Tahoma" w:hAnsi="Tahoma" w:cs="Tahoma"/>
          <w:sz w:val="21"/>
          <w:szCs w:val="21"/>
        </w:rPr>
        <w:t>orgány</w:t>
      </w:r>
      <w:r w:rsidRPr="0087782D">
        <w:rPr>
          <w:rFonts w:ascii="Tahoma" w:hAnsi="Tahoma" w:cs="Tahoma"/>
          <w:sz w:val="21"/>
          <w:szCs w:val="21"/>
        </w:rPr>
        <w:t xml:space="preserve"> objednatele (rada města, zastupitelstvo města). Součástí plnění dle této smlouvy jsou také další práce touto smlouvou výslovně nezahrnuté, o nichž však zhotovitel věděl nebo mohl předpokládat na základě svých odborných znalostí, že jejich provedení je nutné pro řádné splnění předmětu této smlouvy.</w:t>
      </w:r>
    </w:p>
    <w:p w14:paraId="182DF2BF" w14:textId="77777777" w:rsidR="00450E68" w:rsidRPr="0087782D" w:rsidRDefault="00450E68" w:rsidP="00450E68">
      <w:pPr>
        <w:pStyle w:val="Odstavecseseznamem"/>
        <w:autoSpaceDE w:val="0"/>
        <w:autoSpaceDN w:val="0"/>
        <w:adjustRightInd w:val="0"/>
        <w:spacing w:after="0" w:line="240" w:lineRule="auto"/>
        <w:jc w:val="both"/>
        <w:rPr>
          <w:rFonts w:ascii="Tahoma" w:hAnsi="Tahoma" w:cs="Tahoma"/>
          <w:sz w:val="21"/>
          <w:szCs w:val="21"/>
        </w:rPr>
      </w:pPr>
    </w:p>
    <w:p w14:paraId="35C6475A" w14:textId="77777777" w:rsidR="00450E68" w:rsidRPr="0087782D" w:rsidRDefault="00450E68" w:rsidP="00F30179">
      <w:pPr>
        <w:pStyle w:val="Odstavecseseznamem"/>
        <w:numPr>
          <w:ilvl w:val="0"/>
          <w:numId w:val="25"/>
        </w:numPr>
        <w:autoSpaceDE w:val="0"/>
        <w:autoSpaceDN w:val="0"/>
        <w:adjustRightInd w:val="0"/>
        <w:spacing w:after="0" w:line="240" w:lineRule="atLeast"/>
        <w:ind w:left="426" w:hanging="426"/>
        <w:jc w:val="both"/>
        <w:rPr>
          <w:rFonts w:ascii="Tahoma" w:hAnsi="Tahoma" w:cs="Tahoma"/>
          <w:sz w:val="21"/>
          <w:szCs w:val="21"/>
        </w:rPr>
      </w:pPr>
      <w:r w:rsidRPr="0087782D">
        <w:rPr>
          <w:rFonts w:ascii="Tahoma" w:hAnsi="Tahoma" w:cs="Tahoma"/>
          <w:sz w:val="21"/>
          <w:szCs w:val="21"/>
        </w:rPr>
        <w:t xml:space="preserve">Zhotovitel bere na vědomí, že objednatel není osobou odborně způsobilou a není schopen ani při </w:t>
      </w:r>
      <w:r w:rsidRPr="00943A6B">
        <w:rPr>
          <w:rFonts w:ascii="Tahoma" w:hAnsi="Tahoma" w:cs="Tahoma"/>
          <w:sz w:val="21"/>
          <w:szCs w:val="21"/>
        </w:rPr>
        <w:t xml:space="preserve">vynaložení </w:t>
      </w:r>
      <w:r w:rsidRPr="0087782D">
        <w:rPr>
          <w:rFonts w:ascii="Tahoma" w:hAnsi="Tahoma" w:cs="Tahoma"/>
          <w:sz w:val="21"/>
          <w:szCs w:val="21"/>
        </w:rPr>
        <w:t xml:space="preserve">veškeré své odborné péče zkontrolovat při předání a převzetí veškeré údaje v </w:t>
      </w:r>
      <w:r w:rsidRPr="00B11A04">
        <w:rPr>
          <w:rFonts w:ascii="Tahoma" w:hAnsi="Tahoma" w:cs="Tahoma"/>
          <w:sz w:val="21"/>
          <w:szCs w:val="21"/>
        </w:rPr>
        <w:t>projektové</w:t>
      </w:r>
      <w:r w:rsidRPr="0087782D">
        <w:rPr>
          <w:rFonts w:ascii="Tahoma" w:hAnsi="Tahoma" w:cs="Tahoma"/>
          <w:sz w:val="21"/>
          <w:szCs w:val="21"/>
        </w:rPr>
        <w:t xml:space="preserve"> dokumentaci. Za tohoto stavu odpovídá zhotovitel za správnost a úplnost projektové dokumentace a nemůže se v budoucnu dovolávat toho, že příslušný stupeň projektové dokumentace byl objednatelem převzat bez jakýchkoliv výhrad.</w:t>
      </w:r>
    </w:p>
    <w:p w14:paraId="12AC29DB" w14:textId="77777777" w:rsidR="00450E68" w:rsidRDefault="00450E68" w:rsidP="00450E68">
      <w:pPr>
        <w:pStyle w:val="Odstavecseseznamem"/>
        <w:rPr>
          <w:rFonts w:ascii="Tahoma" w:hAnsi="Tahoma" w:cs="Tahoma"/>
          <w:sz w:val="21"/>
          <w:szCs w:val="21"/>
        </w:rPr>
      </w:pPr>
    </w:p>
    <w:p w14:paraId="71CE6815" w14:textId="77777777" w:rsidR="00450E68" w:rsidRPr="0087782D" w:rsidRDefault="00450E68" w:rsidP="00450E68">
      <w:pPr>
        <w:pStyle w:val="Odstavecseseznamem"/>
        <w:rPr>
          <w:rFonts w:ascii="Tahoma" w:hAnsi="Tahoma" w:cs="Tahoma"/>
          <w:sz w:val="21"/>
          <w:szCs w:val="21"/>
        </w:rPr>
      </w:pPr>
    </w:p>
    <w:p w14:paraId="167BF04F" w14:textId="77777777" w:rsidR="00450E68" w:rsidRPr="0087782D" w:rsidRDefault="00450E68" w:rsidP="00F30179">
      <w:pPr>
        <w:pStyle w:val="Odstavecseseznamem"/>
        <w:numPr>
          <w:ilvl w:val="0"/>
          <w:numId w:val="25"/>
        </w:numPr>
        <w:autoSpaceDE w:val="0"/>
        <w:autoSpaceDN w:val="0"/>
        <w:adjustRightInd w:val="0"/>
        <w:spacing w:after="0" w:line="240" w:lineRule="atLeast"/>
        <w:ind w:left="426" w:hanging="426"/>
        <w:jc w:val="both"/>
        <w:rPr>
          <w:rFonts w:ascii="Tahoma" w:hAnsi="Tahoma" w:cs="Tahoma"/>
          <w:b/>
          <w:sz w:val="21"/>
          <w:szCs w:val="21"/>
        </w:rPr>
      </w:pPr>
      <w:r w:rsidRPr="0087782D">
        <w:rPr>
          <w:rFonts w:ascii="Tahoma" w:hAnsi="Tahoma" w:cs="Tahoma"/>
          <w:b/>
          <w:sz w:val="21"/>
          <w:szCs w:val="21"/>
        </w:rPr>
        <w:t xml:space="preserve">Forma zpracovaného díla </w:t>
      </w:r>
    </w:p>
    <w:p w14:paraId="2BBEB1C9" w14:textId="77777777"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14:paraId="4DB73081" w14:textId="669E30A7" w:rsidR="00450E68" w:rsidRPr="00DA5476" w:rsidRDefault="00450E68" w:rsidP="00DA5476">
      <w:pPr>
        <w:tabs>
          <w:tab w:val="left" w:pos="-1701"/>
          <w:tab w:val="right" w:pos="8364"/>
        </w:tabs>
        <w:suppressAutoHyphens/>
        <w:spacing w:after="0" w:line="240" w:lineRule="auto"/>
        <w:jc w:val="both"/>
        <w:rPr>
          <w:rFonts w:ascii="Tahoma" w:hAnsi="Tahoma" w:cs="Tahoma"/>
          <w:sz w:val="21"/>
          <w:szCs w:val="21"/>
          <w:lang w:val="x-none" w:eastAsia="cs-CZ"/>
        </w:rPr>
      </w:pPr>
      <w:r w:rsidRPr="00DA5476">
        <w:rPr>
          <w:rFonts w:ascii="Tahoma" w:hAnsi="Tahoma" w:cs="Tahoma"/>
          <w:sz w:val="21"/>
          <w:szCs w:val="21"/>
          <w:lang w:eastAsia="cs-CZ"/>
        </w:rPr>
        <w:t>Projektová dokumentace bude předána v následujícím počtu vyhotovení:</w:t>
      </w:r>
    </w:p>
    <w:p w14:paraId="07CC9F75" w14:textId="77777777" w:rsidR="00450E68" w:rsidRDefault="00450E68" w:rsidP="00450E68">
      <w:pPr>
        <w:spacing w:after="0" w:line="240" w:lineRule="auto"/>
        <w:ind w:left="993"/>
        <w:jc w:val="both"/>
        <w:rPr>
          <w:rFonts w:ascii="Tahoma" w:hAnsi="Tahoma" w:cs="Tahoma"/>
          <w:sz w:val="21"/>
          <w:szCs w:val="21"/>
        </w:rPr>
      </w:pPr>
    </w:p>
    <w:p w14:paraId="36664CA0" w14:textId="5161BB9A" w:rsidR="00E335A6" w:rsidRPr="00E335A6" w:rsidRDefault="00E335A6" w:rsidP="00E335A6">
      <w:pPr>
        <w:pStyle w:val="Odstavecseseznamem"/>
        <w:numPr>
          <w:ilvl w:val="1"/>
          <w:numId w:val="48"/>
        </w:numPr>
        <w:spacing w:after="120"/>
        <w:ind w:left="426" w:hanging="426"/>
        <w:rPr>
          <w:rFonts w:ascii="Tahoma" w:hAnsi="Tahoma" w:cs="Tahoma"/>
          <w:sz w:val="21"/>
          <w:szCs w:val="21"/>
          <w:lang w:eastAsia="zh-CN"/>
        </w:rPr>
      </w:pPr>
      <w:r w:rsidRPr="00E335A6">
        <w:rPr>
          <w:rFonts w:ascii="Tahoma" w:hAnsi="Tahoma" w:cs="Tahoma"/>
          <w:b/>
          <w:bCs/>
          <w:sz w:val="21"/>
          <w:szCs w:val="21"/>
        </w:rPr>
        <w:t xml:space="preserve">PD pro </w:t>
      </w:r>
      <w:r w:rsidRPr="00E335A6">
        <w:rPr>
          <w:rFonts w:ascii="Tahoma" w:hAnsi="Tahoma" w:cs="Tahoma"/>
          <w:b/>
          <w:sz w:val="21"/>
          <w:szCs w:val="21"/>
        </w:rPr>
        <w:t xml:space="preserve">vydání </w:t>
      </w:r>
      <w:proofErr w:type="gramStart"/>
      <w:r w:rsidRPr="00E335A6">
        <w:rPr>
          <w:rFonts w:ascii="Tahoma" w:hAnsi="Tahoma" w:cs="Tahoma"/>
          <w:b/>
          <w:sz w:val="21"/>
          <w:szCs w:val="21"/>
        </w:rPr>
        <w:t xml:space="preserve">rozhodnutí  </w:t>
      </w:r>
      <w:r w:rsidR="00FC403B">
        <w:rPr>
          <w:rFonts w:ascii="Tahoma" w:hAnsi="Tahoma" w:cs="Tahoma"/>
          <w:b/>
          <w:sz w:val="21"/>
          <w:szCs w:val="21"/>
        </w:rPr>
        <w:t>o</w:t>
      </w:r>
      <w:proofErr w:type="gramEnd"/>
      <w:r w:rsidR="00FC403B">
        <w:rPr>
          <w:rFonts w:ascii="Tahoma" w:hAnsi="Tahoma" w:cs="Tahoma"/>
          <w:b/>
          <w:sz w:val="21"/>
          <w:szCs w:val="21"/>
        </w:rPr>
        <w:t xml:space="preserve"> </w:t>
      </w:r>
      <w:r w:rsidRPr="00E335A6">
        <w:rPr>
          <w:rFonts w:ascii="Tahoma" w:hAnsi="Tahoma" w:cs="Tahoma"/>
          <w:b/>
          <w:sz w:val="21"/>
          <w:szCs w:val="21"/>
        </w:rPr>
        <w:t>povolení záměru</w:t>
      </w:r>
      <w:r w:rsidRPr="00E335A6">
        <w:rPr>
          <w:rFonts w:ascii="Tahoma" w:hAnsi="Tahoma" w:cs="Tahoma"/>
          <w:b/>
          <w:bCs/>
          <w:sz w:val="21"/>
          <w:szCs w:val="21"/>
        </w:rPr>
        <w:t>:</w:t>
      </w:r>
    </w:p>
    <w:p w14:paraId="0D9666C0" w14:textId="29A52E2B" w:rsidR="00E335A6" w:rsidRPr="000008E4" w:rsidRDefault="00E335A6" w:rsidP="00E335A6">
      <w:pPr>
        <w:ind w:left="1985" w:hanging="1559"/>
        <w:rPr>
          <w:rFonts w:ascii="Tahoma" w:hAnsi="Tahoma" w:cs="Tahoma"/>
          <w:strike/>
          <w:sz w:val="21"/>
          <w:szCs w:val="21"/>
        </w:rPr>
      </w:pPr>
      <w:r w:rsidRPr="003A674D">
        <w:rPr>
          <w:rFonts w:ascii="Tahoma" w:hAnsi="Tahoma" w:cs="Tahoma"/>
          <w:sz w:val="21"/>
          <w:szCs w:val="21"/>
          <w:u w:val="single"/>
        </w:rPr>
        <w:t>Písemná forma</w:t>
      </w:r>
      <w:r w:rsidRPr="003A674D">
        <w:rPr>
          <w:rFonts w:ascii="Tahoma" w:hAnsi="Tahoma" w:cs="Tahoma"/>
          <w:sz w:val="21"/>
          <w:szCs w:val="21"/>
        </w:rPr>
        <w:t xml:space="preserve"> – PD </w:t>
      </w:r>
      <w:proofErr w:type="gramStart"/>
      <w:r w:rsidRPr="003A674D">
        <w:rPr>
          <w:rFonts w:ascii="Tahoma" w:hAnsi="Tahoma" w:cs="Tahoma"/>
          <w:sz w:val="21"/>
          <w:szCs w:val="21"/>
        </w:rPr>
        <w:t>pro  povolení</w:t>
      </w:r>
      <w:proofErr w:type="gramEnd"/>
      <w:r w:rsidRPr="003A674D">
        <w:rPr>
          <w:rFonts w:ascii="Tahoma" w:hAnsi="Tahoma" w:cs="Tahoma"/>
          <w:sz w:val="21"/>
          <w:szCs w:val="21"/>
        </w:rPr>
        <w:t xml:space="preserve"> </w:t>
      </w:r>
      <w:r w:rsidRPr="002C044C">
        <w:rPr>
          <w:rFonts w:ascii="Tahoma" w:hAnsi="Tahoma" w:cs="Tahoma"/>
          <w:sz w:val="21"/>
          <w:szCs w:val="21"/>
        </w:rPr>
        <w:t xml:space="preserve"> </w:t>
      </w:r>
      <w:r w:rsidRPr="003A674D">
        <w:rPr>
          <w:rFonts w:ascii="Tahoma" w:hAnsi="Tahoma" w:cs="Tahoma"/>
          <w:sz w:val="21"/>
          <w:szCs w:val="21"/>
        </w:rPr>
        <w:t>záměru ve 2 vyhotoveních</w:t>
      </w:r>
    </w:p>
    <w:p w14:paraId="5DF0984F" w14:textId="77777777" w:rsidR="00E335A6" w:rsidRPr="000008E4" w:rsidRDefault="00E335A6" w:rsidP="00E335A6">
      <w:pPr>
        <w:ind w:left="786" w:hanging="360"/>
        <w:rPr>
          <w:rFonts w:ascii="Tahoma" w:hAnsi="Tahoma" w:cs="Tahoma"/>
          <w:sz w:val="21"/>
          <w:szCs w:val="21"/>
        </w:rPr>
      </w:pPr>
      <w:r w:rsidRPr="000008E4">
        <w:rPr>
          <w:rFonts w:ascii="Tahoma" w:hAnsi="Tahoma" w:cs="Tahoma"/>
          <w:sz w:val="21"/>
          <w:szCs w:val="21"/>
          <w:u w:val="single"/>
        </w:rPr>
        <w:t>Digitální forma</w:t>
      </w:r>
      <w:r w:rsidRPr="000008E4">
        <w:rPr>
          <w:rFonts w:ascii="Tahoma" w:hAnsi="Tahoma" w:cs="Tahoma"/>
          <w:sz w:val="21"/>
          <w:szCs w:val="21"/>
        </w:rPr>
        <w:t xml:space="preserve"> – PD bude předána 1x ve formátu:</w:t>
      </w:r>
    </w:p>
    <w:p w14:paraId="720FF041" w14:textId="77777777" w:rsidR="00E335A6" w:rsidRPr="000008E4" w:rsidRDefault="00E335A6" w:rsidP="00E335A6">
      <w:pPr>
        <w:numPr>
          <w:ilvl w:val="0"/>
          <w:numId w:val="9"/>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texty v DOC a PDF, </w:t>
      </w:r>
    </w:p>
    <w:p w14:paraId="6880DA7B" w14:textId="77777777" w:rsidR="00E335A6" w:rsidRPr="000008E4" w:rsidRDefault="00E335A6" w:rsidP="00E335A6">
      <w:pPr>
        <w:numPr>
          <w:ilvl w:val="0"/>
          <w:numId w:val="9"/>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výkresy v DWG a PDF, </w:t>
      </w:r>
    </w:p>
    <w:p w14:paraId="324A9E0A" w14:textId="77777777" w:rsidR="00E335A6" w:rsidRPr="000008E4" w:rsidRDefault="00E335A6" w:rsidP="00E335A6">
      <w:pPr>
        <w:numPr>
          <w:ilvl w:val="0"/>
          <w:numId w:val="9"/>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tabulky a výpočty v XLS, </w:t>
      </w:r>
    </w:p>
    <w:p w14:paraId="773A2A2A" w14:textId="77777777" w:rsidR="0080502F" w:rsidRDefault="0080502F" w:rsidP="00E335A6">
      <w:pPr>
        <w:ind w:left="426"/>
        <w:jc w:val="both"/>
        <w:rPr>
          <w:rFonts w:ascii="Tahoma" w:hAnsi="Tahoma" w:cs="Tahoma"/>
          <w:sz w:val="21"/>
          <w:szCs w:val="21"/>
        </w:rPr>
      </w:pPr>
    </w:p>
    <w:p w14:paraId="051DBE43" w14:textId="00271AC2" w:rsidR="00E335A6" w:rsidRPr="000008E4" w:rsidRDefault="00E335A6" w:rsidP="00E335A6">
      <w:pPr>
        <w:ind w:left="426"/>
        <w:jc w:val="both"/>
        <w:rPr>
          <w:rFonts w:ascii="Tahoma" w:hAnsi="Tahoma" w:cs="Tahoma"/>
          <w:sz w:val="21"/>
          <w:szCs w:val="21"/>
        </w:rPr>
      </w:pPr>
      <w:r w:rsidRPr="000008E4">
        <w:rPr>
          <w:rFonts w:ascii="Tahoma" w:hAnsi="Tahoma" w:cs="Tahoma"/>
          <w:sz w:val="21"/>
          <w:szCs w:val="21"/>
        </w:rPr>
        <w:lastRenderedPageBreak/>
        <w:t>Splněním tohoto bodu se rozumí předání úplné projektové dokumentace ve stupni pro povolení záměru</w:t>
      </w:r>
      <w:r w:rsidR="00FC403B">
        <w:rPr>
          <w:rFonts w:ascii="Tahoma" w:hAnsi="Tahoma" w:cs="Tahoma"/>
          <w:sz w:val="21"/>
          <w:szCs w:val="21"/>
        </w:rPr>
        <w:t xml:space="preserve"> vč. podané žádosti na SÚ</w:t>
      </w:r>
      <w:r w:rsidRPr="000008E4">
        <w:rPr>
          <w:rFonts w:ascii="Tahoma" w:hAnsi="Tahoma" w:cs="Tahoma"/>
          <w:sz w:val="21"/>
          <w:szCs w:val="21"/>
        </w:rPr>
        <w:t>.</w:t>
      </w:r>
    </w:p>
    <w:p w14:paraId="37B98C8A" w14:textId="479A5087" w:rsidR="00750C14" w:rsidRDefault="00750C14" w:rsidP="00750C14">
      <w:pPr>
        <w:spacing w:after="0" w:line="240" w:lineRule="auto"/>
        <w:jc w:val="both"/>
        <w:rPr>
          <w:rFonts w:ascii="Tahoma" w:hAnsi="Tahoma" w:cs="Tahoma"/>
          <w:sz w:val="21"/>
          <w:szCs w:val="21"/>
        </w:rPr>
      </w:pPr>
    </w:p>
    <w:p w14:paraId="64516338" w14:textId="7BA90D97" w:rsidR="00750C14" w:rsidRPr="00F30179" w:rsidRDefault="00750C14" w:rsidP="00FC403B">
      <w:pPr>
        <w:pStyle w:val="Odstavecseseznamem"/>
        <w:numPr>
          <w:ilvl w:val="1"/>
          <w:numId w:val="49"/>
        </w:numPr>
        <w:spacing w:after="120"/>
        <w:ind w:left="567" w:hanging="567"/>
        <w:rPr>
          <w:rFonts w:ascii="Tahoma" w:hAnsi="Tahoma" w:cs="Tahoma"/>
          <w:b/>
          <w:sz w:val="21"/>
          <w:szCs w:val="21"/>
          <w:lang w:eastAsia="zh-CN"/>
        </w:rPr>
      </w:pPr>
      <w:r w:rsidRPr="00F30179">
        <w:rPr>
          <w:rFonts w:ascii="Tahoma" w:hAnsi="Tahoma" w:cs="Tahoma"/>
          <w:b/>
          <w:sz w:val="21"/>
          <w:szCs w:val="21"/>
          <w:lang w:eastAsia="zh-CN"/>
        </w:rPr>
        <w:t>PD pro prov</w:t>
      </w:r>
      <w:r w:rsidR="008F4CB1" w:rsidRPr="00F30179">
        <w:rPr>
          <w:rFonts w:ascii="Tahoma" w:hAnsi="Tahoma" w:cs="Tahoma"/>
          <w:b/>
          <w:sz w:val="21"/>
          <w:szCs w:val="21"/>
          <w:lang w:eastAsia="zh-CN"/>
        </w:rPr>
        <w:t>á</w:t>
      </w:r>
      <w:r w:rsidRPr="00F30179">
        <w:rPr>
          <w:rFonts w:ascii="Tahoma" w:hAnsi="Tahoma" w:cs="Tahoma"/>
          <w:b/>
          <w:sz w:val="21"/>
          <w:szCs w:val="21"/>
          <w:lang w:eastAsia="zh-CN"/>
        </w:rPr>
        <w:t>d</w:t>
      </w:r>
      <w:r w:rsidR="008F4CB1" w:rsidRPr="00F30179">
        <w:rPr>
          <w:rFonts w:ascii="Tahoma" w:hAnsi="Tahoma" w:cs="Tahoma"/>
          <w:b/>
          <w:sz w:val="21"/>
          <w:szCs w:val="21"/>
          <w:lang w:eastAsia="zh-CN"/>
        </w:rPr>
        <w:t>ě</w:t>
      </w:r>
      <w:r w:rsidRPr="00F30179">
        <w:rPr>
          <w:rFonts w:ascii="Tahoma" w:hAnsi="Tahoma" w:cs="Tahoma"/>
          <w:b/>
          <w:sz w:val="21"/>
          <w:szCs w:val="21"/>
          <w:lang w:eastAsia="zh-CN"/>
        </w:rPr>
        <w:t>ní stavby:</w:t>
      </w:r>
    </w:p>
    <w:p w14:paraId="21585A6D" w14:textId="3291D6F8" w:rsidR="00750C14" w:rsidRPr="00FD0C5B" w:rsidRDefault="00750C14" w:rsidP="00750C14">
      <w:pPr>
        <w:ind w:left="708" w:hanging="282"/>
        <w:rPr>
          <w:rFonts w:ascii="Tahoma" w:hAnsi="Tahoma" w:cs="Tahoma"/>
          <w:sz w:val="21"/>
          <w:szCs w:val="21"/>
          <w:highlight w:val="yellow"/>
        </w:rPr>
      </w:pPr>
      <w:r w:rsidRPr="00FD0C5B">
        <w:rPr>
          <w:rFonts w:ascii="Tahoma" w:hAnsi="Tahoma" w:cs="Tahoma"/>
          <w:sz w:val="21"/>
          <w:szCs w:val="21"/>
          <w:u w:val="single"/>
        </w:rPr>
        <w:t>Písemná forma</w:t>
      </w:r>
      <w:r w:rsidRPr="00FD0C5B">
        <w:rPr>
          <w:rFonts w:ascii="Tahoma" w:hAnsi="Tahoma" w:cs="Tahoma"/>
          <w:sz w:val="21"/>
          <w:szCs w:val="21"/>
        </w:rPr>
        <w:t xml:space="preserve"> – PD pro prov</w:t>
      </w:r>
      <w:r w:rsidR="00A344AF">
        <w:rPr>
          <w:rFonts w:ascii="Tahoma" w:hAnsi="Tahoma" w:cs="Tahoma"/>
          <w:sz w:val="21"/>
          <w:szCs w:val="21"/>
        </w:rPr>
        <w:t>e</w:t>
      </w:r>
      <w:r w:rsidRPr="00FD0C5B">
        <w:rPr>
          <w:rFonts w:ascii="Tahoma" w:hAnsi="Tahoma" w:cs="Tahoma"/>
          <w:sz w:val="21"/>
          <w:szCs w:val="21"/>
        </w:rPr>
        <w:t>d</w:t>
      </w:r>
      <w:r w:rsidR="00A344AF">
        <w:rPr>
          <w:rFonts w:ascii="Tahoma" w:hAnsi="Tahoma" w:cs="Tahoma"/>
          <w:sz w:val="21"/>
          <w:szCs w:val="21"/>
        </w:rPr>
        <w:t>e</w:t>
      </w:r>
      <w:r w:rsidRPr="00FD0C5B">
        <w:rPr>
          <w:rFonts w:ascii="Tahoma" w:hAnsi="Tahoma" w:cs="Tahoma"/>
          <w:sz w:val="21"/>
          <w:szCs w:val="21"/>
        </w:rPr>
        <w:t>ní stavby v</w:t>
      </w:r>
      <w:r w:rsidR="006164FA">
        <w:rPr>
          <w:rFonts w:ascii="Tahoma" w:hAnsi="Tahoma" w:cs="Tahoma"/>
          <w:sz w:val="21"/>
          <w:szCs w:val="21"/>
        </w:rPr>
        <w:t xml:space="preserve"> počtu</w:t>
      </w:r>
      <w:r w:rsidRPr="00FD0C5B">
        <w:rPr>
          <w:rFonts w:ascii="Tahoma" w:hAnsi="Tahoma" w:cs="Tahoma"/>
          <w:sz w:val="21"/>
          <w:szCs w:val="21"/>
        </w:rPr>
        <w:t> </w:t>
      </w:r>
      <w:r w:rsidR="003B0842">
        <w:rPr>
          <w:rFonts w:ascii="Tahoma" w:hAnsi="Tahoma" w:cs="Tahoma"/>
          <w:sz w:val="21"/>
          <w:szCs w:val="21"/>
        </w:rPr>
        <w:t>4</w:t>
      </w:r>
      <w:r w:rsidRPr="00FD0C5B">
        <w:rPr>
          <w:rFonts w:ascii="Tahoma" w:hAnsi="Tahoma" w:cs="Tahoma"/>
          <w:sz w:val="21"/>
          <w:szCs w:val="21"/>
        </w:rPr>
        <w:t xml:space="preserve"> </w:t>
      </w:r>
      <w:r w:rsidR="006164FA">
        <w:rPr>
          <w:rFonts w:ascii="Tahoma" w:hAnsi="Tahoma" w:cs="Tahoma"/>
          <w:sz w:val="21"/>
          <w:szCs w:val="21"/>
        </w:rPr>
        <w:t xml:space="preserve">tištěných </w:t>
      </w:r>
      <w:r w:rsidRPr="00FD0C5B">
        <w:rPr>
          <w:rFonts w:ascii="Tahoma" w:hAnsi="Tahoma" w:cs="Tahoma"/>
          <w:sz w:val="21"/>
          <w:szCs w:val="21"/>
        </w:rPr>
        <w:t>vyhotovení</w:t>
      </w:r>
      <w:r w:rsidR="006164FA">
        <w:rPr>
          <w:rFonts w:ascii="Tahoma" w:hAnsi="Tahoma" w:cs="Tahoma"/>
          <w:sz w:val="21"/>
          <w:szCs w:val="21"/>
        </w:rPr>
        <w:t>,</w:t>
      </w:r>
      <w:r w:rsidRPr="00FD0C5B">
        <w:rPr>
          <w:rFonts w:ascii="Tahoma" w:hAnsi="Tahoma" w:cs="Tahoma"/>
          <w:sz w:val="21"/>
          <w:szCs w:val="21"/>
        </w:rPr>
        <w:t xml:space="preserve"> z toho:</w:t>
      </w:r>
    </w:p>
    <w:p w14:paraId="5A5FC175" w14:textId="7EE8AEF7" w:rsidR="00750C14" w:rsidRPr="00FD0C5B" w:rsidRDefault="00750C14" w:rsidP="00750C14">
      <w:pPr>
        <w:ind w:left="708" w:hanging="282"/>
        <w:rPr>
          <w:rFonts w:ascii="Tahoma" w:hAnsi="Tahoma" w:cs="Tahoma"/>
          <w:sz w:val="21"/>
          <w:szCs w:val="21"/>
        </w:rPr>
      </w:pPr>
      <w:r w:rsidRPr="00FD0C5B">
        <w:rPr>
          <w:rFonts w:ascii="Tahoma" w:hAnsi="Tahoma" w:cs="Tahoma"/>
          <w:sz w:val="21"/>
          <w:szCs w:val="21"/>
          <w:u w:val="single"/>
        </w:rPr>
        <w:t>Digitální forma</w:t>
      </w:r>
      <w:r w:rsidRPr="00FD0C5B">
        <w:rPr>
          <w:rFonts w:ascii="Tahoma" w:hAnsi="Tahoma" w:cs="Tahoma"/>
          <w:sz w:val="21"/>
          <w:szCs w:val="21"/>
        </w:rPr>
        <w:t xml:space="preserve"> – PD bude předána </w:t>
      </w:r>
      <w:r w:rsidR="006164FA">
        <w:rPr>
          <w:rFonts w:ascii="Tahoma" w:hAnsi="Tahoma" w:cs="Tahoma"/>
          <w:sz w:val="21"/>
          <w:szCs w:val="21"/>
        </w:rPr>
        <w:t xml:space="preserve">na odpovídajícím nosiči dat </w:t>
      </w:r>
      <w:r w:rsidRPr="00FD0C5B">
        <w:rPr>
          <w:rFonts w:ascii="Tahoma" w:hAnsi="Tahoma" w:cs="Tahoma"/>
          <w:sz w:val="21"/>
          <w:szCs w:val="21"/>
        </w:rPr>
        <w:t>1</w:t>
      </w:r>
      <w:r w:rsidR="006164FA">
        <w:rPr>
          <w:rFonts w:ascii="Tahoma" w:hAnsi="Tahoma" w:cs="Tahoma"/>
          <w:sz w:val="21"/>
          <w:szCs w:val="21"/>
        </w:rPr>
        <w:t xml:space="preserve"> </w:t>
      </w:r>
      <w:r w:rsidRPr="00FD0C5B">
        <w:rPr>
          <w:rFonts w:ascii="Tahoma" w:hAnsi="Tahoma" w:cs="Tahoma"/>
          <w:sz w:val="21"/>
          <w:szCs w:val="21"/>
        </w:rPr>
        <w:t>x ve formátu:</w:t>
      </w:r>
    </w:p>
    <w:p w14:paraId="268D9A05" w14:textId="77777777" w:rsidR="003B0842" w:rsidRPr="003B0842" w:rsidRDefault="003B0842" w:rsidP="00456F9A">
      <w:pPr>
        <w:pStyle w:val="Default"/>
        <w:numPr>
          <w:ilvl w:val="0"/>
          <w:numId w:val="21"/>
        </w:numPr>
        <w:spacing w:after="5"/>
        <w:ind w:left="709" w:hanging="425"/>
        <w:jc w:val="both"/>
        <w:rPr>
          <w:rFonts w:ascii="Tahoma" w:hAnsi="Tahoma" w:cs="Tahoma"/>
          <w:sz w:val="21"/>
          <w:szCs w:val="21"/>
        </w:rPr>
      </w:pPr>
      <w:r w:rsidRPr="003B0842">
        <w:rPr>
          <w:rFonts w:ascii="Tahoma" w:hAnsi="Tahoma" w:cs="Tahoma"/>
          <w:sz w:val="21"/>
          <w:szCs w:val="21"/>
        </w:rPr>
        <w:t xml:space="preserve">texty v DOC a PDF, </w:t>
      </w:r>
    </w:p>
    <w:p w14:paraId="215A769A" w14:textId="77777777" w:rsidR="003B0842" w:rsidRPr="003B0842" w:rsidRDefault="003B0842" w:rsidP="00456F9A">
      <w:pPr>
        <w:pStyle w:val="Default"/>
        <w:numPr>
          <w:ilvl w:val="0"/>
          <w:numId w:val="21"/>
        </w:numPr>
        <w:spacing w:after="5"/>
        <w:ind w:left="709" w:hanging="425"/>
        <w:jc w:val="both"/>
        <w:rPr>
          <w:rFonts w:ascii="Tahoma" w:hAnsi="Tahoma" w:cs="Tahoma"/>
          <w:sz w:val="21"/>
          <w:szCs w:val="21"/>
        </w:rPr>
      </w:pPr>
      <w:r w:rsidRPr="003B0842">
        <w:rPr>
          <w:rFonts w:ascii="Tahoma" w:hAnsi="Tahoma" w:cs="Tahoma"/>
          <w:sz w:val="21"/>
          <w:szCs w:val="21"/>
        </w:rPr>
        <w:t xml:space="preserve">výkresy v DWG a PDF, </w:t>
      </w:r>
    </w:p>
    <w:p w14:paraId="2684C20C" w14:textId="77777777" w:rsidR="003B0842" w:rsidRPr="003B0842" w:rsidRDefault="003B0842" w:rsidP="00456F9A">
      <w:pPr>
        <w:pStyle w:val="Default"/>
        <w:numPr>
          <w:ilvl w:val="0"/>
          <w:numId w:val="21"/>
        </w:numPr>
        <w:spacing w:after="5"/>
        <w:ind w:left="709" w:hanging="425"/>
        <w:jc w:val="both"/>
        <w:rPr>
          <w:rFonts w:ascii="Tahoma" w:hAnsi="Tahoma" w:cs="Tahoma"/>
          <w:sz w:val="21"/>
          <w:szCs w:val="21"/>
        </w:rPr>
      </w:pPr>
      <w:r w:rsidRPr="003B0842">
        <w:rPr>
          <w:rFonts w:ascii="Tahoma" w:hAnsi="Tahoma" w:cs="Tahoma"/>
          <w:sz w:val="21"/>
          <w:szCs w:val="21"/>
        </w:rPr>
        <w:t xml:space="preserve">tabulky a výpočty v XLS, </w:t>
      </w:r>
    </w:p>
    <w:p w14:paraId="16C12CE8" w14:textId="1CFBE972" w:rsidR="003B0842" w:rsidRPr="003B0842" w:rsidRDefault="003B0842" w:rsidP="00456F9A">
      <w:pPr>
        <w:pStyle w:val="Default"/>
        <w:numPr>
          <w:ilvl w:val="0"/>
          <w:numId w:val="21"/>
        </w:numPr>
        <w:ind w:left="709" w:hanging="425"/>
        <w:jc w:val="both"/>
        <w:rPr>
          <w:rFonts w:ascii="Tahoma" w:hAnsi="Tahoma" w:cs="Tahoma"/>
          <w:sz w:val="21"/>
          <w:szCs w:val="21"/>
        </w:rPr>
      </w:pPr>
      <w:r w:rsidRPr="003B0842">
        <w:rPr>
          <w:rFonts w:ascii="Tahoma" w:hAnsi="Tahoma" w:cs="Tahoma"/>
          <w:sz w:val="21"/>
          <w:szCs w:val="21"/>
        </w:rPr>
        <w:t>soupis stavebních prací, dodávek a služeb s výkazem výměr ve formátech XLS, PDF a XML v souladu s vyhláškou č.</w:t>
      </w:r>
      <w:r w:rsidR="000C107A">
        <w:rPr>
          <w:rFonts w:ascii="Tahoma" w:hAnsi="Tahoma" w:cs="Tahoma"/>
          <w:sz w:val="21"/>
          <w:szCs w:val="21"/>
        </w:rPr>
        <w:t xml:space="preserve"> </w:t>
      </w:r>
      <w:r w:rsidRPr="003B0842">
        <w:rPr>
          <w:rFonts w:ascii="Tahoma" w:hAnsi="Tahoma" w:cs="Tahoma"/>
          <w:sz w:val="21"/>
          <w:szCs w:val="21"/>
        </w:rPr>
        <w:t xml:space="preserve">169/2016 Sb. </w:t>
      </w:r>
    </w:p>
    <w:p w14:paraId="0BE4842B" w14:textId="77777777" w:rsidR="00750C14" w:rsidRPr="00FD0C5B" w:rsidRDefault="00750C14" w:rsidP="00750C14">
      <w:pPr>
        <w:spacing w:after="0" w:line="240" w:lineRule="auto"/>
        <w:ind w:left="1851"/>
        <w:jc w:val="both"/>
        <w:rPr>
          <w:rFonts w:ascii="Tahoma" w:hAnsi="Tahoma" w:cs="Tahoma"/>
          <w:sz w:val="21"/>
          <w:szCs w:val="21"/>
        </w:rPr>
      </w:pPr>
    </w:p>
    <w:p w14:paraId="58AF2ED3" w14:textId="77777777" w:rsidR="00750C14" w:rsidRPr="00FD0C5B" w:rsidRDefault="00750C14" w:rsidP="00750C14">
      <w:pPr>
        <w:spacing w:after="0" w:line="240" w:lineRule="auto"/>
        <w:jc w:val="both"/>
        <w:rPr>
          <w:rFonts w:ascii="Tahoma" w:hAnsi="Tahoma" w:cs="Tahoma"/>
          <w:sz w:val="21"/>
          <w:szCs w:val="21"/>
        </w:rPr>
      </w:pPr>
      <w:r w:rsidRPr="00FD0C5B">
        <w:rPr>
          <w:rFonts w:ascii="Tahoma" w:hAnsi="Tahoma" w:cs="Tahoma"/>
          <w:sz w:val="21"/>
          <w:szCs w:val="21"/>
        </w:rPr>
        <w:t>Excel formát bude obsahovat nastavené vzorce s tím, že zhotovitel zaručuje funkčnost všech vzorců, včetně celkových součtů.</w:t>
      </w:r>
    </w:p>
    <w:p w14:paraId="53A44040" w14:textId="77777777" w:rsidR="00750C14" w:rsidRPr="00FD0C5B" w:rsidRDefault="00750C14" w:rsidP="00750C14">
      <w:pPr>
        <w:spacing w:after="0" w:line="240" w:lineRule="auto"/>
        <w:jc w:val="both"/>
        <w:rPr>
          <w:rFonts w:ascii="Tahoma" w:hAnsi="Tahoma" w:cs="Tahoma"/>
          <w:sz w:val="21"/>
          <w:szCs w:val="21"/>
        </w:rPr>
      </w:pPr>
    </w:p>
    <w:p w14:paraId="5F41AACB" w14:textId="03CFA247" w:rsidR="00750C14" w:rsidRPr="00FD0C5B" w:rsidRDefault="00750C14" w:rsidP="00FC403B">
      <w:pPr>
        <w:pStyle w:val="Odstavecseseznamem"/>
        <w:numPr>
          <w:ilvl w:val="0"/>
          <w:numId w:val="40"/>
        </w:numPr>
        <w:spacing w:after="120"/>
        <w:jc w:val="both"/>
        <w:rPr>
          <w:rFonts w:ascii="Tahoma" w:hAnsi="Tahoma" w:cs="Tahoma"/>
          <w:sz w:val="21"/>
          <w:szCs w:val="21"/>
        </w:rPr>
      </w:pPr>
      <w:r w:rsidRPr="00F30179">
        <w:rPr>
          <w:rFonts w:ascii="Tahoma" w:hAnsi="Tahoma" w:cs="Tahoma"/>
          <w:sz w:val="21"/>
          <w:szCs w:val="21"/>
          <w:lang w:eastAsia="zh-CN"/>
        </w:rPr>
        <w:t>Splněním</w:t>
      </w:r>
      <w:r w:rsidRPr="00D05464">
        <w:rPr>
          <w:rFonts w:ascii="Tahoma" w:hAnsi="Tahoma" w:cs="Tahoma"/>
          <w:sz w:val="21"/>
          <w:szCs w:val="21"/>
        </w:rPr>
        <w:t xml:space="preserve"> </w:t>
      </w:r>
      <w:r w:rsidRPr="00F30179">
        <w:rPr>
          <w:rFonts w:ascii="Tahoma" w:hAnsi="Tahoma" w:cs="Tahoma"/>
          <w:sz w:val="21"/>
          <w:szCs w:val="21"/>
          <w:lang w:eastAsia="zh-CN"/>
        </w:rPr>
        <w:t>tohoto</w:t>
      </w:r>
      <w:r w:rsidRPr="00FD0C5B">
        <w:rPr>
          <w:rFonts w:ascii="Tahoma" w:hAnsi="Tahoma" w:cs="Tahoma"/>
          <w:sz w:val="21"/>
          <w:szCs w:val="21"/>
        </w:rPr>
        <w:t xml:space="preserve"> výkonového stupně se rozumí předání úplné projektové dokumentace ve stupni projektové dokumentace pro prov</w:t>
      </w:r>
      <w:r w:rsidR="00AA469C">
        <w:rPr>
          <w:rFonts w:ascii="Tahoma" w:hAnsi="Tahoma" w:cs="Tahoma"/>
          <w:sz w:val="21"/>
          <w:szCs w:val="21"/>
        </w:rPr>
        <w:t>á</w:t>
      </w:r>
      <w:r w:rsidRPr="00FD0C5B">
        <w:rPr>
          <w:rFonts w:ascii="Tahoma" w:hAnsi="Tahoma" w:cs="Tahoma"/>
          <w:sz w:val="21"/>
          <w:szCs w:val="21"/>
        </w:rPr>
        <w:t>d</w:t>
      </w:r>
      <w:r w:rsidR="00AA469C">
        <w:rPr>
          <w:rFonts w:ascii="Tahoma" w:hAnsi="Tahoma" w:cs="Tahoma"/>
          <w:sz w:val="21"/>
          <w:szCs w:val="21"/>
        </w:rPr>
        <w:t>ě</w:t>
      </w:r>
      <w:r w:rsidRPr="00FD0C5B">
        <w:rPr>
          <w:rFonts w:ascii="Tahoma" w:hAnsi="Tahoma" w:cs="Tahoma"/>
          <w:sz w:val="21"/>
          <w:szCs w:val="21"/>
        </w:rPr>
        <w:t>ní stavby včetně soupisu stavebních prací, dodávek a služeb.</w:t>
      </w:r>
    </w:p>
    <w:p w14:paraId="75421BE3" w14:textId="77777777" w:rsidR="00750C14" w:rsidRDefault="00750C14" w:rsidP="00750C14">
      <w:pPr>
        <w:tabs>
          <w:tab w:val="left" w:pos="-1701"/>
          <w:tab w:val="right" w:pos="8364"/>
        </w:tabs>
        <w:suppressAutoHyphens/>
        <w:spacing w:after="0" w:line="240" w:lineRule="auto"/>
        <w:jc w:val="both"/>
        <w:rPr>
          <w:rFonts w:ascii="Tahoma" w:hAnsi="Tahoma" w:cs="Tahoma"/>
          <w:sz w:val="21"/>
          <w:szCs w:val="21"/>
        </w:rPr>
      </w:pPr>
    </w:p>
    <w:p w14:paraId="0434D41F" w14:textId="6042E4E5" w:rsidR="00750C14" w:rsidRDefault="00750C14" w:rsidP="00FC403B">
      <w:pPr>
        <w:pStyle w:val="Odstavecseseznamem"/>
        <w:numPr>
          <w:ilvl w:val="0"/>
          <w:numId w:val="40"/>
        </w:numPr>
        <w:spacing w:after="120"/>
        <w:jc w:val="both"/>
        <w:rPr>
          <w:rFonts w:ascii="Tahoma" w:hAnsi="Tahoma" w:cs="Tahoma"/>
          <w:b/>
          <w:bCs/>
          <w:sz w:val="21"/>
          <w:szCs w:val="21"/>
          <w:lang w:val="x-none" w:eastAsia="cs-CZ"/>
        </w:rPr>
      </w:pPr>
      <w:r w:rsidRPr="00F30179">
        <w:rPr>
          <w:rFonts w:ascii="Tahoma" w:hAnsi="Tahoma" w:cs="Tahoma"/>
          <w:sz w:val="21"/>
          <w:szCs w:val="21"/>
          <w:lang w:eastAsia="zh-CN"/>
        </w:rPr>
        <w:t>Písemná</w:t>
      </w:r>
      <w:r w:rsidRPr="00FD0C5B">
        <w:rPr>
          <w:rFonts w:ascii="Tahoma" w:hAnsi="Tahoma" w:cs="Tahoma"/>
          <w:sz w:val="21"/>
          <w:szCs w:val="21"/>
          <w:lang w:eastAsia="cs-CZ"/>
        </w:rPr>
        <w:t xml:space="preserve"> forma projektové dokumentace musí být shodná s digitální formou</w:t>
      </w:r>
      <w:r>
        <w:rPr>
          <w:rFonts w:ascii="Tahoma" w:hAnsi="Tahoma" w:cs="Tahoma"/>
          <w:sz w:val="21"/>
          <w:szCs w:val="21"/>
          <w:lang w:eastAsia="cs-CZ"/>
        </w:rPr>
        <w:t>; d</w:t>
      </w:r>
      <w:r w:rsidRPr="006C38B2">
        <w:rPr>
          <w:rFonts w:ascii="Tahoma" w:hAnsi="Tahoma" w:cs="Tahoma"/>
          <w:sz w:val="21"/>
          <w:szCs w:val="21"/>
          <w:lang w:eastAsia="cs-CZ"/>
        </w:rPr>
        <w:t xml:space="preserve">igitální formát prováděcí dokumentace pro zadání veřejné zakázky bude předán v jednotné formě a úpravě a v obecně přístupné verzi každého z použitých programů. </w:t>
      </w:r>
    </w:p>
    <w:p w14:paraId="7CD25859" w14:textId="77777777" w:rsidR="00450E68" w:rsidRPr="0087782D" w:rsidRDefault="00450E68" w:rsidP="00450E68">
      <w:pPr>
        <w:spacing w:after="0" w:line="240" w:lineRule="auto"/>
        <w:ind w:left="993"/>
        <w:jc w:val="both"/>
        <w:rPr>
          <w:rFonts w:ascii="Tahoma" w:hAnsi="Tahoma" w:cs="Tahoma"/>
          <w:sz w:val="21"/>
          <w:szCs w:val="21"/>
        </w:rPr>
      </w:pPr>
    </w:p>
    <w:p w14:paraId="4E9046CB" w14:textId="77777777" w:rsidR="00450E68" w:rsidRPr="0087782D" w:rsidRDefault="00450E68" w:rsidP="00450E68">
      <w:pPr>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t>článek 3</w:t>
      </w:r>
    </w:p>
    <w:p w14:paraId="0FF8C6FF" w14:textId="77777777" w:rsidR="00450E68" w:rsidRPr="0087782D" w:rsidRDefault="00450E68" w:rsidP="00450E68">
      <w:pPr>
        <w:spacing w:after="0" w:line="240" w:lineRule="auto"/>
        <w:jc w:val="center"/>
        <w:rPr>
          <w:rFonts w:ascii="Tahoma" w:hAnsi="Tahoma" w:cs="Tahoma"/>
          <w:b/>
          <w:bCs/>
          <w:sz w:val="21"/>
          <w:szCs w:val="21"/>
          <w:lang w:val="x-none" w:eastAsia="cs-CZ"/>
        </w:rPr>
      </w:pPr>
      <w:r w:rsidRPr="0087782D">
        <w:rPr>
          <w:rFonts w:ascii="Tahoma" w:hAnsi="Tahoma" w:cs="Tahoma"/>
          <w:b/>
          <w:bCs/>
          <w:sz w:val="21"/>
          <w:szCs w:val="21"/>
          <w:lang w:val="x-none" w:eastAsia="cs-CZ"/>
        </w:rPr>
        <w:t xml:space="preserve">Doba, místo a další podmínky plnění </w:t>
      </w:r>
    </w:p>
    <w:p w14:paraId="55F6D1AB" w14:textId="77777777" w:rsidR="00450E68" w:rsidRPr="0087782D" w:rsidRDefault="00450E68" w:rsidP="00450E68">
      <w:pPr>
        <w:spacing w:after="0" w:line="240" w:lineRule="auto"/>
        <w:ind w:left="426" w:hanging="426"/>
        <w:jc w:val="center"/>
        <w:rPr>
          <w:rFonts w:ascii="Tahoma" w:hAnsi="Tahoma" w:cs="Tahoma"/>
          <w:sz w:val="21"/>
          <w:szCs w:val="21"/>
          <w:lang w:val="x-none" w:eastAsia="cs-CZ"/>
        </w:rPr>
      </w:pPr>
    </w:p>
    <w:p w14:paraId="78D66D53" w14:textId="004D390D" w:rsidR="0041347C" w:rsidRPr="0041347C" w:rsidRDefault="00450E68" w:rsidP="00A80C7E">
      <w:pPr>
        <w:pStyle w:val="Odstavecseseznamem"/>
        <w:numPr>
          <w:ilvl w:val="1"/>
          <w:numId w:val="2"/>
        </w:numPr>
        <w:tabs>
          <w:tab w:val="left" w:pos="993"/>
          <w:tab w:val="left" w:pos="8931"/>
          <w:tab w:val="left" w:pos="9072"/>
        </w:tabs>
        <w:autoSpaceDE w:val="0"/>
        <w:autoSpaceDN w:val="0"/>
        <w:adjustRightInd w:val="0"/>
        <w:ind w:right="-2"/>
        <w:jc w:val="both"/>
        <w:rPr>
          <w:rFonts w:ascii="Tahoma" w:hAnsi="Tahoma" w:cs="Tahoma"/>
          <w:bCs/>
          <w:sz w:val="21"/>
          <w:szCs w:val="21"/>
        </w:rPr>
      </w:pPr>
      <w:r w:rsidRPr="0041347C">
        <w:rPr>
          <w:rFonts w:ascii="Tahoma" w:hAnsi="Tahoma" w:cs="Tahoma"/>
          <w:sz w:val="21"/>
          <w:szCs w:val="21"/>
          <w:lang w:val="x-none" w:eastAsia="cs-CZ"/>
        </w:rPr>
        <w:t xml:space="preserve">Zhotovitel je povinen zahájit </w:t>
      </w:r>
      <w:r w:rsidR="00A80C7E">
        <w:rPr>
          <w:rFonts w:ascii="Tahoma" w:hAnsi="Tahoma" w:cs="Tahoma"/>
          <w:sz w:val="21"/>
          <w:szCs w:val="21"/>
          <w:lang w:eastAsia="cs-CZ"/>
        </w:rPr>
        <w:t xml:space="preserve">provádění díla </w:t>
      </w:r>
      <w:r w:rsidR="003E1660" w:rsidRPr="0041347C">
        <w:rPr>
          <w:rFonts w:ascii="Tahoma" w:hAnsi="Tahoma" w:cs="Tahoma"/>
          <w:color w:val="000000"/>
          <w:sz w:val="21"/>
          <w:szCs w:val="21"/>
        </w:rPr>
        <w:t xml:space="preserve">nejpozději </w:t>
      </w:r>
      <w:r w:rsidR="0041347C" w:rsidRPr="0041347C">
        <w:rPr>
          <w:rFonts w:ascii="Tahoma" w:hAnsi="Tahoma" w:cs="Tahoma"/>
          <w:b/>
          <w:bCs/>
          <w:sz w:val="21"/>
          <w:szCs w:val="21"/>
        </w:rPr>
        <w:t>do 1</w:t>
      </w:r>
      <w:r w:rsidR="00831E4E">
        <w:rPr>
          <w:rFonts w:ascii="Tahoma" w:hAnsi="Tahoma" w:cs="Tahoma"/>
          <w:b/>
          <w:bCs/>
          <w:sz w:val="21"/>
          <w:szCs w:val="21"/>
        </w:rPr>
        <w:t>0</w:t>
      </w:r>
      <w:r w:rsidR="0041347C" w:rsidRPr="0041347C">
        <w:rPr>
          <w:rFonts w:ascii="Tahoma" w:hAnsi="Tahoma" w:cs="Tahoma"/>
          <w:b/>
          <w:bCs/>
          <w:sz w:val="21"/>
          <w:szCs w:val="21"/>
        </w:rPr>
        <w:t xml:space="preserve"> dnů od nabytí účinnosti smlouvy</w:t>
      </w:r>
      <w:r w:rsidR="0041347C">
        <w:rPr>
          <w:rFonts w:ascii="Tahoma" w:hAnsi="Tahoma" w:cs="Tahoma"/>
          <w:b/>
          <w:bCs/>
          <w:sz w:val="21"/>
          <w:szCs w:val="21"/>
        </w:rPr>
        <w:t>.</w:t>
      </w:r>
      <w:r w:rsidR="00C84114">
        <w:rPr>
          <w:rFonts w:ascii="Tahoma" w:hAnsi="Tahoma" w:cs="Tahoma"/>
          <w:b/>
          <w:bCs/>
          <w:sz w:val="21"/>
          <w:szCs w:val="21"/>
        </w:rPr>
        <w:t xml:space="preserve"> Zahájením se rozumí uskutečnění 1. koordinační schůzky </w:t>
      </w:r>
      <w:proofErr w:type="gramStart"/>
      <w:r w:rsidR="00C84114">
        <w:rPr>
          <w:rFonts w:ascii="Tahoma" w:hAnsi="Tahoma" w:cs="Tahoma"/>
          <w:b/>
          <w:bCs/>
          <w:sz w:val="21"/>
          <w:szCs w:val="21"/>
        </w:rPr>
        <w:t>svolané  zhotovitelem</w:t>
      </w:r>
      <w:proofErr w:type="gramEnd"/>
      <w:r w:rsidR="00C84114">
        <w:rPr>
          <w:rFonts w:ascii="Tahoma" w:hAnsi="Tahoma" w:cs="Tahoma"/>
          <w:b/>
          <w:bCs/>
          <w:sz w:val="21"/>
          <w:szCs w:val="21"/>
        </w:rPr>
        <w:t xml:space="preserve"> dle ujednání v článku 5 této smlouvy.</w:t>
      </w:r>
    </w:p>
    <w:p w14:paraId="552D120C" w14:textId="20F4A647" w:rsidR="00450E68" w:rsidRPr="0087782D" w:rsidRDefault="00450E68" w:rsidP="00450E68">
      <w:pPr>
        <w:keepLines/>
        <w:numPr>
          <w:ilvl w:val="1"/>
          <w:numId w:val="2"/>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Zhotovitel je povinen zabezpečit provedení celého funkčního a bezvadného předmětu plnění díla</w:t>
      </w:r>
      <w:r w:rsidRPr="0087782D">
        <w:rPr>
          <w:rFonts w:ascii="Tahoma" w:hAnsi="Tahoma" w:cs="Tahoma"/>
          <w:sz w:val="21"/>
          <w:szCs w:val="21"/>
          <w:lang w:eastAsia="cs-CZ"/>
        </w:rPr>
        <w:t xml:space="preserve"> </w:t>
      </w:r>
      <w:r w:rsidR="00643605">
        <w:rPr>
          <w:rFonts w:ascii="Tahoma" w:hAnsi="Tahoma" w:cs="Tahoma"/>
          <w:sz w:val="21"/>
          <w:szCs w:val="21"/>
          <w:lang w:eastAsia="cs-CZ"/>
        </w:rPr>
        <w:t>v následujících lhůtách</w:t>
      </w:r>
      <w:r w:rsidRPr="0087782D">
        <w:rPr>
          <w:rFonts w:ascii="Tahoma" w:hAnsi="Tahoma" w:cs="Tahoma"/>
          <w:sz w:val="21"/>
          <w:szCs w:val="21"/>
          <w:lang w:eastAsia="cs-CZ"/>
        </w:rPr>
        <w:t>:</w:t>
      </w:r>
      <w:r w:rsidRPr="0087782D">
        <w:rPr>
          <w:rFonts w:ascii="Tahoma" w:hAnsi="Tahoma" w:cs="Tahoma"/>
          <w:sz w:val="21"/>
          <w:szCs w:val="21"/>
          <w:lang w:val="x-none" w:eastAsia="cs-CZ"/>
        </w:rPr>
        <w:t xml:space="preserve"> </w:t>
      </w:r>
    </w:p>
    <w:p w14:paraId="3D1A2ACE" w14:textId="77777777" w:rsidR="00450E68" w:rsidRPr="0087782D" w:rsidRDefault="00450E68" w:rsidP="00450E68">
      <w:pPr>
        <w:keepLines/>
        <w:suppressAutoHyphens/>
        <w:spacing w:after="0" w:line="240" w:lineRule="auto"/>
        <w:ind w:left="420"/>
        <w:jc w:val="both"/>
        <w:rPr>
          <w:rFonts w:ascii="Tahoma" w:hAnsi="Tahoma" w:cs="Tahoma"/>
          <w:sz w:val="21"/>
          <w:szCs w:val="21"/>
          <w:lang w:val="x-none" w:eastAsia="cs-CZ"/>
        </w:rPr>
      </w:pPr>
    </w:p>
    <w:p w14:paraId="7EDBB008" w14:textId="18F0E2F2" w:rsidR="00FC403B" w:rsidRDefault="00643605" w:rsidP="00643605">
      <w:pPr>
        <w:numPr>
          <w:ilvl w:val="0"/>
          <w:numId w:val="22"/>
        </w:numPr>
        <w:tabs>
          <w:tab w:val="left" w:pos="993"/>
        </w:tabs>
        <w:autoSpaceDE w:val="0"/>
        <w:autoSpaceDN w:val="0"/>
        <w:adjustRightInd w:val="0"/>
        <w:spacing w:after="0" w:line="240" w:lineRule="auto"/>
        <w:jc w:val="both"/>
        <w:rPr>
          <w:rFonts w:ascii="Tahoma" w:hAnsi="Tahoma" w:cs="Tahoma"/>
          <w:bCs/>
          <w:sz w:val="21"/>
          <w:szCs w:val="21"/>
        </w:rPr>
      </w:pPr>
      <w:bookmarkStart w:id="1" w:name="_Hlk169004513"/>
      <w:r>
        <w:rPr>
          <w:rFonts w:ascii="Tahoma" w:hAnsi="Tahoma" w:cs="Tahoma"/>
          <w:bCs/>
          <w:sz w:val="21"/>
          <w:szCs w:val="21"/>
        </w:rPr>
        <w:t>p</w:t>
      </w:r>
      <w:r w:rsidR="009579A8">
        <w:rPr>
          <w:rFonts w:ascii="Tahoma" w:hAnsi="Tahoma" w:cs="Tahoma"/>
          <w:bCs/>
          <w:sz w:val="21"/>
          <w:szCs w:val="21"/>
        </w:rPr>
        <w:t xml:space="preserve">rojektová </w:t>
      </w:r>
      <w:r w:rsidR="009579A8" w:rsidRPr="002A1CC6">
        <w:rPr>
          <w:rFonts w:ascii="Tahoma" w:hAnsi="Tahoma" w:cs="Tahoma"/>
          <w:bCs/>
          <w:sz w:val="21"/>
          <w:szCs w:val="21"/>
        </w:rPr>
        <w:t xml:space="preserve">dokumentace </w:t>
      </w:r>
      <w:r>
        <w:rPr>
          <w:rFonts w:ascii="Tahoma" w:hAnsi="Tahoma" w:cs="Tahoma"/>
          <w:bCs/>
          <w:sz w:val="21"/>
          <w:szCs w:val="21"/>
        </w:rPr>
        <w:t xml:space="preserve">ve stupni </w:t>
      </w:r>
      <w:r w:rsidR="009579A8">
        <w:rPr>
          <w:rFonts w:ascii="Tahoma" w:hAnsi="Tahoma" w:cs="Tahoma"/>
          <w:bCs/>
          <w:sz w:val="21"/>
          <w:szCs w:val="21"/>
        </w:rPr>
        <w:t xml:space="preserve">pro </w:t>
      </w:r>
      <w:r w:rsidR="00FC403B">
        <w:rPr>
          <w:rFonts w:ascii="Tahoma" w:hAnsi="Tahoma" w:cs="Tahoma"/>
          <w:bCs/>
          <w:sz w:val="21"/>
          <w:szCs w:val="21"/>
        </w:rPr>
        <w:t>povolení záměru</w:t>
      </w:r>
      <w:r>
        <w:rPr>
          <w:rFonts w:ascii="Tahoma" w:hAnsi="Tahoma" w:cs="Tahoma"/>
          <w:bCs/>
          <w:sz w:val="21"/>
          <w:szCs w:val="21"/>
        </w:rPr>
        <w:t xml:space="preserve"> (</w:t>
      </w:r>
      <w:proofErr w:type="gramStart"/>
      <w:r>
        <w:rPr>
          <w:rFonts w:ascii="Tahoma" w:hAnsi="Tahoma" w:cs="Tahoma"/>
          <w:bCs/>
          <w:sz w:val="21"/>
          <w:szCs w:val="21"/>
        </w:rPr>
        <w:t>DS</w:t>
      </w:r>
      <w:r w:rsidR="00FC403B">
        <w:rPr>
          <w:rFonts w:ascii="Tahoma" w:hAnsi="Tahoma" w:cs="Tahoma"/>
          <w:bCs/>
          <w:sz w:val="21"/>
          <w:szCs w:val="21"/>
        </w:rPr>
        <w:t>P</w:t>
      </w:r>
      <w:r>
        <w:rPr>
          <w:rFonts w:ascii="Tahoma" w:hAnsi="Tahoma" w:cs="Tahoma"/>
          <w:bCs/>
          <w:sz w:val="21"/>
          <w:szCs w:val="21"/>
        </w:rPr>
        <w:t xml:space="preserve">) </w:t>
      </w:r>
      <w:r w:rsidR="00FC403B">
        <w:rPr>
          <w:rFonts w:ascii="Tahoma" w:hAnsi="Tahoma" w:cs="Tahoma"/>
          <w:bCs/>
          <w:sz w:val="21"/>
          <w:szCs w:val="21"/>
        </w:rPr>
        <w:t xml:space="preserve"> </w:t>
      </w:r>
      <w:r w:rsidRPr="002C65A4">
        <w:rPr>
          <w:rFonts w:ascii="Tahoma" w:hAnsi="Tahoma" w:cs="Tahoma"/>
          <w:b/>
          <w:bCs/>
          <w:sz w:val="21"/>
          <w:szCs w:val="21"/>
        </w:rPr>
        <w:t>do</w:t>
      </w:r>
      <w:proofErr w:type="gramEnd"/>
      <w:r w:rsidRPr="002C65A4">
        <w:rPr>
          <w:rFonts w:ascii="Tahoma" w:hAnsi="Tahoma" w:cs="Tahoma"/>
          <w:b/>
          <w:bCs/>
          <w:sz w:val="21"/>
          <w:szCs w:val="21"/>
        </w:rPr>
        <w:t xml:space="preserve"> </w:t>
      </w:r>
      <w:r w:rsidR="00FC403B">
        <w:rPr>
          <w:rFonts w:ascii="Tahoma" w:hAnsi="Tahoma" w:cs="Tahoma"/>
          <w:b/>
          <w:bCs/>
          <w:sz w:val="21"/>
          <w:szCs w:val="21"/>
        </w:rPr>
        <w:t>15</w:t>
      </w:r>
      <w:r w:rsidRPr="002C65A4">
        <w:rPr>
          <w:rFonts w:ascii="Tahoma" w:hAnsi="Tahoma" w:cs="Tahoma"/>
          <w:b/>
          <w:bCs/>
          <w:sz w:val="21"/>
          <w:szCs w:val="21"/>
        </w:rPr>
        <w:t>0 dnů</w:t>
      </w:r>
      <w:r w:rsidRPr="002A1CC6">
        <w:rPr>
          <w:rFonts w:ascii="Tahoma" w:hAnsi="Tahoma" w:cs="Tahoma"/>
          <w:bCs/>
          <w:sz w:val="21"/>
          <w:szCs w:val="21"/>
        </w:rPr>
        <w:t xml:space="preserve"> </w:t>
      </w:r>
      <w:r>
        <w:rPr>
          <w:rFonts w:ascii="Tahoma" w:hAnsi="Tahoma" w:cs="Tahoma"/>
          <w:bCs/>
          <w:sz w:val="21"/>
          <w:szCs w:val="21"/>
        </w:rPr>
        <w:t>od zahájení prací</w:t>
      </w:r>
    </w:p>
    <w:p w14:paraId="2EF5A1E7" w14:textId="13E2FE28" w:rsidR="00643605" w:rsidRPr="00643605" w:rsidRDefault="00FC403B" w:rsidP="00643605">
      <w:pPr>
        <w:numPr>
          <w:ilvl w:val="0"/>
          <w:numId w:val="22"/>
        </w:numPr>
        <w:tabs>
          <w:tab w:val="left" w:pos="993"/>
        </w:tabs>
        <w:autoSpaceDE w:val="0"/>
        <w:autoSpaceDN w:val="0"/>
        <w:adjustRightInd w:val="0"/>
        <w:spacing w:after="0" w:line="240" w:lineRule="auto"/>
        <w:jc w:val="both"/>
        <w:rPr>
          <w:rFonts w:ascii="Tahoma" w:hAnsi="Tahoma" w:cs="Tahoma"/>
          <w:bCs/>
          <w:sz w:val="21"/>
          <w:szCs w:val="21"/>
        </w:rPr>
      </w:pPr>
      <w:r>
        <w:rPr>
          <w:rFonts w:ascii="Tahoma" w:hAnsi="Tahoma" w:cs="Tahoma"/>
          <w:bCs/>
          <w:sz w:val="21"/>
          <w:szCs w:val="21"/>
        </w:rPr>
        <w:t xml:space="preserve">projektová </w:t>
      </w:r>
      <w:r w:rsidRPr="002A1CC6">
        <w:rPr>
          <w:rFonts w:ascii="Tahoma" w:hAnsi="Tahoma" w:cs="Tahoma"/>
          <w:bCs/>
          <w:sz w:val="21"/>
          <w:szCs w:val="21"/>
        </w:rPr>
        <w:t xml:space="preserve">dokumentace </w:t>
      </w:r>
      <w:r>
        <w:rPr>
          <w:rFonts w:ascii="Tahoma" w:hAnsi="Tahoma" w:cs="Tahoma"/>
          <w:bCs/>
          <w:sz w:val="21"/>
          <w:szCs w:val="21"/>
        </w:rPr>
        <w:t xml:space="preserve">ve stupni pro provádění stavby (DPS) </w:t>
      </w:r>
      <w:r w:rsidRPr="002C65A4">
        <w:rPr>
          <w:rFonts w:ascii="Tahoma" w:hAnsi="Tahoma" w:cs="Tahoma"/>
          <w:b/>
          <w:bCs/>
          <w:sz w:val="21"/>
          <w:szCs w:val="21"/>
        </w:rPr>
        <w:t>do 90 dnů</w:t>
      </w:r>
      <w:r w:rsidRPr="002A1CC6">
        <w:rPr>
          <w:rFonts w:ascii="Tahoma" w:hAnsi="Tahoma" w:cs="Tahoma"/>
          <w:bCs/>
          <w:sz w:val="21"/>
          <w:szCs w:val="21"/>
        </w:rPr>
        <w:t xml:space="preserve"> </w:t>
      </w:r>
      <w:r>
        <w:rPr>
          <w:rFonts w:ascii="Tahoma" w:hAnsi="Tahoma" w:cs="Tahoma"/>
          <w:bCs/>
          <w:sz w:val="21"/>
          <w:szCs w:val="21"/>
        </w:rPr>
        <w:t xml:space="preserve">od </w:t>
      </w:r>
      <w:r w:rsidR="00856636">
        <w:rPr>
          <w:rFonts w:ascii="Tahoma" w:hAnsi="Tahoma" w:cs="Tahoma"/>
          <w:bCs/>
          <w:sz w:val="21"/>
          <w:szCs w:val="21"/>
        </w:rPr>
        <w:t>písemné výzvy objednatele</w:t>
      </w:r>
      <w:r w:rsidR="00643605">
        <w:rPr>
          <w:rFonts w:ascii="Tahoma" w:hAnsi="Tahoma" w:cs="Tahoma"/>
          <w:bCs/>
          <w:sz w:val="21"/>
          <w:szCs w:val="21"/>
        </w:rPr>
        <w:t>.</w:t>
      </w:r>
    </w:p>
    <w:bookmarkEnd w:id="1"/>
    <w:p w14:paraId="569B6D8E" w14:textId="118778A3" w:rsidR="00A344AF" w:rsidRPr="00AA469C" w:rsidRDefault="00A344AF" w:rsidP="00F30179">
      <w:pPr>
        <w:tabs>
          <w:tab w:val="left" w:pos="993"/>
        </w:tabs>
        <w:autoSpaceDE w:val="0"/>
        <w:autoSpaceDN w:val="0"/>
        <w:adjustRightInd w:val="0"/>
        <w:spacing w:after="0" w:line="240" w:lineRule="auto"/>
        <w:ind w:left="720"/>
        <w:jc w:val="both"/>
        <w:rPr>
          <w:rFonts w:ascii="Tahoma" w:hAnsi="Tahoma" w:cs="Tahoma"/>
          <w:bCs/>
          <w:sz w:val="21"/>
          <w:szCs w:val="21"/>
        </w:rPr>
      </w:pPr>
    </w:p>
    <w:p w14:paraId="02E736F6" w14:textId="17942822" w:rsidR="00450E68" w:rsidRPr="0087782D" w:rsidRDefault="00450E68" w:rsidP="00450E68">
      <w:pPr>
        <w:keepLines/>
        <w:numPr>
          <w:ilvl w:val="1"/>
          <w:numId w:val="2"/>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Dokončené dílo</w:t>
      </w:r>
      <w:r w:rsidRPr="0087782D">
        <w:rPr>
          <w:rFonts w:ascii="Tahoma" w:hAnsi="Tahoma" w:cs="Tahoma"/>
          <w:sz w:val="21"/>
          <w:szCs w:val="21"/>
          <w:lang w:eastAsia="cs-CZ"/>
        </w:rPr>
        <w:t xml:space="preserve">, resp. </w:t>
      </w:r>
      <w:r w:rsidRPr="009B0814">
        <w:rPr>
          <w:rFonts w:ascii="Tahoma" w:hAnsi="Tahoma" w:cs="Tahoma"/>
          <w:sz w:val="21"/>
          <w:szCs w:val="21"/>
          <w:lang w:eastAsia="cs-CZ"/>
        </w:rPr>
        <w:t>j</w:t>
      </w:r>
      <w:r w:rsidRPr="00563630">
        <w:rPr>
          <w:rFonts w:ascii="Tahoma" w:hAnsi="Tahoma" w:cs="Tahoma"/>
          <w:sz w:val="21"/>
          <w:szCs w:val="21"/>
          <w:lang w:eastAsia="cs-CZ"/>
        </w:rPr>
        <w:t>eho</w:t>
      </w:r>
      <w:r w:rsidRPr="0087782D">
        <w:rPr>
          <w:rFonts w:ascii="Tahoma" w:hAnsi="Tahoma" w:cs="Tahoma"/>
          <w:sz w:val="21"/>
          <w:szCs w:val="21"/>
          <w:lang w:eastAsia="cs-CZ"/>
        </w:rPr>
        <w:t xml:space="preserve"> dílčí části,</w:t>
      </w:r>
      <w:r w:rsidRPr="0087782D">
        <w:rPr>
          <w:rFonts w:ascii="Tahoma" w:hAnsi="Tahoma" w:cs="Tahoma"/>
          <w:sz w:val="21"/>
          <w:szCs w:val="21"/>
          <w:lang w:val="x-none" w:eastAsia="cs-CZ"/>
        </w:rPr>
        <w:t xml:space="preserve"> musí být předány objednateli</w:t>
      </w:r>
      <w:r w:rsidRPr="0087782D">
        <w:rPr>
          <w:rFonts w:ascii="Tahoma" w:hAnsi="Tahoma" w:cs="Tahoma"/>
          <w:sz w:val="21"/>
          <w:szCs w:val="21"/>
          <w:lang w:eastAsia="cs-CZ"/>
        </w:rPr>
        <w:t xml:space="preserve"> v termínech dle této smlouvy</w:t>
      </w:r>
      <w:r w:rsidRPr="0087782D">
        <w:rPr>
          <w:rFonts w:ascii="Tahoma" w:hAnsi="Tahoma" w:cs="Tahoma"/>
          <w:sz w:val="21"/>
          <w:szCs w:val="21"/>
          <w:lang w:val="x-none" w:eastAsia="cs-CZ"/>
        </w:rPr>
        <w:t xml:space="preserve">, a to protokolárním předáním a převzetím bez vad a nedodělků. </w:t>
      </w:r>
    </w:p>
    <w:p w14:paraId="1A0D3C22" w14:textId="07CA5C4A" w:rsidR="00450E68" w:rsidRPr="0087782D" w:rsidRDefault="00450E68" w:rsidP="00450E68">
      <w:pPr>
        <w:keepLines/>
        <w:numPr>
          <w:ilvl w:val="1"/>
          <w:numId w:val="2"/>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Místem plnění je </w:t>
      </w:r>
      <w:r w:rsidR="00F140D8">
        <w:rPr>
          <w:rFonts w:ascii="Tahoma" w:hAnsi="Tahoma" w:cs="Tahoma"/>
          <w:sz w:val="21"/>
          <w:szCs w:val="21"/>
          <w:lang w:eastAsia="cs-CZ"/>
        </w:rPr>
        <w:t xml:space="preserve">budova </w:t>
      </w:r>
      <w:r w:rsidRPr="0087782D">
        <w:rPr>
          <w:rFonts w:ascii="Tahoma" w:hAnsi="Tahoma" w:cs="Tahoma"/>
          <w:sz w:val="21"/>
          <w:szCs w:val="21"/>
          <w:lang w:eastAsia="cs-CZ"/>
        </w:rPr>
        <w:t>Magistrát</w:t>
      </w:r>
      <w:r w:rsidR="00F140D8">
        <w:rPr>
          <w:rFonts w:ascii="Tahoma" w:hAnsi="Tahoma" w:cs="Tahoma"/>
          <w:sz w:val="21"/>
          <w:szCs w:val="21"/>
          <w:lang w:eastAsia="cs-CZ"/>
        </w:rPr>
        <w:t>u</w:t>
      </w:r>
      <w:r w:rsidRPr="0087782D">
        <w:rPr>
          <w:rFonts w:ascii="Tahoma" w:hAnsi="Tahoma" w:cs="Tahoma"/>
          <w:sz w:val="21"/>
          <w:szCs w:val="21"/>
          <w:lang w:eastAsia="cs-CZ"/>
        </w:rPr>
        <w:t xml:space="preserve"> města Frýdku-Místku, </w:t>
      </w:r>
      <w:r w:rsidR="00F140D8">
        <w:rPr>
          <w:rFonts w:ascii="Tahoma" w:hAnsi="Tahoma" w:cs="Tahoma"/>
          <w:sz w:val="21"/>
          <w:szCs w:val="21"/>
          <w:lang w:eastAsia="cs-CZ"/>
        </w:rPr>
        <w:t xml:space="preserve">Radniční 1148, Frýdek, 738 01 Frýdek-Místek, </w:t>
      </w:r>
      <w:r w:rsidRPr="0087782D">
        <w:rPr>
          <w:rFonts w:ascii="Tahoma" w:hAnsi="Tahoma" w:cs="Tahoma"/>
          <w:sz w:val="21"/>
          <w:szCs w:val="21"/>
          <w:lang w:eastAsia="cs-CZ"/>
        </w:rPr>
        <w:t xml:space="preserve">dílo převezme objednatel prostřednictvím osoby ve věcech technických. </w:t>
      </w:r>
    </w:p>
    <w:p w14:paraId="08C89223" w14:textId="77777777" w:rsidR="00450E68" w:rsidRPr="0087782D" w:rsidRDefault="00450E68" w:rsidP="00450E68">
      <w:pPr>
        <w:keepLines/>
        <w:suppressAutoHyphens/>
        <w:spacing w:after="0" w:line="240" w:lineRule="auto"/>
        <w:jc w:val="both"/>
        <w:rPr>
          <w:rFonts w:ascii="Tahoma" w:hAnsi="Tahoma" w:cs="Tahoma"/>
          <w:sz w:val="21"/>
          <w:szCs w:val="21"/>
          <w:lang w:val="x-none" w:eastAsia="cs-CZ"/>
        </w:rPr>
      </w:pPr>
    </w:p>
    <w:p w14:paraId="119AFB85" w14:textId="4AC51FE9" w:rsidR="00450E68" w:rsidRPr="0087782D" w:rsidRDefault="00450E68" w:rsidP="00450E68">
      <w:pPr>
        <w:keepLines/>
        <w:numPr>
          <w:ilvl w:val="1"/>
          <w:numId w:val="2"/>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lastRenderedPageBreak/>
        <w:t xml:space="preserve">Předmět díla bude proveden v nejlepší kvalitě a v souladu s příslušnými normami a předpisy platnými v době provádění díla, zejména zákonem </w:t>
      </w:r>
      <w:r w:rsidR="00F140D8" w:rsidRPr="002E6B19">
        <w:rPr>
          <w:rFonts w:ascii="Tahoma" w:hAnsi="Tahoma" w:cs="Tahoma"/>
          <w:sz w:val="21"/>
          <w:szCs w:val="21"/>
        </w:rPr>
        <w:t xml:space="preserve">č. </w:t>
      </w:r>
      <w:r w:rsidR="00F140D8">
        <w:rPr>
          <w:rFonts w:ascii="Tahoma" w:hAnsi="Tahoma" w:cs="Tahoma"/>
          <w:sz w:val="21"/>
          <w:szCs w:val="21"/>
        </w:rPr>
        <w:t>2</w:t>
      </w:r>
      <w:r w:rsidR="00F140D8" w:rsidRPr="002E6B19">
        <w:rPr>
          <w:rFonts w:ascii="Tahoma" w:hAnsi="Tahoma" w:cs="Tahoma"/>
          <w:sz w:val="21"/>
          <w:szCs w:val="21"/>
        </w:rPr>
        <w:t>83/20</w:t>
      </w:r>
      <w:r w:rsidR="00F140D8">
        <w:rPr>
          <w:rFonts w:ascii="Tahoma" w:hAnsi="Tahoma" w:cs="Tahoma"/>
          <w:sz w:val="21"/>
          <w:szCs w:val="21"/>
        </w:rPr>
        <w:t>21</w:t>
      </w:r>
      <w:r w:rsidR="00F140D8" w:rsidRPr="002E6B19">
        <w:rPr>
          <w:rFonts w:ascii="Tahoma" w:hAnsi="Tahoma" w:cs="Tahoma"/>
          <w:sz w:val="21"/>
          <w:szCs w:val="21"/>
        </w:rPr>
        <w:t xml:space="preserve"> Sb., </w:t>
      </w:r>
      <w:r w:rsidR="00F140D8" w:rsidRPr="00DC074D">
        <w:rPr>
          <w:rFonts w:ascii="Tahoma" w:hAnsi="Tahoma" w:cs="Tahoma"/>
          <w:sz w:val="21"/>
          <w:szCs w:val="21"/>
        </w:rPr>
        <w:t>stavební zákon</w:t>
      </w:r>
      <w:r w:rsidR="00F140D8">
        <w:rPr>
          <w:rFonts w:ascii="Tahoma" w:hAnsi="Tahoma" w:cs="Tahoma"/>
          <w:sz w:val="21"/>
          <w:szCs w:val="21"/>
        </w:rPr>
        <w:t>, ve znění pozdějších předpisů</w:t>
      </w:r>
      <w:r w:rsidR="00F140D8" w:rsidRPr="0087782D">
        <w:rPr>
          <w:rFonts w:ascii="Tahoma" w:hAnsi="Tahoma" w:cs="Tahoma"/>
          <w:sz w:val="21"/>
          <w:szCs w:val="21"/>
          <w:lang w:val="x-none" w:eastAsia="cs-CZ"/>
        </w:rPr>
        <w:t xml:space="preserve"> </w:t>
      </w:r>
      <w:r w:rsidRPr="0087782D">
        <w:rPr>
          <w:rFonts w:ascii="Tahoma" w:hAnsi="Tahoma" w:cs="Tahoma"/>
          <w:sz w:val="21"/>
          <w:szCs w:val="21"/>
          <w:lang w:val="x-none" w:eastAsia="cs-CZ"/>
        </w:rPr>
        <w:t>a prováděcími předpisy, českými technickými a evropskými normami</w:t>
      </w:r>
      <w:r w:rsidRPr="0087782D">
        <w:rPr>
          <w:rFonts w:ascii="Tahoma" w:hAnsi="Tahoma" w:cs="Tahoma"/>
          <w:sz w:val="21"/>
          <w:szCs w:val="21"/>
          <w:lang w:eastAsia="cs-CZ"/>
        </w:rPr>
        <w:t>.</w:t>
      </w:r>
    </w:p>
    <w:p w14:paraId="01AFD6A4" w14:textId="77777777" w:rsidR="00450E68" w:rsidRPr="0087782D" w:rsidRDefault="00450E68" w:rsidP="00450E68">
      <w:pPr>
        <w:pStyle w:val="Odstavecseseznamem"/>
        <w:rPr>
          <w:rFonts w:ascii="Tahoma" w:hAnsi="Tahoma" w:cs="Tahoma"/>
          <w:sz w:val="21"/>
          <w:szCs w:val="21"/>
          <w:lang w:val="x-none" w:eastAsia="cs-CZ"/>
        </w:rPr>
      </w:pPr>
    </w:p>
    <w:p w14:paraId="51CA0354" w14:textId="77777777" w:rsidR="00450E68" w:rsidRPr="0087782D" w:rsidRDefault="00450E68" w:rsidP="00450E68">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87782D">
        <w:rPr>
          <w:rFonts w:ascii="Tahoma" w:hAnsi="Tahoma" w:cs="Tahoma"/>
          <w:sz w:val="21"/>
          <w:szCs w:val="21"/>
          <w:lang w:eastAsia="cs-CZ"/>
        </w:rPr>
        <w:t xml:space="preserve">Za řádně provedené dílo se považuje takové, které bude mít vlastnosti stanovené touto smlouvou, plynoucí z obecně závazných předpisů a norem (i jejich nezávazných částí), popřípadě vlastnosti obvyklé, bude splňovat náležitosti odpovídající účelu pro který je dané dílo určené a bude objednateli dodáno ve sjednaném termínu dle této smlouvy. </w:t>
      </w:r>
    </w:p>
    <w:p w14:paraId="4DEE9EBC" w14:textId="77777777" w:rsidR="00450E68" w:rsidRPr="0087782D" w:rsidRDefault="00450E68" w:rsidP="00450E68">
      <w:pPr>
        <w:pStyle w:val="Odstavecseseznamem"/>
        <w:rPr>
          <w:rFonts w:ascii="Tahoma" w:hAnsi="Tahoma" w:cs="Tahoma"/>
          <w:sz w:val="21"/>
          <w:szCs w:val="21"/>
          <w:lang w:eastAsia="cs-CZ"/>
        </w:rPr>
      </w:pPr>
    </w:p>
    <w:p w14:paraId="564C6E62" w14:textId="0F8797DF" w:rsidR="00450E68" w:rsidRDefault="00450E68" w:rsidP="00450E68">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87782D">
        <w:rPr>
          <w:rFonts w:ascii="Tahoma" w:hAnsi="Tahoma" w:cs="Tahoma"/>
          <w:sz w:val="21"/>
          <w:szCs w:val="21"/>
          <w:lang w:eastAsia="cs-CZ"/>
        </w:rPr>
        <w:t>Zhotovitel je povinen objednateli</w:t>
      </w:r>
      <w:r>
        <w:rPr>
          <w:rFonts w:ascii="Tahoma" w:hAnsi="Tahoma" w:cs="Tahoma"/>
          <w:sz w:val="21"/>
          <w:szCs w:val="21"/>
          <w:lang w:eastAsia="cs-CZ"/>
        </w:rPr>
        <w:t xml:space="preserve"> dílo, resp. jeho dílčí část (</w:t>
      </w:r>
      <w:r w:rsidR="00856636">
        <w:rPr>
          <w:rFonts w:ascii="Tahoma" w:hAnsi="Tahoma" w:cs="Tahoma"/>
          <w:sz w:val="21"/>
          <w:szCs w:val="21"/>
          <w:lang w:eastAsia="cs-CZ"/>
        </w:rPr>
        <w:t xml:space="preserve">DSP, </w:t>
      </w:r>
      <w:r w:rsidRPr="0087782D">
        <w:rPr>
          <w:rFonts w:ascii="Tahoma" w:hAnsi="Tahoma" w:cs="Tahoma"/>
          <w:sz w:val="21"/>
          <w:szCs w:val="21"/>
          <w:lang w:eastAsia="cs-CZ"/>
        </w:rPr>
        <w:t xml:space="preserve">DPS) v dostatečném předstihu před sjednaným termínem plnění v nezbytném rozsahu představit a obhájit. Objednatel dílo prohlédne, a buď dílo vrátí zhotoviteli s vytčením vad a nedodělků nebo protokolárně dílo odsouhlasí a převezme. Po odstranění nedodělků a případných vad bude dílo opět předloženo k odsouhlasení a převzetí. Kompletní dílo však musí být předáno v termínu dle této smlouvy v čistopise a vytištěno v předepsaném počtu </w:t>
      </w:r>
      <w:proofErr w:type="spellStart"/>
      <w:r w:rsidRPr="0087782D">
        <w:rPr>
          <w:rFonts w:ascii="Tahoma" w:hAnsi="Tahoma" w:cs="Tahoma"/>
          <w:sz w:val="21"/>
          <w:szCs w:val="21"/>
          <w:lang w:eastAsia="cs-CZ"/>
        </w:rPr>
        <w:t>paré</w:t>
      </w:r>
      <w:proofErr w:type="spellEnd"/>
      <w:r w:rsidRPr="0087782D">
        <w:rPr>
          <w:rFonts w:ascii="Tahoma" w:hAnsi="Tahoma" w:cs="Tahoma"/>
          <w:sz w:val="21"/>
          <w:szCs w:val="21"/>
          <w:lang w:eastAsia="cs-CZ"/>
        </w:rPr>
        <w:t xml:space="preserve"> dle této smlouvy. </w:t>
      </w:r>
    </w:p>
    <w:p w14:paraId="7DCC0F76" w14:textId="77777777" w:rsidR="00EF5539" w:rsidRPr="00F30179" w:rsidRDefault="00EF5539" w:rsidP="00F30179">
      <w:pPr>
        <w:pStyle w:val="Odstavecseseznamem"/>
        <w:rPr>
          <w:rFonts w:ascii="Tahoma" w:hAnsi="Tahoma" w:cs="Tahoma"/>
          <w:sz w:val="21"/>
          <w:szCs w:val="21"/>
          <w:lang w:eastAsia="cs-CZ"/>
        </w:rPr>
      </w:pPr>
    </w:p>
    <w:p w14:paraId="2FC042B6" w14:textId="77777777" w:rsidR="00EF5539" w:rsidRPr="0087782D" w:rsidRDefault="00EF5539" w:rsidP="00F30179">
      <w:pPr>
        <w:pStyle w:val="Odstavecseseznamem"/>
        <w:autoSpaceDE w:val="0"/>
        <w:autoSpaceDN w:val="0"/>
        <w:adjustRightInd w:val="0"/>
        <w:spacing w:after="0" w:line="240" w:lineRule="auto"/>
        <w:ind w:left="420"/>
        <w:contextualSpacing w:val="0"/>
        <w:jc w:val="both"/>
        <w:rPr>
          <w:rFonts w:ascii="Tahoma" w:hAnsi="Tahoma" w:cs="Tahoma"/>
          <w:sz w:val="21"/>
          <w:szCs w:val="21"/>
          <w:lang w:eastAsia="cs-CZ"/>
        </w:rPr>
      </w:pPr>
    </w:p>
    <w:p w14:paraId="4D08B413" w14:textId="511565F7" w:rsidR="00450E68" w:rsidRPr="0087782D" w:rsidRDefault="00450E68" w:rsidP="00450E68">
      <w:pPr>
        <w:keepNext/>
        <w:spacing w:after="0" w:line="240" w:lineRule="auto"/>
        <w:ind w:left="284" w:hanging="284"/>
        <w:jc w:val="center"/>
        <w:rPr>
          <w:rFonts w:ascii="Tahoma" w:hAnsi="Tahoma" w:cs="Tahoma"/>
          <w:b/>
          <w:bCs/>
          <w:sz w:val="21"/>
          <w:szCs w:val="21"/>
          <w:lang w:val="x-none" w:eastAsia="cs-CZ"/>
        </w:rPr>
      </w:pPr>
      <w:r w:rsidRPr="0087782D">
        <w:rPr>
          <w:rFonts w:ascii="Tahoma" w:hAnsi="Tahoma" w:cs="Tahoma"/>
          <w:b/>
          <w:bCs/>
          <w:sz w:val="21"/>
          <w:szCs w:val="21"/>
          <w:lang w:val="x-none" w:eastAsia="cs-CZ"/>
        </w:rPr>
        <w:t xml:space="preserve">článek 4 </w:t>
      </w:r>
    </w:p>
    <w:p w14:paraId="61F1165D" w14:textId="77777777" w:rsidR="00450E68" w:rsidRPr="0087782D" w:rsidRDefault="00450E68" w:rsidP="00450E68">
      <w:pPr>
        <w:keepNext/>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ab/>
        <w:t>Cena a platební podmínky</w:t>
      </w:r>
    </w:p>
    <w:p w14:paraId="78F3E957" w14:textId="77777777" w:rsidR="00450E68" w:rsidRPr="0087782D" w:rsidRDefault="00450E68" w:rsidP="00450E68">
      <w:pPr>
        <w:keepNext/>
        <w:tabs>
          <w:tab w:val="left" w:pos="709"/>
        </w:tabs>
        <w:spacing w:after="0" w:line="240" w:lineRule="auto"/>
        <w:ind w:left="709"/>
        <w:jc w:val="center"/>
        <w:rPr>
          <w:rFonts w:ascii="Tahoma" w:hAnsi="Tahoma" w:cs="Tahoma"/>
          <w:sz w:val="21"/>
          <w:szCs w:val="21"/>
          <w:lang w:val="x-none" w:eastAsia="cs-CZ"/>
        </w:rPr>
      </w:pPr>
    </w:p>
    <w:p w14:paraId="7BEA1CF7" w14:textId="55A24362" w:rsidR="00450E68" w:rsidRDefault="00450E68" w:rsidP="00491D1A">
      <w:pPr>
        <w:pStyle w:val="Odstavecseseznamem"/>
        <w:numPr>
          <w:ilvl w:val="1"/>
          <w:numId w:val="3"/>
        </w:numPr>
        <w:spacing w:after="0" w:line="240" w:lineRule="auto"/>
        <w:ind w:left="357" w:hanging="357"/>
        <w:jc w:val="both"/>
        <w:rPr>
          <w:rFonts w:ascii="Tahoma" w:hAnsi="Tahoma" w:cs="Tahoma"/>
          <w:sz w:val="21"/>
          <w:szCs w:val="21"/>
          <w:lang w:val="x-none" w:eastAsia="cs-CZ"/>
        </w:rPr>
      </w:pPr>
      <w:r w:rsidRPr="0087782D">
        <w:rPr>
          <w:rFonts w:ascii="Tahoma" w:hAnsi="Tahoma" w:cs="Tahoma"/>
          <w:sz w:val="21"/>
          <w:szCs w:val="21"/>
          <w:lang w:val="x-none" w:eastAsia="cs-CZ"/>
        </w:rPr>
        <w:t xml:space="preserve">Cena za plnění dle čl. 2 této smlouvy je sjednána stranami na základě cenové nabídky zhotovitele </w:t>
      </w:r>
      <w:r w:rsidR="00770144">
        <w:rPr>
          <w:rFonts w:ascii="Tahoma" w:hAnsi="Tahoma" w:cs="Tahoma"/>
          <w:sz w:val="21"/>
          <w:szCs w:val="21"/>
          <w:lang w:eastAsia="cs-CZ"/>
        </w:rPr>
        <w:t>a požadavk</w:t>
      </w:r>
      <w:r w:rsidR="000C3CBC">
        <w:rPr>
          <w:rFonts w:ascii="Tahoma" w:hAnsi="Tahoma" w:cs="Tahoma"/>
          <w:sz w:val="21"/>
          <w:szCs w:val="21"/>
          <w:lang w:eastAsia="cs-CZ"/>
        </w:rPr>
        <w:t>ů</w:t>
      </w:r>
      <w:r w:rsidR="00770144">
        <w:rPr>
          <w:rFonts w:ascii="Tahoma" w:hAnsi="Tahoma" w:cs="Tahoma"/>
          <w:sz w:val="21"/>
          <w:szCs w:val="21"/>
          <w:lang w:eastAsia="cs-CZ"/>
        </w:rPr>
        <w:t xml:space="preserve"> objednatele </w:t>
      </w:r>
      <w:r w:rsidRPr="0087782D">
        <w:rPr>
          <w:rFonts w:ascii="Tahoma" w:hAnsi="Tahoma" w:cs="Tahoma"/>
          <w:sz w:val="21"/>
          <w:szCs w:val="21"/>
          <w:lang w:val="x-none" w:eastAsia="cs-CZ"/>
        </w:rPr>
        <w:t>následovně:</w:t>
      </w:r>
    </w:p>
    <w:tbl>
      <w:tblPr>
        <w:tblStyle w:val="Mkatabulky11"/>
        <w:tblW w:w="0" w:type="auto"/>
        <w:tblLook w:val="04A0" w:firstRow="1" w:lastRow="0" w:firstColumn="1" w:lastColumn="0" w:noHBand="0" w:noVBand="1"/>
      </w:tblPr>
      <w:tblGrid>
        <w:gridCol w:w="2958"/>
        <w:gridCol w:w="1593"/>
        <w:gridCol w:w="1482"/>
        <w:gridCol w:w="1004"/>
        <w:gridCol w:w="1004"/>
        <w:gridCol w:w="1021"/>
      </w:tblGrid>
      <w:tr w:rsidR="009579A8" w:rsidRPr="004166C9" w14:paraId="6989E272" w14:textId="77777777" w:rsidTr="00856636">
        <w:tc>
          <w:tcPr>
            <w:tcW w:w="2958" w:type="dxa"/>
            <w:vAlign w:val="center"/>
          </w:tcPr>
          <w:p w14:paraId="0111CCCC" w14:textId="77777777" w:rsidR="009579A8" w:rsidRPr="004166C9" w:rsidRDefault="009579A8" w:rsidP="00C84114">
            <w:pPr>
              <w:tabs>
                <w:tab w:val="left" w:pos="993"/>
              </w:tabs>
              <w:autoSpaceDE w:val="0"/>
              <w:autoSpaceDN w:val="0"/>
              <w:adjustRightInd w:val="0"/>
              <w:spacing w:before="120" w:after="120"/>
              <w:ind w:right="851"/>
              <w:jc w:val="center"/>
              <w:rPr>
                <w:rFonts w:ascii="Tahoma" w:hAnsi="Tahoma" w:cs="Tahoma"/>
                <w:b/>
                <w:color w:val="000000"/>
                <w:sz w:val="21"/>
                <w:szCs w:val="21"/>
              </w:rPr>
            </w:pPr>
            <w:bookmarkStart w:id="2" w:name="_Hlk187239564"/>
            <w:r w:rsidRPr="004166C9">
              <w:rPr>
                <w:rFonts w:ascii="Tahoma" w:hAnsi="Tahoma" w:cs="Tahoma"/>
                <w:color w:val="000000"/>
                <w:sz w:val="21"/>
                <w:szCs w:val="21"/>
              </w:rPr>
              <w:tab/>
            </w:r>
          </w:p>
        </w:tc>
        <w:tc>
          <w:tcPr>
            <w:tcW w:w="1593" w:type="dxa"/>
            <w:tcMar>
              <w:left w:w="0" w:type="dxa"/>
              <w:right w:w="0" w:type="dxa"/>
            </w:tcMar>
            <w:vAlign w:val="center"/>
          </w:tcPr>
          <w:p w14:paraId="22EA5214" w14:textId="4E29BB04" w:rsidR="009579A8" w:rsidRPr="004166C9" w:rsidRDefault="009579A8" w:rsidP="00C84114">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Jednotková cena za 1</w:t>
            </w:r>
            <w:r w:rsidR="00C22646">
              <w:rPr>
                <w:rFonts w:ascii="Tahoma" w:hAnsi="Tahoma" w:cs="Tahoma"/>
                <w:b/>
                <w:color w:val="000000"/>
                <w:sz w:val="21"/>
                <w:szCs w:val="21"/>
              </w:rPr>
              <w:t xml:space="preserve"> </w:t>
            </w:r>
            <w:r w:rsidRPr="004166C9">
              <w:rPr>
                <w:rFonts w:ascii="Tahoma" w:hAnsi="Tahoma" w:cs="Tahoma"/>
                <w:b/>
                <w:color w:val="000000"/>
                <w:sz w:val="21"/>
                <w:szCs w:val="21"/>
              </w:rPr>
              <w:t>h v Kč bez DPH</w:t>
            </w:r>
          </w:p>
        </w:tc>
        <w:tc>
          <w:tcPr>
            <w:tcW w:w="1482" w:type="dxa"/>
            <w:tcMar>
              <w:left w:w="0" w:type="dxa"/>
              <w:right w:w="0" w:type="dxa"/>
            </w:tcMar>
            <w:vAlign w:val="center"/>
          </w:tcPr>
          <w:p w14:paraId="125B83F0" w14:textId="77777777" w:rsidR="009579A8" w:rsidRPr="004166C9" w:rsidRDefault="009579A8" w:rsidP="00C84114">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počet jednotek</w:t>
            </w:r>
          </w:p>
        </w:tc>
        <w:tc>
          <w:tcPr>
            <w:tcW w:w="1004" w:type="dxa"/>
            <w:vAlign w:val="center"/>
          </w:tcPr>
          <w:p w14:paraId="5BE155C8" w14:textId="77777777" w:rsidR="009579A8" w:rsidRPr="004166C9" w:rsidRDefault="009579A8" w:rsidP="00C84114">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Kč bez DPH</w:t>
            </w:r>
          </w:p>
        </w:tc>
        <w:tc>
          <w:tcPr>
            <w:tcW w:w="1004" w:type="dxa"/>
            <w:vAlign w:val="center"/>
          </w:tcPr>
          <w:p w14:paraId="6EA4B5B4" w14:textId="77777777" w:rsidR="009579A8" w:rsidRPr="004166C9" w:rsidRDefault="009579A8" w:rsidP="00C84114">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DPH %</w:t>
            </w:r>
          </w:p>
        </w:tc>
        <w:tc>
          <w:tcPr>
            <w:tcW w:w="1021" w:type="dxa"/>
            <w:tcMar>
              <w:left w:w="0" w:type="dxa"/>
              <w:right w:w="0" w:type="dxa"/>
            </w:tcMar>
            <w:vAlign w:val="center"/>
          </w:tcPr>
          <w:p w14:paraId="3FDBAD08" w14:textId="77777777" w:rsidR="009579A8" w:rsidRPr="004166C9" w:rsidRDefault="009579A8" w:rsidP="00C84114">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Kč včetně DPH</w:t>
            </w:r>
          </w:p>
        </w:tc>
      </w:tr>
      <w:tr w:rsidR="00856636" w:rsidRPr="004166C9" w14:paraId="203FF75A" w14:textId="77777777" w:rsidTr="00856636">
        <w:tc>
          <w:tcPr>
            <w:tcW w:w="2958" w:type="dxa"/>
          </w:tcPr>
          <w:p w14:paraId="6E9B5EDB" w14:textId="17698266" w:rsidR="00856636" w:rsidRPr="00CE731B" w:rsidRDefault="00856636" w:rsidP="00856636">
            <w:pPr>
              <w:pStyle w:val="Odstavecseseznamem"/>
              <w:numPr>
                <w:ilvl w:val="0"/>
                <w:numId w:val="29"/>
              </w:numPr>
              <w:autoSpaceDE w:val="0"/>
              <w:autoSpaceDN w:val="0"/>
              <w:adjustRightInd w:val="0"/>
              <w:spacing w:before="120" w:after="120"/>
              <w:contextualSpacing w:val="0"/>
              <w:rPr>
                <w:rFonts w:ascii="Tahoma" w:hAnsi="Tahoma" w:cs="Tahoma"/>
                <w:sz w:val="21"/>
                <w:szCs w:val="21"/>
              </w:rPr>
            </w:pPr>
            <w:r>
              <w:rPr>
                <w:rFonts w:ascii="Tahoma" w:hAnsi="Tahoma" w:cs="Tahoma"/>
                <w:sz w:val="21"/>
                <w:szCs w:val="21"/>
              </w:rPr>
              <w:t xml:space="preserve">Projektová </w:t>
            </w:r>
            <w:r w:rsidR="0017087F">
              <w:rPr>
                <w:rFonts w:ascii="Tahoma" w:hAnsi="Tahoma" w:cs="Tahoma"/>
                <w:sz w:val="21"/>
                <w:szCs w:val="21"/>
              </w:rPr>
              <w:t xml:space="preserve">dokumentace </w:t>
            </w:r>
            <w:r w:rsidRPr="00790DAB">
              <w:rPr>
                <w:rStyle w:val="Zdraznnjemn"/>
                <w:rFonts w:ascii="Tahoma" w:hAnsi="Tahoma" w:cs="Tahoma"/>
                <w:sz w:val="21"/>
                <w:szCs w:val="21"/>
              </w:rPr>
              <w:t>pro</w:t>
            </w:r>
            <w:r>
              <w:rPr>
                <w:rStyle w:val="Zdraznnjemn"/>
                <w:rFonts w:ascii="Tahoma" w:hAnsi="Tahoma" w:cs="Tahoma"/>
                <w:sz w:val="21"/>
                <w:szCs w:val="21"/>
              </w:rPr>
              <w:t xml:space="preserve"> </w:t>
            </w:r>
            <w:r w:rsidRPr="00CF7837">
              <w:rPr>
                <w:rFonts w:ascii="Tahoma" w:hAnsi="Tahoma" w:cs="Tahoma"/>
                <w:sz w:val="21"/>
                <w:szCs w:val="21"/>
              </w:rPr>
              <w:t>vydání rozhodnutí o</w:t>
            </w:r>
            <w:r w:rsidRPr="008D1A0C">
              <w:rPr>
                <w:rFonts w:ascii="Tahoma" w:hAnsi="Tahoma" w:cs="Tahoma"/>
                <w:sz w:val="21"/>
                <w:szCs w:val="21"/>
              </w:rPr>
              <w:t xml:space="preserve"> povolení záměru</w:t>
            </w:r>
            <w:r>
              <w:rPr>
                <w:rFonts w:ascii="Tahoma" w:hAnsi="Tahoma" w:cs="Tahoma"/>
                <w:sz w:val="21"/>
                <w:szCs w:val="21"/>
              </w:rPr>
              <w:t xml:space="preserve"> (DSP)</w:t>
            </w:r>
            <w:r w:rsidRPr="00E559D3">
              <w:rPr>
                <w:rFonts w:ascii="Tahoma" w:hAnsi="Tahoma" w:cs="Tahoma"/>
                <w:sz w:val="21"/>
                <w:szCs w:val="21"/>
              </w:rPr>
              <w:t xml:space="preserve"> </w:t>
            </w:r>
          </w:p>
        </w:tc>
        <w:tc>
          <w:tcPr>
            <w:tcW w:w="1593" w:type="dxa"/>
            <w:shd w:val="clear" w:color="auto" w:fill="808080"/>
          </w:tcPr>
          <w:p w14:paraId="5992E51A"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highlight w:val="lightGray"/>
              </w:rPr>
            </w:pPr>
          </w:p>
        </w:tc>
        <w:tc>
          <w:tcPr>
            <w:tcW w:w="1482" w:type="dxa"/>
            <w:shd w:val="clear" w:color="auto" w:fill="808080"/>
          </w:tcPr>
          <w:p w14:paraId="736C05DC"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highlight w:val="lightGray"/>
              </w:rPr>
            </w:pPr>
          </w:p>
        </w:tc>
        <w:tc>
          <w:tcPr>
            <w:tcW w:w="1004" w:type="dxa"/>
            <w:vAlign w:val="center"/>
          </w:tcPr>
          <w:p w14:paraId="1229CCF3"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004" w:type="dxa"/>
            <w:vAlign w:val="center"/>
          </w:tcPr>
          <w:p w14:paraId="68A83BD9"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021" w:type="dxa"/>
            <w:vAlign w:val="center"/>
          </w:tcPr>
          <w:p w14:paraId="190CEF2B"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r>
      <w:tr w:rsidR="00856636" w:rsidRPr="004166C9" w14:paraId="49E8E71E" w14:textId="77777777" w:rsidTr="00856636">
        <w:tc>
          <w:tcPr>
            <w:tcW w:w="2958" w:type="dxa"/>
          </w:tcPr>
          <w:p w14:paraId="5100EA0C" w14:textId="13C55E4A" w:rsidR="00856636" w:rsidRPr="00CE731B" w:rsidRDefault="00856636" w:rsidP="00856636">
            <w:pPr>
              <w:pStyle w:val="Odstavecseseznamem"/>
              <w:numPr>
                <w:ilvl w:val="0"/>
                <w:numId w:val="29"/>
              </w:numPr>
              <w:autoSpaceDE w:val="0"/>
              <w:autoSpaceDN w:val="0"/>
              <w:adjustRightInd w:val="0"/>
              <w:spacing w:before="120" w:after="120"/>
              <w:contextualSpacing w:val="0"/>
              <w:rPr>
                <w:rFonts w:ascii="Tahoma" w:hAnsi="Tahoma" w:cs="Tahoma"/>
                <w:sz w:val="21"/>
                <w:szCs w:val="21"/>
              </w:rPr>
            </w:pPr>
            <w:r w:rsidRPr="00B1180C">
              <w:rPr>
                <w:rFonts w:ascii="Tahoma" w:hAnsi="Tahoma" w:cs="Tahoma"/>
                <w:bCs/>
                <w:color w:val="000000"/>
                <w:sz w:val="21"/>
                <w:szCs w:val="21"/>
              </w:rPr>
              <w:t>Inženýrská činnost pro vydání povolení záměru (</w:t>
            </w:r>
            <w:r w:rsidR="0017087F">
              <w:rPr>
                <w:rFonts w:ascii="Tahoma" w:hAnsi="Tahoma" w:cs="Tahoma"/>
                <w:bCs/>
                <w:color w:val="000000"/>
                <w:sz w:val="21"/>
                <w:szCs w:val="21"/>
              </w:rPr>
              <w:t>IS</w:t>
            </w:r>
            <w:r w:rsidRPr="00B1180C">
              <w:rPr>
                <w:rFonts w:ascii="Tahoma" w:hAnsi="Tahoma" w:cs="Tahoma"/>
                <w:bCs/>
                <w:color w:val="000000"/>
                <w:sz w:val="21"/>
                <w:szCs w:val="21"/>
              </w:rPr>
              <w:t>)</w:t>
            </w:r>
          </w:p>
        </w:tc>
        <w:tc>
          <w:tcPr>
            <w:tcW w:w="1593" w:type="dxa"/>
            <w:shd w:val="clear" w:color="auto" w:fill="808080"/>
          </w:tcPr>
          <w:p w14:paraId="2B1FAA99"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highlight w:val="lightGray"/>
              </w:rPr>
            </w:pPr>
          </w:p>
        </w:tc>
        <w:tc>
          <w:tcPr>
            <w:tcW w:w="1482" w:type="dxa"/>
            <w:shd w:val="clear" w:color="auto" w:fill="808080"/>
          </w:tcPr>
          <w:p w14:paraId="78E07A0F"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highlight w:val="lightGray"/>
              </w:rPr>
            </w:pPr>
          </w:p>
        </w:tc>
        <w:tc>
          <w:tcPr>
            <w:tcW w:w="1004" w:type="dxa"/>
            <w:vAlign w:val="center"/>
          </w:tcPr>
          <w:p w14:paraId="56B7806B"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004" w:type="dxa"/>
            <w:vAlign w:val="center"/>
          </w:tcPr>
          <w:p w14:paraId="58C66329"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021" w:type="dxa"/>
            <w:vAlign w:val="center"/>
          </w:tcPr>
          <w:p w14:paraId="4DD6F103"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r>
      <w:tr w:rsidR="00856636" w:rsidRPr="004166C9" w14:paraId="75116264" w14:textId="77777777" w:rsidTr="00856636">
        <w:trPr>
          <w:trHeight w:val="951"/>
        </w:trPr>
        <w:tc>
          <w:tcPr>
            <w:tcW w:w="2958" w:type="dxa"/>
          </w:tcPr>
          <w:p w14:paraId="06F73A60" w14:textId="08C5DC1D" w:rsidR="00856636" w:rsidRPr="00E559D3" w:rsidRDefault="00856636" w:rsidP="00856636">
            <w:pPr>
              <w:pStyle w:val="Odstavecseseznamem"/>
              <w:numPr>
                <w:ilvl w:val="0"/>
                <w:numId w:val="29"/>
              </w:numPr>
              <w:autoSpaceDE w:val="0"/>
              <w:autoSpaceDN w:val="0"/>
              <w:adjustRightInd w:val="0"/>
              <w:spacing w:before="120" w:after="120"/>
              <w:contextualSpacing w:val="0"/>
              <w:rPr>
                <w:rFonts w:ascii="Tahoma" w:hAnsi="Tahoma" w:cs="Tahoma"/>
                <w:sz w:val="21"/>
                <w:szCs w:val="21"/>
              </w:rPr>
            </w:pPr>
            <w:r>
              <w:rPr>
                <w:rFonts w:ascii="Tahoma" w:hAnsi="Tahoma" w:cs="Tahoma"/>
                <w:sz w:val="21"/>
                <w:szCs w:val="21"/>
              </w:rPr>
              <w:t>Projektová d</w:t>
            </w:r>
            <w:r w:rsidRPr="00E559D3">
              <w:rPr>
                <w:rFonts w:ascii="Tahoma" w:hAnsi="Tahoma" w:cs="Tahoma"/>
                <w:sz w:val="21"/>
                <w:szCs w:val="21"/>
              </w:rPr>
              <w:t>okumentace pro prov</w:t>
            </w:r>
            <w:r>
              <w:rPr>
                <w:rFonts w:ascii="Tahoma" w:hAnsi="Tahoma" w:cs="Tahoma"/>
                <w:sz w:val="21"/>
                <w:szCs w:val="21"/>
              </w:rPr>
              <w:t>ádě</w:t>
            </w:r>
            <w:r w:rsidRPr="00E559D3">
              <w:rPr>
                <w:rFonts w:ascii="Tahoma" w:hAnsi="Tahoma" w:cs="Tahoma"/>
                <w:sz w:val="21"/>
                <w:szCs w:val="21"/>
              </w:rPr>
              <w:t>ní stavby (DPS)</w:t>
            </w:r>
          </w:p>
        </w:tc>
        <w:tc>
          <w:tcPr>
            <w:tcW w:w="1593" w:type="dxa"/>
            <w:shd w:val="clear" w:color="auto" w:fill="808080"/>
          </w:tcPr>
          <w:p w14:paraId="55872B7F"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highlight w:val="lightGray"/>
              </w:rPr>
            </w:pPr>
          </w:p>
        </w:tc>
        <w:tc>
          <w:tcPr>
            <w:tcW w:w="1482" w:type="dxa"/>
            <w:shd w:val="clear" w:color="auto" w:fill="808080"/>
          </w:tcPr>
          <w:p w14:paraId="3D9C90F0"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highlight w:val="lightGray"/>
              </w:rPr>
            </w:pPr>
          </w:p>
        </w:tc>
        <w:tc>
          <w:tcPr>
            <w:tcW w:w="1004" w:type="dxa"/>
            <w:vAlign w:val="center"/>
          </w:tcPr>
          <w:p w14:paraId="3A710CF2"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004" w:type="dxa"/>
            <w:vAlign w:val="center"/>
          </w:tcPr>
          <w:p w14:paraId="1E0A7DE0"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021" w:type="dxa"/>
            <w:vAlign w:val="center"/>
          </w:tcPr>
          <w:p w14:paraId="138BCBAD"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r>
      <w:tr w:rsidR="00856636" w:rsidRPr="004166C9" w14:paraId="19C93174" w14:textId="77777777" w:rsidTr="00856636">
        <w:trPr>
          <w:trHeight w:val="831"/>
        </w:trPr>
        <w:tc>
          <w:tcPr>
            <w:tcW w:w="2958" w:type="dxa"/>
            <w:vAlign w:val="center"/>
          </w:tcPr>
          <w:p w14:paraId="36F89F86" w14:textId="12B27DEE" w:rsidR="00856636" w:rsidRPr="004166C9" w:rsidRDefault="00856636" w:rsidP="00856636">
            <w:pPr>
              <w:pStyle w:val="Odstavecseseznamem"/>
              <w:numPr>
                <w:ilvl w:val="0"/>
                <w:numId w:val="29"/>
              </w:numPr>
              <w:tabs>
                <w:tab w:val="left" w:pos="709"/>
              </w:tabs>
              <w:autoSpaceDE w:val="0"/>
              <w:autoSpaceDN w:val="0"/>
              <w:adjustRightInd w:val="0"/>
              <w:ind w:right="849"/>
              <w:rPr>
                <w:rFonts w:ascii="Tahoma" w:hAnsi="Tahoma" w:cs="Tahoma"/>
                <w:bCs/>
                <w:color w:val="000000"/>
                <w:sz w:val="21"/>
                <w:szCs w:val="21"/>
              </w:rPr>
            </w:pPr>
            <w:r>
              <w:rPr>
                <w:rFonts w:ascii="Tahoma" w:hAnsi="Tahoma" w:cs="Tahoma"/>
                <w:bCs/>
                <w:color w:val="000000"/>
                <w:sz w:val="21"/>
                <w:szCs w:val="21"/>
              </w:rPr>
              <w:t>D</w:t>
            </w:r>
            <w:r w:rsidRPr="004166C9">
              <w:rPr>
                <w:rFonts w:ascii="Tahoma" w:hAnsi="Tahoma" w:cs="Tahoma"/>
                <w:bCs/>
                <w:color w:val="000000"/>
                <w:sz w:val="21"/>
                <w:szCs w:val="21"/>
              </w:rPr>
              <w:t>ozor</w:t>
            </w:r>
            <w:r>
              <w:rPr>
                <w:rFonts w:ascii="Tahoma" w:hAnsi="Tahoma" w:cs="Tahoma"/>
                <w:bCs/>
                <w:color w:val="000000"/>
                <w:sz w:val="21"/>
                <w:szCs w:val="21"/>
              </w:rPr>
              <w:t xml:space="preserve"> projektanta*</w:t>
            </w:r>
          </w:p>
        </w:tc>
        <w:tc>
          <w:tcPr>
            <w:tcW w:w="1593" w:type="dxa"/>
            <w:vAlign w:val="center"/>
          </w:tcPr>
          <w:p w14:paraId="7B0CA1A1"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482" w:type="dxa"/>
            <w:vAlign w:val="center"/>
          </w:tcPr>
          <w:p w14:paraId="2EA1A868" w14:textId="3FF6BC39"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rPr>
            </w:pPr>
            <w:r>
              <w:rPr>
                <w:rFonts w:ascii="Tahoma" w:hAnsi="Tahoma" w:cs="Tahoma"/>
                <w:color w:val="000000"/>
                <w:sz w:val="21"/>
                <w:szCs w:val="21"/>
              </w:rPr>
              <w:t>3</w:t>
            </w:r>
            <w:r w:rsidRPr="004166C9">
              <w:rPr>
                <w:rFonts w:ascii="Tahoma" w:hAnsi="Tahoma" w:cs="Tahoma"/>
                <w:color w:val="000000"/>
                <w:sz w:val="21"/>
                <w:szCs w:val="21"/>
              </w:rPr>
              <w:t>0</w:t>
            </w:r>
          </w:p>
        </w:tc>
        <w:tc>
          <w:tcPr>
            <w:tcW w:w="1004" w:type="dxa"/>
            <w:vAlign w:val="center"/>
          </w:tcPr>
          <w:p w14:paraId="0AC66EA2"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004" w:type="dxa"/>
            <w:vAlign w:val="center"/>
          </w:tcPr>
          <w:p w14:paraId="798EEFF3"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c>
          <w:tcPr>
            <w:tcW w:w="1021" w:type="dxa"/>
            <w:vAlign w:val="center"/>
          </w:tcPr>
          <w:p w14:paraId="7B9838D5" w14:textId="77777777" w:rsidR="00856636" w:rsidRPr="004166C9" w:rsidRDefault="00856636" w:rsidP="00856636">
            <w:pPr>
              <w:autoSpaceDE w:val="0"/>
              <w:autoSpaceDN w:val="0"/>
              <w:adjustRightInd w:val="0"/>
              <w:spacing w:before="120" w:after="120"/>
              <w:ind w:right="44"/>
              <w:jc w:val="center"/>
              <w:rPr>
                <w:rFonts w:ascii="Tahoma" w:hAnsi="Tahoma" w:cs="Tahoma"/>
                <w:color w:val="000000"/>
                <w:sz w:val="21"/>
                <w:szCs w:val="21"/>
              </w:rPr>
            </w:pPr>
            <w:r w:rsidRPr="004166C9">
              <w:rPr>
                <w:rFonts w:ascii="Tahoma" w:hAnsi="Tahoma" w:cs="Tahoma"/>
                <w:color w:val="000000"/>
                <w:sz w:val="21"/>
                <w:szCs w:val="21"/>
              </w:rPr>
              <w:t>0,00</w:t>
            </w:r>
          </w:p>
        </w:tc>
      </w:tr>
      <w:tr w:rsidR="00943A6B" w:rsidRPr="004166C9" w14:paraId="5202A151" w14:textId="77777777" w:rsidTr="00856636">
        <w:trPr>
          <w:trHeight w:val="986"/>
        </w:trPr>
        <w:tc>
          <w:tcPr>
            <w:tcW w:w="2958" w:type="dxa"/>
          </w:tcPr>
          <w:p w14:paraId="567ADC2C" w14:textId="77777777" w:rsidR="00943A6B" w:rsidRPr="004166C9" w:rsidRDefault="00943A6B" w:rsidP="00943A6B">
            <w:pPr>
              <w:autoSpaceDE w:val="0"/>
              <w:autoSpaceDN w:val="0"/>
              <w:adjustRightInd w:val="0"/>
              <w:spacing w:before="120" w:after="120"/>
              <w:rPr>
                <w:rFonts w:ascii="Tahoma" w:hAnsi="Tahoma" w:cs="Tahoma"/>
                <w:b/>
                <w:color w:val="000000"/>
                <w:sz w:val="21"/>
                <w:szCs w:val="21"/>
              </w:rPr>
            </w:pPr>
          </w:p>
          <w:p w14:paraId="425D6431" w14:textId="77777777" w:rsidR="00943A6B" w:rsidRPr="004166C9" w:rsidRDefault="00943A6B" w:rsidP="00943A6B">
            <w:pPr>
              <w:autoSpaceDE w:val="0"/>
              <w:autoSpaceDN w:val="0"/>
              <w:adjustRightInd w:val="0"/>
              <w:spacing w:before="120" w:after="120"/>
              <w:rPr>
                <w:rFonts w:ascii="Tahoma" w:hAnsi="Tahoma" w:cs="Tahoma"/>
                <w:b/>
                <w:color w:val="000000"/>
                <w:sz w:val="21"/>
                <w:szCs w:val="21"/>
              </w:rPr>
            </w:pPr>
            <w:r w:rsidRPr="004166C9">
              <w:rPr>
                <w:rFonts w:ascii="Tahoma" w:hAnsi="Tahoma" w:cs="Tahoma"/>
                <w:b/>
                <w:color w:val="000000"/>
                <w:sz w:val="21"/>
                <w:szCs w:val="21"/>
              </w:rPr>
              <w:t>Cena celkem</w:t>
            </w:r>
          </w:p>
          <w:p w14:paraId="13D98E56" w14:textId="77777777" w:rsidR="00943A6B" w:rsidRPr="004166C9" w:rsidRDefault="00943A6B" w:rsidP="00943A6B">
            <w:pPr>
              <w:autoSpaceDE w:val="0"/>
              <w:autoSpaceDN w:val="0"/>
              <w:adjustRightInd w:val="0"/>
              <w:spacing w:before="120" w:after="120"/>
              <w:rPr>
                <w:rFonts w:ascii="Tahoma" w:hAnsi="Tahoma" w:cs="Tahoma"/>
                <w:b/>
                <w:color w:val="000000"/>
                <w:sz w:val="21"/>
                <w:szCs w:val="21"/>
              </w:rPr>
            </w:pPr>
          </w:p>
        </w:tc>
        <w:tc>
          <w:tcPr>
            <w:tcW w:w="1593" w:type="dxa"/>
            <w:shd w:val="clear" w:color="auto" w:fill="808080"/>
          </w:tcPr>
          <w:p w14:paraId="1C362740" w14:textId="77777777" w:rsidR="00943A6B" w:rsidRPr="004166C9" w:rsidRDefault="00943A6B" w:rsidP="00943A6B">
            <w:pPr>
              <w:autoSpaceDE w:val="0"/>
              <w:autoSpaceDN w:val="0"/>
              <w:adjustRightInd w:val="0"/>
              <w:spacing w:before="120" w:after="120"/>
              <w:ind w:right="44"/>
              <w:jc w:val="center"/>
              <w:rPr>
                <w:rFonts w:ascii="Tahoma" w:hAnsi="Tahoma" w:cs="Tahoma"/>
                <w:b/>
                <w:color w:val="000000"/>
                <w:sz w:val="21"/>
                <w:szCs w:val="21"/>
              </w:rPr>
            </w:pPr>
          </w:p>
        </w:tc>
        <w:tc>
          <w:tcPr>
            <w:tcW w:w="1482" w:type="dxa"/>
            <w:shd w:val="clear" w:color="auto" w:fill="808080"/>
          </w:tcPr>
          <w:p w14:paraId="648C89F4" w14:textId="77777777" w:rsidR="00943A6B" w:rsidRPr="004166C9" w:rsidRDefault="00943A6B" w:rsidP="00943A6B">
            <w:pPr>
              <w:autoSpaceDE w:val="0"/>
              <w:autoSpaceDN w:val="0"/>
              <w:adjustRightInd w:val="0"/>
              <w:spacing w:before="120" w:after="120"/>
              <w:ind w:right="44"/>
              <w:jc w:val="center"/>
              <w:rPr>
                <w:rFonts w:ascii="Tahoma" w:hAnsi="Tahoma" w:cs="Tahoma"/>
                <w:b/>
                <w:color w:val="000000"/>
                <w:sz w:val="21"/>
                <w:szCs w:val="21"/>
              </w:rPr>
            </w:pPr>
          </w:p>
        </w:tc>
        <w:tc>
          <w:tcPr>
            <w:tcW w:w="1004" w:type="dxa"/>
            <w:vAlign w:val="center"/>
          </w:tcPr>
          <w:p w14:paraId="37767E1B" w14:textId="77777777" w:rsidR="00856636" w:rsidRDefault="00856636" w:rsidP="00943A6B">
            <w:pPr>
              <w:autoSpaceDE w:val="0"/>
              <w:autoSpaceDN w:val="0"/>
              <w:adjustRightInd w:val="0"/>
              <w:spacing w:before="120" w:after="120"/>
              <w:ind w:right="44"/>
              <w:jc w:val="center"/>
              <w:rPr>
                <w:rFonts w:ascii="Tahoma" w:hAnsi="Tahoma" w:cs="Tahoma"/>
                <w:b/>
                <w:color w:val="000000"/>
                <w:sz w:val="21"/>
                <w:szCs w:val="21"/>
              </w:rPr>
            </w:pPr>
          </w:p>
          <w:p w14:paraId="7E954F52" w14:textId="648E0584" w:rsidR="00943A6B" w:rsidRPr="004166C9" w:rsidRDefault="00943A6B" w:rsidP="00943A6B">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0,00</w:t>
            </w:r>
          </w:p>
        </w:tc>
        <w:tc>
          <w:tcPr>
            <w:tcW w:w="1004" w:type="dxa"/>
            <w:vAlign w:val="center"/>
          </w:tcPr>
          <w:p w14:paraId="7C9202BF" w14:textId="77777777" w:rsidR="00856636" w:rsidRDefault="00856636" w:rsidP="00943A6B">
            <w:pPr>
              <w:autoSpaceDE w:val="0"/>
              <w:autoSpaceDN w:val="0"/>
              <w:adjustRightInd w:val="0"/>
              <w:spacing w:before="120" w:after="120"/>
              <w:ind w:right="44"/>
              <w:jc w:val="center"/>
              <w:rPr>
                <w:rFonts w:ascii="Tahoma" w:hAnsi="Tahoma" w:cs="Tahoma"/>
                <w:b/>
                <w:color w:val="000000"/>
                <w:sz w:val="21"/>
                <w:szCs w:val="21"/>
              </w:rPr>
            </w:pPr>
          </w:p>
          <w:p w14:paraId="4110FC64" w14:textId="57D0B3E3" w:rsidR="00943A6B" w:rsidRPr="004166C9" w:rsidRDefault="00943A6B" w:rsidP="00943A6B">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0,00</w:t>
            </w:r>
          </w:p>
        </w:tc>
        <w:tc>
          <w:tcPr>
            <w:tcW w:w="1021" w:type="dxa"/>
            <w:vAlign w:val="center"/>
          </w:tcPr>
          <w:p w14:paraId="43AF6F0E" w14:textId="77777777" w:rsidR="00943A6B" w:rsidRPr="004166C9" w:rsidRDefault="00943A6B" w:rsidP="00943A6B">
            <w:pPr>
              <w:autoSpaceDE w:val="0"/>
              <w:autoSpaceDN w:val="0"/>
              <w:adjustRightInd w:val="0"/>
              <w:spacing w:before="120" w:after="120"/>
              <w:ind w:right="44"/>
              <w:jc w:val="center"/>
              <w:rPr>
                <w:rFonts w:ascii="Tahoma" w:hAnsi="Tahoma" w:cs="Tahoma"/>
                <w:b/>
                <w:color w:val="000000"/>
                <w:sz w:val="21"/>
                <w:szCs w:val="21"/>
              </w:rPr>
            </w:pPr>
          </w:p>
          <w:p w14:paraId="3C44470D" w14:textId="77777777" w:rsidR="00943A6B" w:rsidRPr="004166C9" w:rsidRDefault="00943A6B" w:rsidP="00943A6B">
            <w:pPr>
              <w:autoSpaceDE w:val="0"/>
              <w:autoSpaceDN w:val="0"/>
              <w:adjustRightInd w:val="0"/>
              <w:spacing w:before="120" w:after="120"/>
              <w:ind w:right="44"/>
              <w:jc w:val="center"/>
              <w:rPr>
                <w:rFonts w:ascii="Tahoma" w:hAnsi="Tahoma" w:cs="Tahoma"/>
                <w:b/>
                <w:color w:val="000000"/>
                <w:sz w:val="21"/>
                <w:szCs w:val="21"/>
              </w:rPr>
            </w:pPr>
            <w:r w:rsidRPr="004166C9">
              <w:rPr>
                <w:rFonts w:ascii="Tahoma" w:hAnsi="Tahoma" w:cs="Tahoma"/>
                <w:b/>
                <w:color w:val="000000"/>
                <w:sz w:val="21"/>
                <w:szCs w:val="21"/>
              </w:rPr>
              <w:t>0,00</w:t>
            </w:r>
          </w:p>
          <w:p w14:paraId="226684D5" w14:textId="77777777" w:rsidR="00943A6B" w:rsidRPr="004166C9" w:rsidRDefault="00943A6B" w:rsidP="00943A6B">
            <w:pPr>
              <w:autoSpaceDE w:val="0"/>
              <w:autoSpaceDN w:val="0"/>
              <w:adjustRightInd w:val="0"/>
              <w:spacing w:before="120" w:after="120"/>
              <w:ind w:right="44"/>
              <w:jc w:val="center"/>
              <w:rPr>
                <w:rFonts w:ascii="Tahoma" w:hAnsi="Tahoma" w:cs="Tahoma"/>
                <w:b/>
                <w:color w:val="000000"/>
                <w:sz w:val="21"/>
                <w:szCs w:val="21"/>
              </w:rPr>
            </w:pPr>
          </w:p>
        </w:tc>
      </w:tr>
      <w:bookmarkEnd w:id="2"/>
    </w:tbl>
    <w:p w14:paraId="7ABC9F64" w14:textId="0CC2DFB9" w:rsidR="00A344AF" w:rsidRDefault="00A344AF" w:rsidP="00A344AF">
      <w:pPr>
        <w:tabs>
          <w:tab w:val="left" w:pos="1440"/>
        </w:tabs>
        <w:spacing w:after="120"/>
        <w:jc w:val="both"/>
        <w:rPr>
          <w:rFonts w:ascii="Tahoma" w:hAnsi="Tahoma" w:cs="Tahoma"/>
          <w:color w:val="000000"/>
          <w:sz w:val="21"/>
          <w:szCs w:val="21"/>
        </w:rPr>
      </w:pPr>
    </w:p>
    <w:p w14:paraId="140E8E81" w14:textId="2E4991F5" w:rsidR="00F17D28" w:rsidRDefault="00F17D28" w:rsidP="00B96EFE">
      <w:pPr>
        <w:tabs>
          <w:tab w:val="left" w:pos="1440"/>
        </w:tabs>
        <w:spacing w:after="120" w:line="240" w:lineRule="auto"/>
        <w:jc w:val="both"/>
        <w:rPr>
          <w:rFonts w:ascii="Tahoma" w:hAnsi="Tahoma" w:cs="Tahoma"/>
          <w:color w:val="000000"/>
          <w:sz w:val="21"/>
          <w:szCs w:val="21"/>
        </w:rPr>
      </w:pPr>
      <w:r>
        <w:rPr>
          <w:rFonts w:ascii="Tahoma" w:hAnsi="Tahoma" w:cs="Tahoma"/>
          <w:color w:val="000000"/>
          <w:sz w:val="21"/>
          <w:szCs w:val="21"/>
        </w:rPr>
        <w:t>*</w:t>
      </w:r>
      <w:r w:rsidRPr="00F17D28">
        <w:rPr>
          <w:rFonts w:ascii="Tahoma" w:hAnsi="Tahoma" w:cs="Tahoma"/>
          <w:color w:val="000000"/>
          <w:sz w:val="21"/>
          <w:szCs w:val="21"/>
        </w:rPr>
        <w:t xml:space="preserve"> </w:t>
      </w:r>
      <w:r>
        <w:rPr>
          <w:rFonts w:ascii="Tahoma" w:hAnsi="Tahoma" w:cs="Tahoma"/>
          <w:color w:val="000000"/>
          <w:sz w:val="21"/>
          <w:szCs w:val="21"/>
        </w:rPr>
        <w:t xml:space="preserve">Strany smlouvy berou na vědomí, že jednotková </w:t>
      </w:r>
      <w:proofErr w:type="gramStart"/>
      <w:r>
        <w:rPr>
          <w:rFonts w:ascii="Tahoma" w:hAnsi="Tahoma" w:cs="Tahoma"/>
          <w:color w:val="000000"/>
          <w:sz w:val="21"/>
          <w:szCs w:val="21"/>
        </w:rPr>
        <w:t>cena  dozoru</w:t>
      </w:r>
      <w:proofErr w:type="gramEnd"/>
      <w:r w:rsidR="00856636">
        <w:rPr>
          <w:rFonts w:ascii="Tahoma" w:hAnsi="Tahoma" w:cs="Tahoma"/>
          <w:color w:val="000000"/>
          <w:sz w:val="21"/>
          <w:szCs w:val="21"/>
        </w:rPr>
        <w:t xml:space="preserve"> projektanta</w:t>
      </w:r>
      <w:r>
        <w:rPr>
          <w:rFonts w:ascii="Tahoma" w:hAnsi="Tahoma" w:cs="Tahoma"/>
          <w:color w:val="000000"/>
          <w:sz w:val="21"/>
          <w:szCs w:val="21"/>
        </w:rPr>
        <w:t xml:space="preserve"> a předpokládaný rozsah </w:t>
      </w:r>
      <w:r w:rsidR="00856636">
        <w:rPr>
          <w:rFonts w:ascii="Tahoma" w:hAnsi="Tahoma" w:cs="Tahoma"/>
          <w:color w:val="000000"/>
          <w:sz w:val="21"/>
          <w:szCs w:val="21"/>
        </w:rPr>
        <w:t>3</w:t>
      </w:r>
      <w:r>
        <w:rPr>
          <w:rFonts w:ascii="Tahoma" w:hAnsi="Tahoma" w:cs="Tahoma"/>
          <w:color w:val="000000"/>
          <w:sz w:val="21"/>
          <w:szCs w:val="21"/>
        </w:rPr>
        <w:t>0 hodin je uváděn jako předpokládaný pro účely hodnocení nabídek v rámci poptávkového řízení; skutečná cena výkonu  dozoru</w:t>
      </w:r>
      <w:r w:rsidR="00BE053F">
        <w:rPr>
          <w:rFonts w:ascii="Tahoma" w:hAnsi="Tahoma" w:cs="Tahoma"/>
          <w:color w:val="000000"/>
          <w:sz w:val="21"/>
          <w:szCs w:val="21"/>
        </w:rPr>
        <w:t xml:space="preserve"> projektanta</w:t>
      </w:r>
      <w:r>
        <w:rPr>
          <w:rFonts w:ascii="Tahoma" w:hAnsi="Tahoma" w:cs="Tahoma"/>
          <w:color w:val="000000"/>
          <w:sz w:val="21"/>
          <w:szCs w:val="21"/>
        </w:rPr>
        <w:t xml:space="preserve"> bude účtována v jednotkové cen</w:t>
      </w:r>
      <w:r w:rsidR="00AC44DF">
        <w:rPr>
          <w:rFonts w:ascii="Tahoma" w:hAnsi="Tahoma" w:cs="Tahoma"/>
          <w:color w:val="000000"/>
          <w:sz w:val="21"/>
          <w:szCs w:val="21"/>
        </w:rPr>
        <w:t>ě</w:t>
      </w:r>
      <w:r>
        <w:rPr>
          <w:rFonts w:ascii="Tahoma" w:hAnsi="Tahoma" w:cs="Tahoma"/>
          <w:color w:val="000000"/>
          <w:sz w:val="21"/>
          <w:szCs w:val="21"/>
        </w:rPr>
        <w:t xml:space="preserve"> a skutečného rozsahu výkonu  dozoru</w:t>
      </w:r>
      <w:r w:rsidR="00BE053F">
        <w:rPr>
          <w:rFonts w:ascii="Tahoma" w:hAnsi="Tahoma" w:cs="Tahoma"/>
          <w:color w:val="000000"/>
          <w:sz w:val="21"/>
          <w:szCs w:val="21"/>
        </w:rPr>
        <w:t xml:space="preserve"> projektanta</w:t>
      </w:r>
      <w:r>
        <w:rPr>
          <w:rFonts w:ascii="Tahoma" w:hAnsi="Tahoma" w:cs="Tahoma"/>
          <w:color w:val="000000"/>
          <w:sz w:val="21"/>
          <w:szCs w:val="21"/>
        </w:rPr>
        <w:t xml:space="preserve"> dle odst. 3 tohoto článku smlouvy.  </w:t>
      </w:r>
    </w:p>
    <w:p w14:paraId="5771353A" w14:textId="77777777" w:rsidR="0080502F" w:rsidRPr="004166C9" w:rsidRDefault="0080502F" w:rsidP="00B96EFE">
      <w:pPr>
        <w:tabs>
          <w:tab w:val="left" w:pos="1440"/>
        </w:tabs>
        <w:spacing w:after="120" w:line="240" w:lineRule="auto"/>
        <w:jc w:val="both"/>
        <w:rPr>
          <w:rFonts w:ascii="Tahoma" w:hAnsi="Tahoma" w:cs="Tahoma"/>
          <w:color w:val="000000"/>
          <w:sz w:val="21"/>
          <w:szCs w:val="21"/>
        </w:rPr>
      </w:pPr>
    </w:p>
    <w:p w14:paraId="00F528EB" w14:textId="4BA7E4E2" w:rsidR="00450E68" w:rsidRPr="00856636" w:rsidRDefault="001737CF" w:rsidP="00450E68">
      <w:pPr>
        <w:keepLines/>
        <w:numPr>
          <w:ilvl w:val="1"/>
          <w:numId w:val="3"/>
        </w:numPr>
        <w:tabs>
          <w:tab w:val="left" w:pos="3180"/>
        </w:tabs>
        <w:suppressAutoHyphens/>
        <w:spacing w:after="120" w:line="240" w:lineRule="auto"/>
        <w:ind w:left="567" w:hanging="567"/>
        <w:jc w:val="both"/>
        <w:rPr>
          <w:rFonts w:ascii="Tahoma" w:hAnsi="Tahoma" w:cs="Tahoma"/>
          <w:sz w:val="21"/>
          <w:szCs w:val="21"/>
          <w:lang w:eastAsia="cs-CZ"/>
        </w:rPr>
      </w:pPr>
      <w:r w:rsidRPr="00856636">
        <w:rPr>
          <w:rFonts w:ascii="Tahoma" w:hAnsi="Tahoma" w:cs="Tahoma"/>
          <w:sz w:val="21"/>
          <w:szCs w:val="21"/>
          <w:lang w:eastAsia="cs-CZ"/>
        </w:rPr>
        <w:t>Sjednaná cena bude účtována následovně</w:t>
      </w:r>
      <w:r w:rsidR="00450E68" w:rsidRPr="00856636">
        <w:rPr>
          <w:rFonts w:ascii="Tahoma" w:hAnsi="Tahoma" w:cs="Tahoma"/>
          <w:sz w:val="21"/>
          <w:szCs w:val="21"/>
          <w:lang w:eastAsia="cs-CZ"/>
        </w:rPr>
        <w:t>:</w:t>
      </w:r>
    </w:p>
    <w:p w14:paraId="6C592305" w14:textId="520AC3CC" w:rsidR="008374EE" w:rsidRPr="008374EE" w:rsidRDefault="008374EE" w:rsidP="008374EE">
      <w:pPr>
        <w:pStyle w:val="Odstavecseseznamem"/>
        <w:keepLines/>
        <w:numPr>
          <w:ilvl w:val="3"/>
          <w:numId w:val="25"/>
        </w:numPr>
        <w:suppressAutoHyphens/>
        <w:ind w:left="567" w:hanging="283"/>
        <w:jc w:val="both"/>
        <w:rPr>
          <w:rFonts w:ascii="Tahoma" w:hAnsi="Tahoma" w:cs="Tahoma"/>
          <w:sz w:val="21"/>
          <w:szCs w:val="21"/>
        </w:rPr>
      </w:pPr>
      <w:r w:rsidRPr="008374EE">
        <w:rPr>
          <w:rFonts w:ascii="Tahoma" w:hAnsi="Tahoma" w:cs="Tahoma"/>
          <w:sz w:val="21"/>
          <w:szCs w:val="21"/>
        </w:rPr>
        <w:t>za zpracování projektové dokumentace pro povolení záměru, inženýrské činnosti, předáním komplexní projektové dokumentace pro vydání rozhodnutí o povolení záměru, plánu BOZP, odsouhlasené objednatelem bez výhrad ve formě a v počtu sjednaném ve smlouvě; zhotovitel vystaví daňový doklad (fakturu) se lhůtou splatnosti 14 dnů od doručení</w:t>
      </w:r>
      <w:r w:rsidR="0017087F">
        <w:rPr>
          <w:rFonts w:ascii="Tahoma" w:hAnsi="Tahoma" w:cs="Tahoma"/>
          <w:sz w:val="21"/>
          <w:szCs w:val="21"/>
        </w:rPr>
        <w:t>.</w:t>
      </w:r>
      <w:r w:rsidRPr="008374EE">
        <w:rPr>
          <w:rFonts w:ascii="Tahoma" w:hAnsi="Tahoma" w:cs="Tahoma"/>
          <w:sz w:val="21"/>
          <w:szCs w:val="21"/>
        </w:rPr>
        <w:t xml:space="preserve"> </w:t>
      </w:r>
      <w:r w:rsidR="0017087F">
        <w:rPr>
          <w:rFonts w:ascii="Tahoma" w:hAnsi="Tahoma" w:cs="Tahoma"/>
          <w:sz w:val="21"/>
          <w:szCs w:val="21"/>
        </w:rPr>
        <w:t xml:space="preserve">Faktura bude uhrazena do výše </w:t>
      </w:r>
      <w:r w:rsidRPr="008374EE">
        <w:rPr>
          <w:rFonts w:ascii="Tahoma" w:hAnsi="Tahoma" w:cs="Tahoma"/>
          <w:sz w:val="21"/>
          <w:szCs w:val="21"/>
        </w:rPr>
        <w:t>90</w:t>
      </w:r>
      <w:r w:rsidR="0017087F">
        <w:rPr>
          <w:rFonts w:ascii="Tahoma" w:hAnsi="Tahoma" w:cs="Tahoma"/>
          <w:sz w:val="21"/>
          <w:szCs w:val="21"/>
        </w:rPr>
        <w:t xml:space="preserve"> </w:t>
      </w:r>
      <w:r w:rsidRPr="008374EE">
        <w:rPr>
          <w:rFonts w:ascii="Tahoma" w:hAnsi="Tahoma" w:cs="Tahoma"/>
          <w:sz w:val="21"/>
          <w:szCs w:val="21"/>
        </w:rPr>
        <w:t xml:space="preserve">% </w:t>
      </w:r>
      <w:r w:rsidR="0017087F">
        <w:rPr>
          <w:rFonts w:ascii="Tahoma" w:hAnsi="Tahoma" w:cs="Tahoma"/>
          <w:sz w:val="21"/>
          <w:szCs w:val="21"/>
        </w:rPr>
        <w:t xml:space="preserve">z </w:t>
      </w:r>
      <w:r w:rsidRPr="008374EE">
        <w:rPr>
          <w:rFonts w:ascii="Tahoma" w:hAnsi="Tahoma" w:cs="Tahoma"/>
          <w:sz w:val="21"/>
          <w:szCs w:val="21"/>
        </w:rPr>
        <w:t xml:space="preserve">celkové ceny dokumentace pro povolení záměru a inženýrské činnosti k zajištění povolení záměru </w:t>
      </w:r>
      <w:r w:rsidR="0017087F">
        <w:rPr>
          <w:rFonts w:ascii="Tahoma" w:hAnsi="Tahoma" w:cs="Tahoma"/>
          <w:sz w:val="21"/>
          <w:szCs w:val="21"/>
        </w:rPr>
        <w:t xml:space="preserve">z částky bez DPH, a </w:t>
      </w:r>
      <w:r w:rsidRPr="008374EE">
        <w:rPr>
          <w:rFonts w:ascii="Tahoma" w:hAnsi="Tahoma" w:cs="Tahoma"/>
          <w:sz w:val="21"/>
          <w:szCs w:val="21"/>
        </w:rPr>
        <w:t>100</w:t>
      </w:r>
      <w:r w:rsidR="0017087F">
        <w:rPr>
          <w:rFonts w:ascii="Tahoma" w:hAnsi="Tahoma" w:cs="Tahoma"/>
          <w:sz w:val="21"/>
          <w:szCs w:val="21"/>
        </w:rPr>
        <w:t xml:space="preserve"> </w:t>
      </w:r>
      <w:r w:rsidRPr="008374EE">
        <w:rPr>
          <w:rFonts w:ascii="Tahoma" w:hAnsi="Tahoma" w:cs="Tahoma"/>
          <w:sz w:val="21"/>
          <w:szCs w:val="21"/>
        </w:rPr>
        <w:t>% DPH</w:t>
      </w:r>
      <w:r w:rsidR="0017087F">
        <w:rPr>
          <w:rFonts w:ascii="Tahoma" w:hAnsi="Tahoma" w:cs="Tahoma"/>
          <w:sz w:val="21"/>
          <w:szCs w:val="21"/>
        </w:rPr>
        <w:t>.</w:t>
      </w:r>
      <w:r w:rsidRPr="008374EE">
        <w:rPr>
          <w:rFonts w:ascii="Tahoma" w:hAnsi="Tahoma" w:cs="Tahoma"/>
          <w:sz w:val="21"/>
          <w:szCs w:val="21"/>
        </w:rPr>
        <w:t xml:space="preserve"> 10</w:t>
      </w:r>
      <w:r w:rsidR="0017087F">
        <w:rPr>
          <w:rFonts w:ascii="Tahoma" w:hAnsi="Tahoma" w:cs="Tahoma"/>
          <w:sz w:val="21"/>
          <w:szCs w:val="21"/>
        </w:rPr>
        <w:t xml:space="preserve"> </w:t>
      </w:r>
      <w:r w:rsidRPr="008374EE">
        <w:rPr>
          <w:rFonts w:ascii="Tahoma" w:hAnsi="Tahoma" w:cs="Tahoma"/>
          <w:sz w:val="21"/>
          <w:szCs w:val="21"/>
        </w:rPr>
        <w:t xml:space="preserve">% z celkové ceny této části díla bez DPH uhradí objednatel zhotoviteli po vydání povolení záměru. Tato pozastávka může být započtena v případě náhrady škody související s odstraňováním vad projektové dokumentace tohoto stupně nebo v případě smluvní pokuty sjednané dle této smlouvy. </w:t>
      </w:r>
    </w:p>
    <w:p w14:paraId="765A3841" w14:textId="77777777" w:rsidR="008374EE" w:rsidRPr="000008E4" w:rsidRDefault="008374EE" w:rsidP="008374EE">
      <w:pPr>
        <w:keepLines/>
        <w:numPr>
          <w:ilvl w:val="3"/>
          <w:numId w:val="25"/>
        </w:numPr>
        <w:suppressAutoHyphens/>
        <w:ind w:left="426" w:hanging="426"/>
        <w:contextualSpacing/>
        <w:jc w:val="both"/>
        <w:rPr>
          <w:rFonts w:ascii="Tahoma" w:hAnsi="Tahoma" w:cs="Tahoma"/>
          <w:sz w:val="21"/>
          <w:szCs w:val="21"/>
        </w:rPr>
      </w:pPr>
      <w:r w:rsidRPr="000008E4">
        <w:rPr>
          <w:rFonts w:ascii="Tahoma" w:hAnsi="Tahoma" w:cs="Tahoma"/>
          <w:sz w:val="21"/>
          <w:szCs w:val="21"/>
        </w:rPr>
        <w:t xml:space="preserve">předáním komplexní projektové dokumentace pro provádění stavby (DPS), odsouhlasené objednatelem bez výhrad ve formě a v počtu sjednaném ve smlouvě; zhotovitel vystaví daňový doklad (fakturu) se lhůtou splatnosti 14 dnů od doručení. </w:t>
      </w:r>
    </w:p>
    <w:p w14:paraId="668DA81B" w14:textId="77777777" w:rsidR="00882CFD" w:rsidRPr="00943A6B" w:rsidRDefault="00882CFD" w:rsidP="00882CFD">
      <w:pPr>
        <w:pStyle w:val="Odstavecseseznamem"/>
        <w:keepLines/>
        <w:suppressAutoHyphens/>
        <w:spacing w:after="0" w:line="240" w:lineRule="auto"/>
        <w:jc w:val="both"/>
        <w:rPr>
          <w:rFonts w:ascii="Tahoma" w:hAnsi="Tahoma" w:cs="Tahoma"/>
          <w:sz w:val="21"/>
          <w:szCs w:val="21"/>
          <w:highlight w:val="yellow"/>
          <w:lang w:eastAsia="cs-CZ"/>
        </w:rPr>
      </w:pPr>
    </w:p>
    <w:p w14:paraId="7772583D" w14:textId="0D70751D" w:rsidR="00450E68" w:rsidRPr="0087782D" w:rsidRDefault="00450E68" w:rsidP="00456F9A">
      <w:pPr>
        <w:pStyle w:val="Odstavecseseznamem"/>
        <w:numPr>
          <w:ilvl w:val="0"/>
          <w:numId w:val="13"/>
        </w:numPr>
        <w:spacing w:after="0" w:line="240" w:lineRule="auto"/>
        <w:jc w:val="both"/>
        <w:rPr>
          <w:rFonts w:ascii="Tahoma" w:hAnsi="Tahoma" w:cs="Tahoma"/>
          <w:sz w:val="21"/>
          <w:szCs w:val="21"/>
          <w:lang w:eastAsia="cs-CZ"/>
        </w:rPr>
      </w:pPr>
      <w:r w:rsidRPr="00E50849">
        <w:rPr>
          <w:rFonts w:ascii="Tahoma" w:hAnsi="Tahoma" w:cs="Tahoma"/>
          <w:sz w:val="21"/>
          <w:szCs w:val="21"/>
          <w:lang w:eastAsia="cs-CZ"/>
        </w:rPr>
        <w:t>Výkon D</w:t>
      </w:r>
      <w:r w:rsidR="00856636">
        <w:rPr>
          <w:rFonts w:ascii="Tahoma" w:hAnsi="Tahoma" w:cs="Tahoma"/>
          <w:sz w:val="21"/>
          <w:szCs w:val="21"/>
          <w:lang w:eastAsia="cs-CZ"/>
        </w:rPr>
        <w:t>P</w:t>
      </w:r>
      <w:r w:rsidRPr="00E50849">
        <w:rPr>
          <w:rFonts w:ascii="Tahoma" w:hAnsi="Tahoma" w:cs="Tahoma"/>
          <w:sz w:val="21"/>
          <w:szCs w:val="21"/>
          <w:lang w:eastAsia="cs-CZ"/>
        </w:rPr>
        <w:t xml:space="preserve"> bude zhotovitel objednateli fakturovat v průběhu realizace stavby od převzetí stavby </w:t>
      </w:r>
      <w:r>
        <w:rPr>
          <w:rFonts w:ascii="Tahoma" w:hAnsi="Tahoma" w:cs="Tahoma"/>
          <w:sz w:val="21"/>
          <w:szCs w:val="21"/>
          <w:lang w:eastAsia="cs-CZ"/>
        </w:rPr>
        <w:t>zhotovi</w:t>
      </w:r>
      <w:r w:rsidRPr="00E50849">
        <w:rPr>
          <w:rFonts w:ascii="Tahoma" w:hAnsi="Tahoma" w:cs="Tahoma"/>
          <w:sz w:val="21"/>
          <w:szCs w:val="21"/>
          <w:lang w:eastAsia="cs-CZ"/>
        </w:rPr>
        <w:t>telem do převzetí hotové stavby objednatelem</w:t>
      </w:r>
      <w:r w:rsidR="00E30B99">
        <w:rPr>
          <w:rFonts w:ascii="Tahoma" w:hAnsi="Tahoma" w:cs="Tahoma"/>
          <w:sz w:val="21"/>
          <w:szCs w:val="21"/>
          <w:lang w:eastAsia="cs-CZ"/>
        </w:rPr>
        <w:t xml:space="preserve">, </w:t>
      </w:r>
      <w:r w:rsidR="00E30B99" w:rsidRPr="00C67443">
        <w:rPr>
          <w:rFonts w:ascii="Tahoma" w:hAnsi="Tahoma" w:cs="Tahoma"/>
          <w:b/>
          <w:sz w:val="21"/>
          <w:szCs w:val="21"/>
          <w:u w:val="single"/>
        </w:rPr>
        <w:t>a to na základě dílčích výzev objednatele v závislo</w:t>
      </w:r>
      <w:r w:rsidR="00E30B99">
        <w:rPr>
          <w:rFonts w:ascii="Tahoma" w:hAnsi="Tahoma" w:cs="Tahoma"/>
          <w:b/>
          <w:sz w:val="21"/>
          <w:szCs w:val="21"/>
          <w:u w:val="single"/>
        </w:rPr>
        <w:t>sti</w:t>
      </w:r>
      <w:r w:rsidR="00E30B99" w:rsidRPr="00C67443">
        <w:rPr>
          <w:rFonts w:ascii="Tahoma" w:hAnsi="Tahoma" w:cs="Tahoma"/>
          <w:b/>
          <w:sz w:val="21"/>
          <w:szCs w:val="21"/>
          <w:u w:val="single"/>
        </w:rPr>
        <w:t xml:space="preserve"> na potřeb</w:t>
      </w:r>
      <w:r w:rsidR="00E30B99">
        <w:rPr>
          <w:rFonts w:ascii="Tahoma" w:hAnsi="Tahoma" w:cs="Tahoma"/>
          <w:b/>
          <w:sz w:val="21"/>
          <w:szCs w:val="21"/>
          <w:u w:val="single"/>
        </w:rPr>
        <w:t>ách objednatele</w:t>
      </w:r>
      <w:r w:rsidR="00E30B99" w:rsidRPr="00C67443">
        <w:rPr>
          <w:rFonts w:ascii="Tahoma" w:hAnsi="Tahoma" w:cs="Tahoma"/>
          <w:b/>
          <w:sz w:val="21"/>
          <w:szCs w:val="21"/>
          <w:u w:val="single"/>
        </w:rPr>
        <w:t xml:space="preserve"> k jeho uskutečnění</w:t>
      </w:r>
      <w:r w:rsidR="00E30B99">
        <w:rPr>
          <w:rFonts w:ascii="Tahoma" w:hAnsi="Tahoma" w:cs="Tahoma"/>
          <w:b/>
          <w:sz w:val="21"/>
          <w:szCs w:val="21"/>
        </w:rPr>
        <w:t xml:space="preserve">. </w:t>
      </w:r>
      <w:r w:rsidRPr="00E50849">
        <w:rPr>
          <w:rFonts w:ascii="Tahoma" w:hAnsi="Tahoma" w:cs="Tahoma"/>
          <w:sz w:val="21"/>
          <w:szCs w:val="21"/>
          <w:lang w:eastAsia="cs-CZ"/>
        </w:rPr>
        <w:t>Faktura za výkon dozoru</w:t>
      </w:r>
      <w:r w:rsidR="00856636">
        <w:rPr>
          <w:rFonts w:ascii="Tahoma" w:hAnsi="Tahoma" w:cs="Tahoma"/>
          <w:sz w:val="21"/>
          <w:szCs w:val="21"/>
          <w:lang w:eastAsia="cs-CZ"/>
        </w:rPr>
        <w:t xml:space="preserve"> Projektanta</w:t>
      </w:r>
      <w:r w:rsidRPr="00E50849">
        <w:rPr>
          <w:rFonts w:ascii="Tahoma" w:hAnsi="Tahoma" w:cs="Tahoma"/>
          <w:sz w:val="21"/>
          <w:szCs w:val="21"/>
          <w:lang w:eastAsia="cs-CZ"/>
        </w:rPr>
        <w:t xml:space="preserve"> bude obsahovat objednatelem odsouhlasený soupis počtu hodin skutečně provedeného výkonu D</w:t>
      </w:r>
      <w:r w:rsidR="00856636">
        <w:rPr>
          <w:rFonts w:ascii="Tahoma" w:hAnsi="Tahoma" w:cs="Tahoma"/>
          <w:sz w:val="21"/>
          <w:szCs w:val="21"/>
          <w:lang w:eastAsia="cs-CZ"/>
        </w:rPr>
        <w:t>P</w:t>
      </w:r>
      <w:r w:rsidRPr="00E50849">
        <w:rPr>
          <w:rFonts w:ascii="Tahoma" w:hAnsi="Tahoma" w:cs="Tahoma"/>
          <w:sz w:val="21"/>
          <w:szCs w:val="21"/>
          <w:lang w:eastAsia="cs-CZ"/>
        </w:rPr>
        <w:t>. Lhůta splatnosti faktury činí</w:t>
      </w:r>
      <w:r w:rsidRPr="0087782D">
        <w:rPr>
          <w:rFonts w:ascii="Tahoma" w:hAnsi="Tahoma" w:cs="Tahoma"/>
          <w:sz w:val="21"/>
          <w:szCs w:val="21"/>
          <w:lang w:eastAsia="cs-CZ"/>
        </w:rPr>
        <w:t xml:space="preserve"> 14 dnů od jejího doručení objednateli. Pokud nebude zhotovitel vyzván k poskytnutí plnění dozoru</w:t>
      </w:r>
      <w:r w:rsidR="00856636">
        <w:rPr>
          <w:rFonts w:ascii="Tahoma" w:hAnsi="Tahoma" w:cs="Tahoma"/>
          <w:sz w:val="21"/>
          <w:szCs w:val="21"/>
          <w:lang w:eastAsia="cs-CZ"/>
        </w:rPr>
        <w:t xml:space="preserve"> projektanta</w:t>
      </w:r>
      <w:r w:rsidRPr="0087782D">
        <w:rPr>
          <w:rFonts w:ascii="Tahoma" w:hAnsi="Tahoma" w:cs="Tahoma"/>
          <w:sz w:val="21"/>
          <w:szCs w:val="21"/>
          <w:lang w:eastAsia="cs-CZ"/>
        </w:rPr>
        <w:t xml:space="preserve"> objednatelem, zejména z důvodů, že nebude zadána zakázka na stavební práce, nevznikne zhotoviteli nárok na úhradu za toto dílčí plnění. Zhotovitel nemůže v takovém případě odstoupit od smlouvy a ani uplatnit nárok na náhradu škody. </w:t>
      </w:r>
    </w:p>
    <w:p w14:paraId="78B00A74" w14:textId="77777777" w:rsidR="00450E68" w:rsidRPr="0087782D" w:rsidRDefault="00450E68" w:rsidP="00450E68">
      <w:pPr>
        <w:pStyle w:val="Odstavecseseznamem"/>
        <w:keepLines/>
        <w:suppressAutoHyphens/>
        <w:spacing w:after="0" w:line="240" w:lineRule="auto"/>
        <w:ind w:left="1080"/>
        <w:jc w:val="both"/>
        <w:rPr>
          <w:rFonts w:ascii="Tahoma" w:hAnsi="Tahoma" w:cs="Tahoma"/>
          <w:sz w:val="21"/>
          <w:szCs w:val="21"/>
          <w:lang w:eastAsia="cs-CZ"/>
        </w:rPr>
      </w:pPr>
    </w:p>
    <w:p w14:paraId="148DEC5E" w14:textId="2E2829CE" w:rsidR="00450E68" w:rsidRPr="0087782D" w:rsidRDefault="00450E68" w:rsidP="00456F9A">
      <w:pPr>
        <w:pStyle w:val="Odstavecseseznamem"/>
        <w:numPr>
          <w:ilvl w:val="0"/>
          <w:numId w:val="13"/>
        </w:numPr>
        <w:spacing w:after="0" w:line="240" w:lineRule="auto"/>
        <w:jc w:val="both"/>
        <w:rPr>
          <w:rFonts w:ascii="Tahoma" w:hAnsi="Tahoma" w:cs="Tahoma"/>
          <w:sz w:val="21"/>
          <w:szCs w:val="21"/>
          <w:lang w:eastAsia="cs-CZ"/>
        </w:rPr>
      </w:pPr>
      <w:r w:rsidRPr="0087782D">
        <w:rPr>
          <w:rFonts w:ascii="Tahoma" w:hAnsi="Tahoma" w:cs="Tahoma"/>
          <w:sz w:val="21"/>
          <w:szCs w:val="21"/>
          <w:lang w:eastAsia="cs-CZ"/>
        </w:rPr>
        <w:t>Faktury zhotovitele musí formou a obsahem odpovídat platným právním předpisům ke dni uskutečnění zdanitelného plnění zejm. zákonu č. 235/2004 Sb., o dani z přidané hodnoty</w:t>
      </w:r>
      <w:r w:rsidR="00F140D8">
        <w:rPr>
          <w:rFonts w:ascii="Tahoma" w:hAnsi="Tahoma" w:cs="Tahoma"/>
          <w:sz w:val="21"/>
          <w:szCs w:val="21"/>
          <w:lang w:eastAsia="cs-CZ"/>
        </w:rPr>
        <w:t xml:space="preserve">, ve znění pozdějších předpisů, </w:t>
      </w:r>
      <w:r w:rsidRPr="0087782D">
        <w:rPr>
          <w:rFonts w:ascii="Tahoma" w:hAnsi="Tahoma" w:cs="Tahoma"/>
          <w:sz w:val="21"/>
          <w:szCs w:val="21"/>
          <w:lang w:eastAsia="cs-CZ"/>
        </w:rPr>
        <w:t xml:space="preserve">a zákonu </w:t>
      </w:r>
      <w:r w:rsidR="00F140D8">
        <w:rPr>
          <w:rFonts w:ascii="Tahoma" w:hAnsi="Tahoma" w:cs="Tahoma"/>
          <w:sz w:val="21"/>
          <w:szCs w:val="21"/>
          <w:lang w:eastAsia="cs-CZ"/>
        </w:rPr>
        <w:t>č. 513/1991</w:t>
      </w:r>
      <w:r w:rsidR="00413DA3">
        <w:rPr>
          <w:rFonts w:ascii="Tahoma" w:hAnsi="Tahoma" w:cs="Tahoma"/>
          <w:sz w:val="21"/>
          <w:szCs w:val="21"/>
          <w:lang w:eastAsia="cs-CZ"/>
        </w:rPr>
        <w:t xml:space="preserve"> Sb., </w:t>
      </w:r>
      <w:r w:rsidRPr="0087782D">
        <w:rPr>
          <w:rFonts w:ascii="Tahoma" w:hAnsi="Tahoma" w:cs="Tahoma"/>
          <w:sz w:val="21"/>
          <w:szCs w:val="21"/>
          <w:lang w:eastAsia="cs-CZ"/>
        </w:rPr>
        <w:t>o účetnictví</w:t>
      </w:r>
      <w:r w:rsidR="00413DA3">
        <w:rPr>
          <w:rFonts w:ascii="Tahoma" w:hAnsi="Tahoma" w:cs="Tahoma"/>
          <w:sz w:val="21"/>
          <w:szCs w:val="21"/>
          <w:lang w:eastAsia="cs-CZ"/>
        </w:rPr>
        <w:t>, ve znění pozdějších předpisů</w:t>
      </w:r>
      <w:r w:rsidRPr="0087782D">
        <w:rPr>
          <w:rFonts w:ascii="Tahoma" w:hAnsi="Tahoma" w:cs="Tahoma"/>
          <w:sz w:val="21"/>
          <w:szCs w:val="21"/>
          <w:lang w:eastAsia="cs-CZ"/>
        </w:rPr>
        <w:t>. Kromě těchto náležitostí stanovených právními předpisy je účtující strana povinna ve faktuře vyznačit tyto údaje:</w:t>
      </w:r>
    </w:p>
    <w:p w14:paraId="23B19F1A" w14:textId="77777777" w:rsidR="00450E68" w:rsidRPr="0087782D" w:rsidRDefault="00450E68" w:rsidP="00450E68">
      <w:pPr>
        <w:pStyle w:val="Odstavecseseznamem"/>
        <w:keepLines/>
        <w:numPr>
          <w:ilvl w:val="0"/>
          <w:numId w:val="10"/>
        </w:numPr>
        <w:suppressAutoHyphens/>
        <w:spacing w:after="0" w:line="240" w:lineRule="auto"/>
        <w:ind w:left="851" w:hanging="284"/>
        <w:contextualSpacing w:val="0"/>
        <w:rPr>
          <w:rFonts w:ascii="Tahoma" w:hAnsi="Tahoma" w:cs="Tahoma"/>
          <w:sz w:val="21"/>
          <w:szCs w:val="21"/>
          <w:lang w:eastAsia="cs-CZ"/>
        </w:rPr>
      </w:pPr>
      <w:r w:rsidRPr="0087782D">
        <w:rPr>
          <w:rFonts w:ascii="Tahoma" w:hAnsi="Tahoma" w:cs="Tahoma"/>
          <w:sz w:val="21"/>
          <w:szCs w:val="21"/>
          <w:lang w:eastAsia="cs-CZ"/>
        </w:rPr>
        <w:t>číslo smlouvy a datum jejího uzavření,</w:t>
      </w:r>
    </w:p>
    <w:p w14:paraId="703170D3" w14:textId="77777777" w:rsidR="00450E68" w:rsidRPr="0087782D" w:rsidRDefault="00450E68" w:rsidP="00450E68">
      <w:pPr>
        <w:pStyle w:val="Odstavecseseznamem"/>
        <w:keepLines/>
        <w:numPr>
          <w:ilvl w:val="0"/>
          <w:numId w:val="10"/>
        </w:numPr>
        <w:suppressAutoHyphens/>
        <w:spacing w:after="0" w:line="240" w:lineRule="auto"/>
        <w:ind w:left="851" w:hanging="284"/>
        <w:contextualSpacing w:val="0"/>
        <w:jc w:val="both"/>
        <w:rPr>
          <w:rFonts w:ascii="Tahoma" w:hAnsi="Tahoma" w:cs="Tahoma"/>
          <w:sz w:val="21"/>
          <w:szCs w:val="21"/>
          <w:lang w:eastAsia="cs-CZ"/>
        </w:rPr>
      </w:pPr>
      <w:r w:rsidRPr="0087782D">
        <w:rPr>
          <w:rFonts w:ascii="Tahoma" w:hAnsi="Tahoma" w:cs="Tahoma"/>
          <w:sz w:val="21"/>
          <w:szCs w:val="21"/>
          <w:lang w:eastAsia="cs-CZ"/>
        </w:rPr>
        <w:t>předmět plnění a jeho přesnou specifikaci ve slovním vyjádření (nestačí pouze odkaz na číslo uzavřené smlouvy),</w:t>
      </w:r>
    </w:p>
    <w:p w14:paraId="33C23A53" w14:textId="77777777" w:rsidR="00450E68" w:rsidRPr="0087782D" w:rsidRDefault="00450E68" w:rsidP="00450E68">
      <w:pPr>
        <w:pStyle w:val="Odstavecseseznamem"/>
        <w:keepLines/>
        <w:numPr>
          <w:ilvl w:val="0"/>
          <w:numId w:val="10"/>
        </w:numPr>
        <w:suppressAutoHyphens/>
        <w:spacing w:after="0" w:line="240" w:lineRule="auto"/>
        <w:ind w:left="851" w:hanging="284"/>
        <w:contextualSpacing w:val="0"/>
        <w:rPr>
          <w:rFonts w:ascii="Tahoma" w:hAnsi="Tahoma" w:cs="Tahoma"/>
          <w:sz w:val="21"/>
          <w:szCs w:val="21"/>
          <w:lang w:eastAsia="cs-CZ"/>
        </w:rPr>
      </w:pPr>
      <w:r w:rsidRPr="0087782D">
        <w:rPr>
          <w:rFonts w:ascii="Tahoma" w:hAnsi="Tahoma" w:cs="Tahoma"/>
          <w:sz w:val="21"/>
          <w:szCs w:val="21"/>
          <w:lang w:eastAsia="cs-CZ"/>
        </w:rPr>
        <w:t>označení banky a čísla účtu, na který musí být zaplaceno,</w:t>
      </w:r>
    </w:p>
    <w:p w14:paraId="3D445CBE" w14:textId="48797252" w:rsidR="00450E68" w:rsidRPr="0087782D" w:rsidRDefault="00450E68" w:rsidP="00450E68">
      <w:pPr>
        <w:pStyle w:val="Odstavecseseznamem"/>
        <w:keepLines/>
        <w:numPr>
          <w:ilvl w:val="0"/>
          <w:numId w:val="10"/>
        </w:numPr>
        <w:suppressAutoHyphens/>
        <w:spacing w:after="0" w:line="240" w:lineRule="auto"/>
        <w:ind w:left="851" w:hanging="284"/>
        <w:contextualSpacing w:val="0"/>
        <w:rPr>
          <w:rFonts w:ascii="Tahoma" w:hAnsi="Tahoma" w:cs="Tahoma"/>
          <w:sz w:val="21"/>
          <w:szCs w:val="21"/>
          <w:lang w:eastAsia="cs-CZ"/>
        </w:rPr>
      </w:pPr>
      <w:r w:rsidRPr="0087782D">
        <w:rPr>
          <w:rFonts w:ascii="Tahoma" w:hAnsi="Tahoma" w:cs="Tahoma"/>
          <w:sz w:val="21"/>
          <w:szCs w:val="21"/>
          <w:lang w:eastAsia="cs-CZ"/>
        </w:rPr>
        <w:t>jméno a podpis osoby, která fakturu vystavila, včetně jejího podpisu a kontaktního telefonu</w:t>
      </w:r>
      <w:r w:rsidR="00F140D8">
        <w:rPr>
          <w:rFonts w:ascii="Tahoma" w:hAnsi="Tahoma" w:cs="Tahoma"/>
          <w:sz w:val="21"/>
          <w:szCs w:val="21"/>
          <w:lang w:eastAsia="cs-CZ"/>
        </w:rPr>
        <w:t>.</w:t>
      </w:r>
    </w:p>
    <w:p w14:paraId="02A6AFA8" w14:textId="77777777" w:rsidR="00450E68" w:rsidRPr="0087782D" w:rsidRDefault="00450E68" w:rsidP="00450E68">
      <w:pPr>
        <w:keepLines/>
        <w:suppressAutoHyphens/>
        <w:spacing w:after="0" w:line="240" w:lineRule="auto"/>
        <w:ind w:firstLine="360"/>
        <w:rPr>
          <w:rFonts w:ascii="Tahoma" w:hAnsi="Tahoma" w:cs="Tahoma"/>
          <w:sz w:val="21"/>
          <w:szCs w:val="21"/>
          <w:lang w:eastAsia="cs-CZ"/>
        </w:rPr>
      </w:pPr>
    </w:p>
    <w:p w14:paraId="4FAD7036" w14:textId="77777777" w:rsidR="00450E68" w:rsidRPr="0087782D" w:rsidRDefault="00450E68" w:rsidP="00450E68">
      <w:pPr>
        <w:keepLines/>
        <w:suppressAutoHyphens/>
        <w:spacing w:after="0" w:line="240" w:lineRule="auto"/>
        <w:ind w:left="360"/>
        <w:jc w:val="both"/>
        <w:rPr>
          <w:rFonts w:ascii="Tahoma" w:hAnsi="Tahoma" w:cs="Tahoma"/>
          <w:sz w:val="21"/>
          <w:szCs w:val="21"/>
          <w:lang w:eastAsia="cs-CZ"/>
        </w:rPr>
      </w:pPr>
      <w:r w:rsidRPr="0087782D">
        <w:rPr>
          <w:rFonts w:ascii="Tahoma" w:hAnsi="Tahoma" w:cs="Tahoma"/>
          <w:sz w:val="21"/>
          <w:szCs w:val="21"/>
          <w:lang w:eastAsia="cs-CZ"/>
        </w:rPr>
        <w:lastRenderedPageBreak/>
        <w:t>Přílohou faktury za projektovou dokumentaci bude protokol o předání a převzetí projektové dokumentace v počtu a ve formě dle této smlouvy.</w:t>
      </w:r>
    </w:p>
    <w:p w14:paraId="4BB69997" w14:textId="77777777" w:rsidR="00450E68" w:rsidRPr="0087782D" w:rsidRDefault="00450E68" w:rsidP="00450E68">
      <w:pPr>
        <w:keepLines/>
        <w:suppressAutoHyphens/>
        <w:spacing w:after="0" w:line="240" w:lineRule="auto"/>
        <w:ind w:left="360"/>
        <w:rPr>
          <w:rFonts w:ascii="Tahoma" w:hAnsi="Tahoma" w:cs="Tahoma"/>
          <w:sz w:val="21"/>
          <w:szCs w:val="21"/>
          <w:lang w:eastAsia="cs-CZ"/>
        </w:rPr>
      </w:pPr>
    </w:p>
    <w:p w14:paraId="372F1BC2" w14:textId="1EF9BFF3" w:rsidR="00450E68" w:rsidRDefault="00450E68" w:rsidP="00456F9A">
      <w:pPr>
        <w:pStyle w:val="Odstavecseseznamem"/>
        <w:keepLines/>
        <w:numPr>
          <w:ilvl w:val="0"/>
          <w:numId w:val="13"/>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14:paraId="6E458EFD" w14:textId="77777777" w:rsidR="0019586C" w:rsidRDefault="0019586C" w:rsidP="00F30179">
      <w:pPr>
        <w:pStyle w:val="Odstavecseseznamem"/>
        <w:keepLines/>
        <w:suppressAutoHyphens/>
        <w:spacing w:after="0" w:line="240" w:lineRule="auto"/>
        <w:ind w:left="360"/>
        <w:jc w:val="both"/>
        <w:rPr>
          <w:rFonts w:ascii="Tahoma" w:hAnsi="Tahoma" w:cs="Tahoma"/>
          <w:sz w:val="21"/>
          <w:szCs w:val="21"/>
          <w:lang w:eastAsia="cs-CZ"/>
        </w:rPr>
      </w:pPr>
    </w:p>
    <w:p w14:paraId="636ADE28" w14:textId="77777777" w:rsidR="00EF5539" w:rsidRDefault="00EF5539" w:rsidP="00F30179">
      <w:pPr>
        <w:pStyle w:val="Odstavecseseznamem"/>
        <w:keepLines/>
        <w:suppressAutoHyphens/>
        <w:spacing w:after="0" w:line="240" w:lineRule="auto"/>
        <w:ind w:left="360"/>
        <w:jc w:val="both"/>
        <w:rPr>
          <w:rFonts w:ascii="Tahoma" w:hAnsi="Tahoma" w:cs="Tahoma"/>
          <w:sz w:val="21"/>
          <w:szCs w:val="21"/>
          <w:lang w:eastAsia="cs-CZ"/>
        </w:rPr>
      </w:pPr>
    </w:p>
    <w:p w14:paraId="09100ABA" w14:textId="77777777" w:rsidR="00450E68" w:rsidRPr="0087782D" w:rsidRDefault="00450E68" w:rsidP="00450E68">
      <w:pPr>
        <w:keepLines/>
        <w:suppressAutoHyphens/>
        <w:spacing w:after="0" w:line="240" w:lineRule="auto"/>
        <w:ind w:left="360"/>
        <w:jc w:val="center"/>
        <w:rPr>
          <w:rFonts w:ascii="Tahoma" w:hAnsi="Tahoma" w:cs="Tahoma"/>
          <w:b/>
          <w:sz w:val="21"/>
          <w:szCs w:val="21"/>
          <w:lang w:eastAsia="cs-CZ"/>
        </w:rPr>
      </w:pPr>
      <w:r w:rsidRPr="0087782D">
        <w:rPr>
          <w:rFonts w:ascii="Tahoma" w:hAnsi="Tahoma" w:cs="Tahoma"/>
          <w:b/>
          <w:sz w:val="21"/>
          <w:szCs w:val="21"/>
          <w:lang w:eastAsia="cs-CZ"/>
        </w:rPr>
        <w:t>článek 5</w:t>
      </w:r>
    </w:p>
    <w:p w14:paraId="47782F80" w14:textId="77777777" w:rsidR="00450E68" w:rsidRPr="0087782D" w:rsidRDefault="00450E68" w:rsidP="00450E68">
      <w:pPr>
        <w:keepLines/>
        <w:suppressAutoHyphens/>
        <w:spacing w:after="0" w:line="240" w:lineRule="auto"/>
        <w:jc w:val="center"/>
        <w:rPr>
          <w:rFonts w:ascii="Tahoma" w:hAnsi="Tahoma" w:cs="Tahoma"/>
          <w:b/>
          <w:sz w:val="21"/>
          <w:szCs w:val="21"/>
          <w:lang w:eastAsia="cs-CZ"/>
        </w:rPr>
      </w:pPr>
      <w:r w:rsidRPr="0087782D">
        <w:rPr>
          <w:rFonts w:ascii="Tahoma" w:hAnsi="Tahoma" w:cs="Tahoma"/>
          <w:b/>
          <w:sz w:val="21"/>
          <w:szCs w:val="21"/>
          <w:lang w:eastAsia="cs-CZ"/>
        </w:rPr>
        <w:t>Spolupůsobení zhotovitele a objednatele</w:t>
      </w:r>
    </w:p>
    <w:p w14:paraId="68C32899" w14:textId="77777777" w:rsidR="00450E68" w:rsidRPr="0087782D" w:rsidRDefault="00450E68" w:rsidP="00450E68">
      <w:pPr>
        <w:keepLines/>
        <w:suppressAutoHyphens/>
        <w:spacing w:after="0" w:line="240" w:lineRule="auto"/>
        <w:jc w:val="center"/>
        <w:rPr>
          <w:rFonts w:ascii="Tahoma" w:hAnsi="Tahoma" w:cs="Tahoma"/>
          <w:b/>
          <w:sz w:val="21"/>
          <w:szCs w:val="21"/>
          <w:lang w:eastAsia="cs-CZ"/>
        </w:rPr>
      </w:pPr>
    </w:p>
    <w:p w14:paraId="21F97364" w14:textId="5D4A2FA1" w:rsidR="00450E68" w:rsidRPr="0087782D" w:rsidRDefault="00450E68" w:rsidP="00450E68">
      <w:pPr>
        <w:numPr>
          <w:ilvl w:val="0"/>
          <w:numId w:val="11"/>
        </w:numPr>
        <w:suppressAutoHyphens/>
        <w:adjustRightInd w:val="0"/>
        <w:spacing w:after="0" w:line="240" w:lineRule="auto"/>
        <w:ind w:left="357" w:hanging="357"/>
        <w:jc w:val="both"/>
        <w:rPr>
          <w:rFonts w:ascii="Tahoma" w:hAnsi="Tahoma" w:cs="Tahoma"/>
          <w:sz w:val="21"/>
          <w:szCs w:val="21"/>
          <w:lang w:eastAsia="cs-CZ"/>
        </w:rPr>
      </w:pPr>
      <w:r w:rsidRPr="0087782D">
        <w:rPr>
          <w:rFonts w:ascii="Tahoma" w:hAnsi="Tahoma" w:cs="Tahoma"/>
          <w:sz w:val="21"/>
          <w:szCs w:val="21"/>
          <w:lang w:eastAsia="cs-CZ"/>
        </w:rPr>
        <w:t>Zhotovitel se zavazuje v průběhu projektových prací konzultovat navržené řešení s objednatelem, se zástupci objednatele z</w:t>
      </w:r>
      <w:r w:rsidR="00413DA3">
        <w:rPr>
          <w:rFonts w:ascii="Tahoma" w:hAnsi="Tahoma" w:cs="Tahoma"/>
          <w:sz w:val="21"/>
          <w:szCs w:val="21"/>
          <w:lang w:eastAsia="cs-CZ"/>
        </w:rPr>
        <w:t> investičního odboru (</w:t>
      </w:r>
      <w:r w:rsidRPr="0087782D">
        <w:rPr>
          <w:rFonts w:ascii="Tahoma" w:hAnsi="Tahoma" w:cs="Tahoma"/>
          <w:sz w:val="21"/>
          <w:szCs w:val="21"/>
          <w:lang w:eastAsia="cs-CZ"/>
        </w:rPr>
        <w:t>IO</w:t>
      </w:r>
      <w:r w:rsidR="00413DA3">
        <w:rPr>
          <w:rFonts w:ascii="Tahoma" w:hAnsi="Tahoma" w:cs="Tahoma"/>
          <w:sz w:val="21"/>
          <w:szCs w:val="21"/>
          <w:lang w:eastAsia="cs-CZ"/>
        </w:rPr>
        <w:t>)</w:t>
      </w:r>
      <w:r w:rsidRPr="0087782D">
        <w:rPr>
          <w:rFonts w:ascii="Tahoma" w:hAnsi="Tahoma" w:cs="Tahoma"/>
          <w:sz w:val="21"/>
          <w:szCs w:val="21"/>
          <w:lang w:eastAsia="cs-CZ"/>
        </w:rPr>
        <w:t>, případně dalších.</w:t>
      </w:r>
    </w:p>
    <w:p w14:paraId="79CC75D4" w14:textId="77777777" w:rsidR="00450E68" w:rsidRPr="0087782D" w:rsidRDefault="00450E68" w:rsidP="00450E68">
      <w:pPr>
        <w:suppressAutoHyphens/>
        <w:adjustRightInd w:val="0"/>
        <w:spacing w:after="0" w:line="240" w:lineRule="auto"/>
        <w:ind w:left="357"/>
        <w:jc w:val="both"/>
        <w:rPr>
          <w:rFonts w:ascii="Tahoma" w:hAnsi="Tahoma" w:cs="Tahoma"/>
          <w:sz w:val="21"/>
          <w:szCs w:val="21"/>
          <w:lang w:eastAsia="cs-CZ"/>
        </w:rPr>
      </w:pPr>
    </w:p>
    <w:p w14:paraId="33D13031" w14:textId="05EA5CF1" w:rsidR="002976D6" w:rsidRPr="00A0274B" w:rsidRDefault="00F846CF" w:rsidP="002976D6">
      <w:pPr>
        <w:numPr>
          <w:ilvl w:val="0"/>
          <w:numId w:val="11"/>
        </w:numPr>
        <w:suppressAutoHyphens/>
        <w:adjustRightInd w:val="0"/>
        <w:spacing w:after="0" w:line="240" w:lineRule="auto"/>
        <w:jc w:val="both"/>
        <w:rPr>
          <w:rFonts w:ascii="Tahoma" w:hAnsi="Tahoma" w:cs="Tahoma"/>
          <w:sz w:val="21"/>
          <w:szCs w:val="21"/>
          <w:lang w:eastAsia="cs-CZ"/>
        </w:rPr>
      </w:pPr>
      <w:r>
        <w:rPr>
          <w:rFonts w:ascii="Tahoma" w:hAnsi="Tahoma" w:cs="Tahoma"/>
          <w:sz w:val="21"/>
          <w:szCs w:val="21"/>
          <w:lang w:eastAsia="cs-CZ"/>
        </w:rPr>
        <w:t>Z</w:t>
      </w:r>
      <w:r w:rsidR="002976D6" w:rsidRPr="00A0274B">
        <w:rPr>
          <w:rFonts w:ascii="Tahoma" w:hAnsi="Tahoma" w:cs="Tahoma"/>
          <w:sz w:val="21"/>
          <w:szCs w:val="21"/>
          <w:lang w:eastAsia="cs-CZ"/>
        </w:rPr>
        <w:t>hotovitel</w:t>
      </w:r>
      <w:r>
        <w:rPr>
          <w:rFonts w:ascii="Tahoma" w:hAnsi="Tahoma" w:cs="Tahoma"/>
          <w:sz w:val="21"/>
          <w:szCs w:val="21"/>
          <w:lang w:eastAsia="cs-CZ"/>
        </w:rPr>
        <w:t xml:space="preserve"> je</w:t>
      </w:r>
      <w:r w:rsidR="002976D6" w:rsidRPr="00A0274B">
        <w:rPr>
          <w:rFonts w:ascii="Tahoma" w:hAnsi="Tahoma" w:cs="Tahoma"/>
          <w:sz w:val="21"/>
          <w:szCs w:val="21"/>
          <w:lang w:eastAsia="cs-CZ"/>
        </w:rPr>
        <w:t xml:space="preserve"> povinen svolat </w:t>
      </w:r>
      <w:r w:rsidR="002976D6">
        <w:rPr>
          <w:rFonts w:ascii="Tahoma" w:hAnsi="Tahoma" w:cs="Tahoma"/>
          <w:sz w:val="21"/>
          <w:szCs w:val="21"/>
          <w:lang w:eastAsia="cs-CZ"/>
        </w:rPr>
        <w:t>do 1</w:t>
      </w:r>
      <w:r>
        <w:rPr>
          <w:rFonts w:ascii="Tahoma" w:hAnsi="Tahoma" w:cs="Tahoma"/>
          <w:sz w:val="21"/>
          <w:szCs w:val="21"/>
          <w:lang w:eastAsia="cs-CZ"/>
        </w:rPr>
        <w:t>0</w:t>
      </w:r>
      <w:r w:rsidR="002976D6">
        <w:rPr>
          <w:rFonts w:ascii="Tahoma" w:hAnsi="Tahoma" w:cs="Tahoma"/>
          <w:sz w:val="21"/>
          <w:szCs w:val="21"/>
          <w:lang w:eastAsia="cs-CZ"/>
        </w:rPr>
        <w:t xml:space="preserve"> dnů od podpisu </w:t>
      </w:r>
      <w:r w:rsidR="00413DA3">
        <w:rPr>
          <w:rFonts w:ascii="Tahoma" w:hAnsi="Tahoma" w:cs="Tahoma"/>
          <w:sz w:val="21"/>
          <w:szCs w:val="21"/>
          <w:lang w:eastAsia="cs-CZ"/>
        </w:rPr>
        <w:t>této smlouvy</w:t>
      </w:r>
      <w:r w:rsidR="002976D6">
        <w:rPr>
          <w:rFonts w:ascii="Tahoma" w:hAnsi="Tahoma" w:cs="Tahoma"/>
          <w:sz w:val="21"/>
          <w:szCs w:val="21"/>
          <w:lang w:eastAsia="cs-CZ"/>
        </w:rPr>
        <w:t xml:space="preserve"> </w:t>
      </w:r>
      <w:r>
        <w:rPr>
          <w:rFonts w:ascii="Tahoma" w:hAnsi="Tahoma" w:cs="Tahoma"/>
          <w:sz w:val="21"/>
          <w:szCs w:val="21"/>
          <w:lang w:eastAsia="cs-CZ"/>
        </w:rPr>
        <w:t xml:space="preserve">1. </w:t>
      </w:r>
      <w:r w:rsidR="002976D6" w:rsidRPr="00A0274B">
        <w:rPr>
          <w:rFonts w:ascii="Tahoma" w:hAnsi="Tahoma" w:cs="Tahoma"/>
          <w:sz w:val="21"/>
          <w:szCs w:val="21"/>
          <w:lang w:eastAsia="cs-CZ"/>
        </w:rPr>
        <w:t xml:space="preserve">koordinační schůzku se zástupci objednatele. Dílo bude průběžně konzultováno s objednatelem a jeho konečná podoba musí být objednatelem před finálním zpracováním odsouhlasena. </w:t>
      </w:r>
    </w:p>
    <w:p w14:paraId="7B328A1C" w14:textId="77777777" w:rsidR="002976D6" w:rsidRPr="002976D6" w:rsidRDefault="002976D6" w:rsidP="002976D6">
      <w:pPr>
        <w:pStyle w:val="Odstavecseseznamem"/>
        <w:tabs>
          <w:tab w:val="left" w:pos="993"/>
          <w:tab w:val="left" w:pos="6946"/>
          <w:tab w:val="left" w:pos="8505"/>
          <w:tab w:val="left" w:pos="8789"/>
          <w:tab w:val="left" w:pos="9214"/>
        </w:tabs>
        <w:autoSpaceDE w:val="0"/>
        <w:autoSpaceDN w:val="0"/>
        <w:adjustRightInd w:val="0"/>
        <w:spacing w:after="0" w:line="240" w:lineRule="auto"/>
        <w:ind w:left="360" w:right="-2"/>
        <w:jc w:val="both"/>
        <w:rPr>
          <w:rFonts w:ascii="Tahoma" w:hAnsi="Tahoma" w:cs="Tahoma"/>
          <w:b/>
          <w:bCs/>
          <w:color w:val="000000"/>
          <w:sz w:val="21"/>
          <w:szCs w:val="21"/>
        </w:rPr>
      </w:pPr>
    </w:p>
    <w:p w14:paraId="7CE9A8F8" w14:textId="2A845592" w:rsidR="00450E68" w:rsidRPr="00A344AF" w:rsidRDefault="00450E68" w:rsidP="00C84114">
      <w:pPr>
        <w:pStyle w:val="Odstavecseseznamem"/>
        <w:numPr>
          <w:ilvl w:val="0"/>
          <w:numId w:val="11"/>
        </w:numPr>
        <w:tabs>
          <w:tab w:val="left" w:pos="993"/>
          <w:tab w:val="left" w:pos="6946"/>
          <w:tab w:val="left" w:pos="8505"/>
          <w:tab w:val="left" w:pos="8789"/>
          <w:tab w:val="left" w:pos="9214"/>
          <w:tab w:val="left" w:pos="9355"/>
        </w:tabs>
        <w:suppressAutoHyphens/>
        <w:autoSpaceDE w:val="0"/>
        <w:autoSpaceDN w:val="0"/>
        <w:adjustRightInd w:val="0"/>
        <w:spacing w:after="120" w:line="240" w:lineRule="auto"/>
        <w:ind w:left="357" w:right="-2"/>
        <w:jc w:val="both"/>
        <w:rPr>
          <w:rFonts w:ascii="Tahoma" w:hAnsi="Tahoma" w:cs="Tahoma"/>
          <w:sz w:val="21"/>
          <w:szCs w:val="21"/>
          <w:lang w:eastAsia="cs-CZ"/>
        </w:rPr>
      </w:pPr>
      <w:r w:rsidRPr="00A344AF">
        <w:rPr>
          <w:rFonts w:ascii="Tahoma" w:hAnsi="Tahoma" w:cs="Tahoma"/>
          <w:sz w:val="21"/>
          <w:szCs w:val="21"/>
          <w:lang w:eastAsia="cs-CZ"/>
        </w:rPr>
        <w:t>Zhotovitel je povinen v průběhu prací seznámit objednatele s rozpracovaným dílem na kontrolních</w:t>
      </w:r>
      <w:r w:rsidR="00794497" w:rsidRPr="00A344AF">
        <w:rPr>
          <w:rFonts w:ascii="Tahoma" w:hAnsi="Tahoma" w:cs="Tahoma"/>
          <w:sz w:val="21"/>
          <w:szCs w:val="21"/>
          <w:lang w:eastAsia="cs-CZ"/>
        </w:rPr>
        <w:t xml:space="preserve"> </w:t>
      </w:r>
      <w:r w:rsidRPr="00A344AF">
        <w:rPr>
          <w:rFonts w:ascii="Tahoma" w:hAnsi="Tahoma" w:cs="Tahoma"/>
          <w:sz w:val="21"/>
          <w:szCs w:val="21"/>
          <w:lang w:eastAsia="cs-CZ"/>
        </w:rPr>
        <w:t>dnech, ze kterých bude pořízen zhotovitelem zápis. Objednatel má právo na kontrolu průběhu provádění díla alespoň 1x za dva týdny v průběhu zpracování, nebude-li dohodnuto se zástupcem/i uvedenými v záhlaví smlouvy jinak. Kontrolní dny svolává zhotovitel prostřednictvím osoby uvedené v tomto článku nejméně tři dny předem. Kontrolní dny se budou konat v sídle objednatele, pokud se strany nedohodnou jinak. Seznámení s rozpracovaným dílem na kontrolních dnech bude představeno formou elektronické prezentace.</w:t>
      </w:r>
    </w:p>
    <w:p w14:paraId="2B042423" w14:textId="77777777" w:rsidR="00450E68" w:rsidRPr="0087782D" w:rsidRDefault="00450E68" w:rsidP="00794497">
      <w:pPr>
        <w:tabs>
          <w:tab w:val="left" w:pos="8789"/>
          <w:tab w:val="left" w:pos="9355"/>
        </w:tabs>
        <w:spacing w:after="0" w:line="240" w:lineRule="auto"/>
        <w:ind w:left="357"/>
        <w:jc w:val="both"/>
        <w:rPr>
          <w:rFonts w:ascii="Tahoma" w:hAnsi="Tahoma" w:cs="Tahoma"/>
          <w:sz w:val="21"/>
          <w:szCs w:val="21"/>
          <w:lang w:eastAsia="cs-CZ"/>
        </w:rPr>
      </w:pPr>
      <w:r w:rsidRPr="0087782D">
        <w:rPr>
          <w:rFonts w:ascii="Tahoma" w:hAnsi="Tahoma" w:cs="Tahoma"/>
          <w:sz w:val="21"/>
          <w:szCs w:val="21"/>
          <w:lang w:eastAsia="cs-CZ"/>
        </w:rPr>
        <w:t>Veškerá komunikace osob v rámci součinnosti při plnění smlouvy bude probíhat pro účely zajištění pružnosti emailovou formou na adresy osob uvedených v záhlaví smlouvy; postačí i prostý email.</w:t>
      </w:r>
    </w:p>
    <w:p w14:paraId="58EB17DF" w14:textId="77777777" w:rsidR="00450E68" w:rsidRPr="0087782D" w:rsidRDefault="00450E68" w:rsidP="00450E68">
      <w:pPr>
        <w:spacing w:after="0" w:line="240" w:lineRule="auto"/>
        <w:ind w:left="357"/>
        <w:jc w:val="both"/>
        <w:rPr>
          <w:rFonts w:ascii="Tahoma" w:hAnsi="Tahoma" w:cs="Tahoma"/>
          <w:sz w:val="21"/>
          <w:szCs w:val="21"/>
          <w:lang w:eastAsia="cs-CZ"/>
        </w:rPr>
      </w:pPr>
    </w:p>
    <w:p w14:paraId="4DFFB8F4" w14:textId="77777777" w:rsidR="00450E68" w:rsidRPr="0087782D" w:rsidRDefault="00450E68" w:rsidP="00450E68">
      <w:pPr>
        <w:numPr>
          <w:ilvl w:val="0"/>
          <w:numId w:val="11"/>
        </w:numPr>
        <w:suppressAutoHyphens/>
        <w:adjustRightInd w:val="0"/>
        <w:spacing w:after="0" w:line="240" w:lineRule="auto"/>
        <w:jc w:val="both"/>
        <w:rPr>
          <w:rFonts w:ascii="Tahoma" w:hAnsi="Tahoma" w:cs="Tahoma"/>
          <w:sz w:val="21"/>
          <w:szCs w:val="21"/>
          <w:lang w:eastAsia="cs-CZ"/>
        </w:rPr>
      </w:pPr>
      <w:r w:rsidRPr="0087782D">
        <w:rPr>
          <w:rFonts w:ascii="Tahoma" w:hAnsi="Tahoma" w:cs="Tahoma"/>
          <w:sz w:val="21"/>
          <w:szCs w:val="21"/>
          <w:lang w:eastAsia="cs-CZ"/>
        </w:rPr>
        <w:t xml:space="preserve">Objednatel je oprávněn a povinen zajistit účast oprávněného pracovníka na kontrolních dnech a poskytnout součinnost při zpracování a při projednávání dokumentace. </w:t>
      </w:r>
    </w:p>
    <w:p w14:paraId="6667348A" w14:textId="77777777" w:rsidR="00450E68" w:rsidRPr="0087782D" w:rsidRDefault="00450E68" w:rsidP="00450E68">
      <w:pPr>
        <w:suppressAutoHyphens/>
        <w:adjustRightInd w:val="0"/>
        <w:spacing w:after="0" w:line="240" w:lineRule="auto"/>
        <w:ind w:left="360"/>
        <w:jc w:val="both"/>
        <w:rPr>
          <w:rFonts w:ascii="Tahoma" w:hAnsi="Tahoma" w:cs="Tahoma"/>
          <w:sz w:val="21"/>
          <w:szCs w:val="21"/>
          <w:lang w:eastAsia="cs-CZ"/>
        </w:rPr>
      </w:pPr>
    </w:p>
    <w:p w14:paraId="2057926A" w14:textId="77777777" w:rsidR="00450E68" w:rsidRPr="0087782D" w:rsidRDefault="00450E68" w:rsidP="00450E68">
      <w:pPr>
        <w:numPr>
          <w:ilvl w:val="0"/>
          <w:numId w:val="11"/>
        </w:numPr>
        <w:suppressAutoHyphens/>
        <w:adjustRightInd w:val="0"/>
        <w:spacing w:after="0" w:line="240" w:lineRule="auto"/>
        <w:jc w:val="both"/>
        <w:rPr>
          <w:rFonts w:ascii="Tahoma" w:hAnsi="Tahoma" w:cs="Tahoma"/>
          <w:sz w:val="21"/>
          <w:szCs w:val="21"/>
          <w:lang w:eastAsia="cs-CZ"/>
        </w:rPr>
      </w:pPr>
      <w:r w:rsidRPr="0087782D">
        <w:rPr>
          <w:rFonts w:ascii="Tahoma" w:hAnsi="Tahoma" w:cs="Tahoma"/>
          <w:sz w:val="21"/>
          <w:szCs w:val="21"/>
          <w:lang w:eastAsia="cs-CZ"/>
        </w:rPr>
        <w:t xml:space="preserve">Zhotovitel se zavazuje písemné připomínky uplatněné objednatelem na poradách a v rámci součinnosti do čistopisu PD zapracovat. </w:t>
      </w:r>
    </w:p>
    <w:p w14:paraId="5A989EC9" w14:textId="77777777" w:rsidR="00450E68" w:rsidRPr="0087782D" w:rsidRDefault="00450E68" w:rsidP="00450E68">
      <w:pPr>
        <w:suppressAutoHyphens/>
        <w:adjustRightInd w:val="0"/>
        <w:spacing w:after="0" w:line="240" w:lineRule="auto"/>
        <w:ind w:left="357"/>
        <w:jc w:val="both"/>
        <w:rPr>
          <w:rFonts w:ascii="Tahoma" w:hAnsi="Tahoma" w:cs="Tahoma"/>
          <w:sz w:val="21"/>
          <w:szCs w:val="21"/>
          <w:lang w:eastAsia="cs-CZ"/>
        </w:rPr>
      </w:pPr>
    </w:p>
    <w:p w14:paraId="2C105A4A" w14:textId="77777777" w:rsidR="00450E68" w:rsidRPr="0087782D" w:rsidRDefault="00450E68" w:rsidP="00450E68">
      <w:pPr>
        <w:keepLines/>
        <w:numPr>
          <w:ilvl w:val="0"/>
          <w:numId w:val="11"/>
        </w:numPr>
        <w:suppressAutoHyphens/>
        <w:adjustRightInd w:val="0"/>
        <w:spacing w:after="0" w:line="240" w:lineRule="auto"/>
        <w:ind w:left="357" w:hanging="357"/>
        <w:jc w:val="both"/>
        <w:rPr>
          <w:rFonts w:ascii="Tahoma" w:hAnsi="Tahoma" w:cs="Tahoma"/>
          <w:b/>
          <w:bCs/>
          <w:sz w:val="21"/>
          <w:szCs w:val="21"/>
        </w:rPr>
      </w:pPr>
      <w:r w:rsidRPr="0087782D">
        <w:rPr>
          <w:rFonts w:ascii="Tahoma" w:hAnsi="Tahoma" w:cs="Tahoma"/>
          <w:sz w:val="21"/>
          <w:szCs w:val="21"/>
          <w:lang w:eastAsia="cs-CZ"/>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14:paraId="4571792C" w14:textId="77777777" w:rsidR="00AB3665" w:rsidRDefault="00AB3665" w:rsidP="00450E68">
      <w:pPr>
        <w:spacing w:after="0" w:line="240" w:lineRule="auto"/>
        <w:jc w:val="center"/>
        <w:rPr>
          <w:rFonts w:ascii="Tahoma" w:hAnsi="Tahoma" w:cs="Tahoma"/>
          <w:b/>
          <w:bCs/>
          <w:sz w:val="21"/>
          <w:szCs w:val="21"/>
          <w:lang w:eastAsia="cs-CZ"/>
        </w:rPr>
      </w:pPr>
    </w:p>
    <w:p w14:paraId="1BFB79C0" w14:textId="197A8A07" w:rsidR="0019586C" w:rsidRDefault="0019586C" w:rsidP="00450E68">
      <w:pPr>
        <w:spacing w:after="0" w:line="240" w:lineRule="auto"/>
        <w:jc w:val="center"/>
        <w:rPr>
          <w:rFonts w:ascii="Tahoma" w:hAnsi="Tahoma" w:cs="Tahoma"/>
          <w:b/>
          <w:bCs/>
          <w:sz w:val="21"/>
          <w:szCs w:val="21"/>
          <w:lang w:eastAsia="cs-CZ"/>
        </w:rPr>
      </w:pPr>
    </w:p>
    <w:p w14:paraId="50143847" w14:textId="18C9377F" w:rsidR="00450E68" w:rsidRPr="0087782D" w:rsidRDefault="00450E68" w:rsidP="00450E68">
      <w:pPr>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t>článek 6</w:t>
      </w:r>
    </w:p>
    <w:p w14:paraId="32BFD988" w14:textId="77777777" w:rsidR="00450E68" w:rsidRPr="0087782D" w:rsidRDefault="00450E68" w:rsidP="00450E68">
      <w:pPr>
        <w:keepLines/>
        <w:suppressAutoHyphens/>
        <w:spacing w:after="0" w:line="240" w:lineRule="auto"/>
        <w:jc w:val="center"/>
        <w:rPr>
          <w:rFonts w:ascii="Tahoma" w:hAnsi="Tahoma" w:cs="Tahoma"/>
          <w:b/>
          <w:bCs/>
          <w:sz w:val="21"/>
          <w:szCs w:val="21"/>
          <w:lang w:val="x-none" w:eastAsia="cs-CZ"/>
        </w:rPr>
      </w:pPr>
      <w:r w:rsidRPr="0087782D">
        <w:rPr>
          <w:rFonts w:ascii="Tahoma" w:hAnsi="Tahoma" w:cs="Tahoma"/>
          <w:b/>
          <w:bCs/>
          <w:sz w:val="21"/>
          <w:szCs w:val="21"/>
          <w:lang w:eastAsia="cs-CZ"/>
        </w:rPr>
        <w:t>Vady plnění</w:t>
      </w:r>
    </w:p>
    <w:p w14:paraId="0508F2CD" w14:textId="77777777" w:rsidR="00450E68" w:rsidRPr="0087782D" w:rsidRDefault="00450E68" w:rsidP="00450E68">
      <w:pPr>
        <w:spacing w:after="0" w:line="240" w:lineRule="auto"/>
        <w:ind w:left="426" w:hanging="426"/>
        <w:jc w:val="both"/>
        <w:rPr>
          <w:rFonts w:ascii="Tahoma" w:hAnsi="Tahoma" w:cs="Tahoma"/>
          <w:sz w:val="21"/>
          <w:szCs w:val="21"/>
          <w:lang w:val="x-none" w:eastAsia="cs-CZ"/>
        </w:rPr>
      </w:pPr>
    </w:p>
    <w:p w14:paraId="43576562" w14:textId="00B2D202" w:rsidR="00450E68" w:rsidRPr="0087782D" w:rsidRDefault="00450E68" w:rsidP="00450E68">
      <w:pPr>
        <w:pStyle w:val="Odstavecseseznamem"/>
        <w:numPr>
          <w:ilvl w:val="1"/>
          <w:numId w:val="4"/>
        </w:numPr>
        <w:spacing w:line="240" w:lineRule="auto"/>
        <w:jc w:val="both"/>
        <w:rPr>
          <w:rFonts w:ascii="Tahoma" w:hAnsi="Tahoma" w:cs="Tahoma"/>
          <w:sz w:val="21"/>
          <w:szCs w:val="21"/>
        </w:rPr>
      </w:pPr>
      <w:r w:rsidRPr="0087782D">
        <w:rPr>
          <w:rFonts w:ascii="Tahoma" w:hAnsi="Tahoma" w:cs="Tahoma"/>
          <w:sz w:val="21"/>
          <w:szCs w:val="21"/>
        </w:rPr>
        <w:t xml:space="preserve">Odpovědnost zhotovitele za technické řešení stavby uvedené v čl. 2. této smlouvy vyplývá ze zákona a trvá po celou dobu životnosti stavby. </w:t>
      </w:r>
      <w:r w:rsidRPr="0087782D">
        <w:rPr>
          <w:rFonts w:ascii="Tahoma" w:hAnsi="Tahoma" w:cs="Tahoma"/>
          <w:sz w:val="21"/>
          <w:szCs w:val="21"/>
          <w:lang w:eastAsia="cs-CZ"/>
        </w:rPr>
        <w:t xml:space="preserve">Dílo má vady, jestliže jeho provedení neodpovídá </w:t>
      </w:r>
      <w:r w:rsidRPr="0087782D">
        <w:rPr>
          <w:rFonts w:ascii="Tahoma" w:hAnsi="Tahoma" w:cs="Tahoma"/>
          <w:sz w:val="21"/>
          <w:szCs w:val="21"/>
          <w:lang w:eastAsia="cs-CZ"/>
        </w:rPr>
        <w:lastRenderedPageBreak/>
        <w:t>výsledku určenému ve smlouvě, tj. v souladu se zákonem</w:t>
      </w:r>
      <w:r w:rsidR="00413DA3">
        <w:rPr>
          <w:rFonts w:ascii="Tahoma" w:hAnsi="Tahoma" w:cs="Tahoma"/>
          <w:sz w:val="21"/>
          <w:szCs w:val="21"/>
          <w:lang w:eastAsia="cs-CZ"/>
        </w:rPr>
        <w:t xml:space="preserve"> </w:t>
      </w:r>
      <w:r w:rsidR="00413DA3" w:rsidRPr="002E6B19">
        <w:rPr>
          <w:rFonts w:ascii="Tahoma" w:hAnsi="Tahoma" w:cs="Tahoma"/>
          <w:sz w:val="21"/>
          <w:szCs w:val="21"/>
        </w:rPr>
        <w:t xml:space="preserve">č. </w:t>
      </w:r>
      <w:r w:rsidR="00413DA3">
        <w:rPr>
          <w:rFonts w:ascii="Tahoma" w:hAnsi="Tahoma" w:cs="Tahoma"/>
          <w:sz w:val="21"/>
          <w:szCs w:val="21"/>
        </w:rPr>
        <w:t>2</w:t>
      </w:r>
      <w:r w:rsidR="00413DA3" w:rsidRPr="002E6B19">
        <w:rPr>
          <w:rFonts w:ascii="Tahoma" w:hAnsi="Tahoma" w:cs="Tahoma"/>
          <w:sz w:val="21"/>
          <w:szCs w:val="21"/>
        </w:rPr>
        <w:t>83/20</w:t>
      </w:r>
      <w:r w:rsidR="00413DA3">
        <w:rPr>
          <w:rFonts w:ascii="Tahoma" w:hAnsi="Tahoma" w:cs="Tahoma"/>
          <w:sz w:val="21"/>
          <w:szCs w:val="21"/>
        </w:rPr>
        <w:t>21</w:t>
      </w:r>
      <w:r w:rsidR="00413DA3" w:rsidRPr="002E6B19">
        <w:rPr>
          <w:rFonts w:ascii="Tahoma" w:hAnsi="Tahoma" w:cs="Tahoma"/>
          <w:sz w:val="21"/>
          <w:szCs w:val="21"/>
        </w:rPr>
        <w:t xml:space="preserve"> Sb., </w:t>
      </w:r>
      <w:r w:rsidR="00413DA3" w:rsidRPr="00DC074D">
        <w:rPr>
          <w:rFonts w:ascii="Tahoma" w:hAnsi="Tahoma" w:cs="Tahoma"/>
          <w:sz w:val="21"/>
          <w:szCs w:val="21"/>
        </w:rPr>
        <w:t>stavební zákon</w:t>
      </w:r>
      <w:r w:rsidR="00413DA3">
        <w:rPr>
          <w:rFonts w:ascii="Tahoma" w:hAnsi="Tahoma" w:cs="Tahoma"/>
          <w:sz w:val="21"/>
          <w:szCs w:val="21"/>
        </w:rPr>
        <w:t>, ve znění pozdějších předpisů</w:t>
      </w:r>
      <w:r w:rsidRPr="0087782D">
        <w:rPr>
          <w:rFonts w:ascii="Tahoma" w:hAnsi="Tahoma" w:cs="Tahoma"/>
          <w:sz w:val="21"/>
          <w:szCs w:val="21"/>
          <w:lang w:eastAsia="cs-CZ"/>
        </w:rPr>
        <w:t xml:space="preserve"> a zákony souvisejícími, dále v souladu s ČSN, EN, ON a TP jimiž se definuje požadovaná kvalita a způsob její kontroly. Zhotovitel odpovídá za vady předmětu díla podle příslušných ustanovení občanského zákoníku, zejména § 2615 až 2619 </w:t>
      </w:r>
      <w:r w:rsidR="00413DA3">
        <w:rPr>
          <w:rFonts w:ascii="Tahoma" w:hAnsi="Tahoma" w:cs="Tahoma"/>
          <w:sz w:val="21"/>
          <w:szCs w:val="21"/>
          <w:lang w:eastAsia="cs-CZ"/>
        </w:rPr>
        <w:t>zákona                            č. 89/2012 Sb., o</w:t>
      </w:r>
      <w:r w:rsidRPr="0087782D">
        <w:rPr>
          <w:rFonts w:ascii="Tahoma" w:hAnsi="Tahoma" w:cs="Tahoma"/>
          <w:sz w:val="21"/>
          <w:szCs w:val="21"/>
          <w:lang w:eastAsia="cs-CZ"/>
        </w:rPr>
        <w:t>bčansk</w:t>
      </w:r>
      <w:r w:rsidR="00413DA3">
        <w:rPr>
          <w:rFonts w:ascii="Tahoma" w:hAnsi="Tahoma" w:cs="Tahoma"/>
          <w:sz w:val="21"/>
          <w:szCs w:val="21"/>
          <w:lang w:eastAsia="cs-CZ"/>
        </w:rPr>
        <w:t>ý</w:t>
      </w:r>
      <w:r w:rsidRPr="0087782D">
        <w:rPr>
          <w:rFonts w:ascii="Tahoma" w:hAnsi="Tahoma" w:cs="Tahoma"/>
          <w:sz w:val="21"/>
          <w:szCs w:val="21"/>
          <w:lang w:eastAsia="cs-CZ"/>
        </w:rPr>
        <w:t xml:space="preserve"> zákoník</w:t>
      </w:r>
      <w:r w:rsidR="00413DA3">
        <w:rPr>
          <w:rFonts w:ascii="Tahoma" w:hAnsi="Tahoma" w:cs="Tahoma"/>
          <w:sz w:val="21"/>
          <w:szCs w:val="21"/>
          <w:lang w:eastAsia="cs-CZ"/>
        </w:rPr>
        <w:t>,</w:t>
      </w:r>
      <w:r w:rsidRPr="0087782D">
        <w:rPr>
          <w:rFonts w:ascii="Tahoma" w:hAnsi="Tahoma" w:cs="Tahoma"/>
          <w:sz w:val="21"/>
          <w:szCs w:val="21"/>
          <w:lang w:eastAsia="cs-CZ"/>
        </w:rPr>
        <w:t xml:space="preserve"> </w:t>
      </w:r>
      <w:r w:rsidR="0047598F">
        <w:rPr>
          <w:rFonts w:ascii="Tahoma" w:hAnsi="Tahoma" w:cs="Tahoma"/>
          <w:sz w:val="21"/>
          <w:szCs w:val="21"/>
          <w:lang w:eastAsia="cs-CZ"/>
        </w:rPr>
        <w:t xml:space="preserve">ve </w:t>
      </w:r>
      <w:r w:rsidRPr="0087782D">
        <w:rPr>
          <w:rFonts w:ascii="Tahoma" w:hAnsi="Tahoma" w:cs="Tahoma"/>
          <w:sz w:val="21"/>
          <w:szCs w:val="21"/>
          <w:lang w:eastAsia="cs-CZ"/>
        </w:rPr>
        <w:t>znění</w:t>
      </w:r>
      <w:r w:rsidR="00413DA3">
        <w:rPr>
          <w:rFonts w:ascii="Tahoma" w:hAnsi="Tahoma" w:cs="Tahoma"/>
          <w:sz w:val="21"/>
          <w:szCs w:val="21"/>
          <w:lang w:eastAsia="cs-CZ"/>
        </w:rPr>
        <w:t xml:space="preserve"> pozdějších předpisů</w:t>
      </w:r>
      <w:r w:rsidRPr="0087782D">
        <w:rPr>
          <w:rFonts w:ascii="Tahoma" w:hAnsi="Tahoma" w:cs="Tahoma"/>
          <w:sz w:val="21"/>
          <w:szCs w:val="21"/>
          <w:lang w:eastAsia="cs-CZ"/>
        </w:rPr>
        <w:t>. Vyjde-li vada, kterou předmět díla měl v době převzetí najevo až po předání objednateli a zhotovitel na ni objednatele neupozornil, má právo na bezplatnou opravu či doplnění díla.</w:t>
      </w:r>
    </w:p>
    <w:p w14:paraId="0AD94250" w14:textId="77777777" w:rsidR="00450E68" w:rsidRPr="0087782D" w:rsidRDefault="00450E68" w:rsidP="00450E68">
      <w:pPr>
        <w:numPr>
          <w:ilvl w:val="1"/>
          <w:numId w:val="4"/>
        </w:numPr>
        <w:spacing w:line="240" w:lineRule="auto"/>
        <w:jc w:val="both"/>
        <w:rPr>
          <w:rFonts w:ascii="Tahoma" w:hAnsi="Tahoma" w:cs="Tahoma"/>
          <w:sz w:val="21"/>
          <w:szCs w:val="21"/>
        </w:rPr>
      </w:pPr>
      <w:r w:rsidRPr="0087782D">
        <w:rPr>
          <w:rFonts w:ascii="Tahoma" w:hAnsi="Tahoma" w:cs="Tahoma"/>
          <w:sz w:val="21"/>
          <w:szCs w:val="21"/>
        </w:rPr>
        <w:t>Zhotovitel odpovídá za kvalitu a řádnost a úplnost provedených projekčních prací jak vlastními pracovníky, tak i za kvalitu projekčních prací prováděných jeho subdodavateli.</w:t>
      </w:r>
    </w:p>
    <w:p w14:paraId="4BD1A525" w14:textId="77777777" w:rsidR="00450E68" w:rsidRPr="0087782D" w:rsidRDefault="00450E68" w:rsidP="00450E68">
      <w:pPr>
        <w:numPr>
          <w:ilvl w:val="1"/>
          <w:numId w:val="4"/>
        </w:numPr>
        <w:spacing w:line="240" w:lineRule="auto"/>
        <w:jc w:val="both"/>
        <w:rPr>
          <w:rFonts w:ascii="Tahoma" w:hAnsi="Tahoma" w:cs="Tahoma"/>
          <w:sz w:val="21"/>
          <w:szCs w:val="21"/>
        </w:rPr>
      </w:pPr>
      <w:r w:rsidRPr="0087782D">
        <w:rPr>
          <w:rFonts w:ascii="Tahoma" w:hAnsi="Tahoma" w:cs="Tahoma"/>
          <w:sz w:val="21"/>
          <w:szCs w:val="21"/>
        </w:rPr>
        <w:t>Pokud se strany nedohodnou jinak, je zhotovitel povinen nejpozději do 5 dnů po obdržení písemného upozornění objednatele odstranit zjištěné vady projektové dokumentace tj., musí bezplatně opravit ty částí dokumentace, kde byla vada zjištěna; opravou se rozumí vypracování změny projektové dokumentace, v níž bude vada odstraněna a bude vyprojektován nový bezvadný stav.</w:t>
      </w:r>
    </w:p>
    <w:p w14:paraId="44B94B1E" w14:textId="77777777" w:rsidR="00450E68" w:rsidRPr="0087782D" w:rsidRDefault="00450E68" w:rsidP="00450E68">
      <w:pPr>
        <w:numPr>
          <w:ilvl w:val="1"/>
          <w:numId w:val="4"/>
        </w:numPr>
        <w:spacing w:line="240" w:lineRule="auto"/>
        <w:jc w:val="both"/>
        <w:rPr>
          <w:rFonts w:ascii="Tahoma" w:hAnsi="Tahoma" w:cs="Tahoma"/>
          <w:sz w:val="21"/>
          <w:szCs w:val="21"/>
        </w:rPr>
      </w:pPr>
      <w:r w:rsidRPr="0087782D">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14:paraId="13838D1A" w14:textId="77777777" w:rsidR="00450E68" w:rsidRPr="0087782D" w:rsidRDefault="00450E68" w:rsidP="00450E68">
      <w:pPr>
        <w:numPr>
          <w:ilvl w:val="1"/>
          <w:numId w:val="4"/>
        </w:numPr>
        <w:spacing w:line="240" w:lineRule="auto"/>
        <w:jc w:val="both"/>
        <w:rPr>
          <w:rFonts w:ascii="Tahoma" w:hAnsi="Tahoma" w:cs="Tahoma"/>
          <w:sz w:val="21"/>
          <w:szCs w:val="21"/>
          <w:lang w:eastAsia="cs-CZ"/>
        </w:rPr>
      </w:pPr>
      <w:r w:rsidRPr="0087782D">
        <w:rPr>
          <w:rFonts w:ascii="Tahoma" w:hAnsi="Tahoma" w:cs="Tahoma"/>
          <w:sz w:val="21"/>
          <w:szCs w:val="21"/>
        </w:rPr>
        <w:t>O odstranění vady sepíše objednatel protokol, ve kterém potvrdí odstranění vady nebo uvede důvody, pro které odmítá opravu převzít.</w:t>
      </w:r>
    </w:p>
    <w:p w14:paraId="38C8D1B2" w14:textId="77777777" w:rsidR="00450E68" w:rsidRPr="0087782D" w:rsidRDefault="00450E68" w:rsidP="00450E68">
      <w:pPr>
        <w:keepLines/>
        <w:numPr>
          <w:ilvl w:val="1"/>
          <w:numId w:val="4"/>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V případě výskytu vady na díle bude objednatel vady reklamovat bezodkladně po jejich zjištění na níže uvedené adrese:  </w:t>
      </w:r>
    </w:p>
    <w:p w14:paraId="0B217CCC" w14:textId="77777777"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14:paraId="1EBD5D80" w14:textId="77777777" w:rsidR="00450E68" w:rsidRPr="00BD72EB" w:rsidRDefault="00450E68" w:rsidP="00450E68">
      <w:pPr>
        <w:keepLines/>
        <w:numPr>
          <w:ilvl w:val="1"/>
          <w:numId w:val="8"/>
        </w:numPr>
        <w:suppressAutoHyphens/>
        <w:spacing w:after="0" w:line="240" w:lineRule="auto"/>
        <w:ind w:left="1208" w:hanging="357"/>
        <w:jc w:val="both"/>
        <w:rPr>
          <w:rFonts w:ascii="Tahoma" w:hAnsi="Tahoma" w:cs="Tahoma"/>
          <w:sz w:val="21"/>
          <w:szCs w:val="21"/>
          <w:lang w:val="x-none" w:eastAsia="cs-CZ"/>
        </w:rPr>
      </w:pPr>
      <w:r w:rsidRPr="00BD72EB">
        <w:rPr>
          <w:rFonts w:ascii="Tahoma" w:hAnsi="Tahoma" w:cs="Tahoma"/>
          <w:sz w:val="21"/>
          <w:szCs w:val="21"/>
          <w:lang w:val="x-none" w:eastAsia="cs-CZ"/>
        </w:rPr>
        <w:t xml:space="preserve">do datové schránky: </w:t>
      </w:r>
      <w:r w:rsidR="00EB2C48">
        <w:rPr>
          <w:rFonts w:ascii="Tahoma" w:hAnsi="Tahoma" w:cs="Tahoma"/>
          <w:sz w:val="21"/>
          <w:szCs w:val="21"/>
          <w:lang w:eastAsia="cs-CZ"/>
        </w:rPr>
        <w:t>----</w:t>
      </w:r>
    </w:p>
    <w:p w14:paraId="61B8C499" w14:textId="77777777" w:rsidR="00450E68" w:rsidRPr="00BD72EB" w:rsidRDefault="00450E68" w:rsidP="00450E68">
      <w:pPr>
        <w:keepLines/>
        <w:numPr>
          <w:ilvl w:val="1"/>
          <w:numId w:val="8"/>
        </w:numPr>
        <w:suppressAutoHyphens/>
        <w:spacing w:after="0" w:line="240" w:lineRule="auto"/>
        <w:ind w:left="1208" w:hanging="357"/>
        <w:jc w:val="both"/>
        <w:rPr>
          <w:rFonts w:ascii="Tahoma" w:hAnsi="Tahoma" w:cs="Tahoma"/>
          <w:sz w:val="21"/>
          <w:szCs w:val="21"/>
          <w:lang w:val="x-none" w:eastAsia="cs-CZ"/>
        </w:rPr>
      </w:pPr>
      <w:r w:rsidRPr="00BD72EB">
        <w:rPr>
          <w:rFonts w:ascii="Tahoma" w:hAnsi="Tahoma" w:cs="Tahoma"/>
          <w:sz w:val="21"/>
          <w:szCs w:val="21"/>
          <w:lang w:val="x-none" w:eastAsia="cs-CZ"/>
        </w:rPr>
        <w:t xml:space="preserve">na e-mail: </w:t>
      </w:r>
      <w:hyperlink r:id="rId10" w:history="1">
        <w:r w:rsidR="00EB2C48">
          <w:rPr>
            <w:rStyle w:val="Hypertextovodkaz"/>
            <w:rFonts w:ascii="Tahoma" w:hAnsi="Tahoma" w:cs="Tahoma"/>
            <w:sz w:val="21"/>
            <w:szCs w:val="21"/>
            <w:lang w:eastAsia="cs-CZ"/>
          </w:rPr>
          <w:t>-------</w:t>
        </w:r>
      </w:hyperlink>
    </w:p>
    <w:p w14:paraId="085B1E44" w14:textId="77777777" w:rsidR="00450E68" w:rsidRPr="00BD72EB" w:rsidRDefault="00450E68" w:rsidP="00450E68">
      <w:pPr>
        <w:keepLines/>
        <w:numPr>
          <w:ilvl w:val="1"/>
          <w:numId w:val="8"/>
        </w:numPr>
        <w:suppressAutoHyphens/>
        <w:spacing w:after="0" w:line="240" w:lineRule="auto"/>
        <w:ind w:left="1208" w:hanging="357"/>
        <w:jc w:val="both"/>
        <w:rPr>
          <w:rFonts w:ascii="Tahoma" w:hAnsi="Tahoma" w:cs="Tahoma"/>
          <w:sz w:val="21"/>
          <w:szCs w:val="21"/>
          <w:lang w:val="x-none" w:eastAsia="cs-CZ"/>
        </w:rPr>
      </w:pPr>
      <w:r w:rsidRPr="00BD72EB">
        <w:rPr>
          <w:rFonts w:ascii="Tahoma" w:hAnsi="Tahoma" w:cs="Tahoma"/>
          <w:sz w:val="21"/>
          <w:szCs w:val="21"/>
          <w:lang w:val="x-none" w:eastAsia="cs-CZ"/>
        </w:rPr>
        <w:t xml:space="preserve">na telefonním čísle: </w:t>
      </w:r>
      <w:r w:rsidR="00EB2C48">
        <w:rPr>
          <w:rFonts w:ascii="Tahoma" w:hAnsi="Tahoma" w:cs="Tahoma"/>
          <w:sz w:val="21"/>
          <w:szCs w:val="21"/>
          <w:lang w:eastAsia="cs-CZ"/>
        </w:rPr>
        <w:t>-----------</w:t>
      </w:r>
    </w:p>
    <w:p w14:paraId="2AA4D3C5" w14:textId="77777777" w:rsidR="00450E68" w:rsidRPr="0087782D" w:rsidRDefault="00450E68" w:rsidP="00450E68">
      <w:pPr>
        <w:keepLines/>
        <w:suppressAutoHyphens/>
        <w:spacing w:after="0" w:line="240" w:lineRule="auto"/>
        <w:ind w:left="1208"/>
        <w:jc w:val="both"/>
        <w:rPr>
          <w:rFonts w:ascii="Tahoma" w:hAnsi="Tahoma" w:cs="Tahoma"/>
          <w:sz w:val="21"/>
          <w:szCs w:val="21"/>
          <w:lang w:val="x-none" w:eastAsia="cs-CZ"/>
        </w:rPr>
      </w:pPr>
    </w:p>
    <w:p w14:paraId="105D07D5" w14:textId="77777777" w:rsidR="00450E68" w:rsidRPr="0087782D" w:rsidRDefault="00450E68" w:rsidP="00450E68">
      <w:pPr>
        <w:keepLines/>
        <w:suppressAutoHyphens/>
        <w:spacing w:after="0" w:line="240" w:lineRule="auto"/>
        <w:ind w:left="360"/>
        <w:jc w:val="both"/>
        <w:rPr>
          <w:rFonts w:ascii="Tahoma" w:hAnsi="Tahoma" w:cs="Tahoma"/>
          <w:sz w:val="21"/>
          <w:szCs w:val="21"/>
          <w:lang w:eastAsia="cs-CZ"/>
        </w:rPr>
      </w:pPr>
      <w:r w:rsidRPr="0087782D">
        <w:rPr>
          <w:rFonts w:ascii="Tahoma" w:hAnsi="Tahoma" w:cs="Tahoma"/>
          <w:sz w:val="21"/>
          <w:szCs w:val="21"/>
          <w:lang w:val="x-none" w:eastAsia="cs-CZ"/>
        </w:rPr>
        <w:t xml:space="preserve">V případě </w:t>
      </w:r>
      <w:r w:rsidRPr="0087782D">
        <w:rPr>
          <w:rFonts w:ascii="Tahoma" w:hAnsi="Tahoma" w:cs="Tahoma"/>
          <w:sz w:val="21"/>
          <w:szCs w:val="21"/>
          <w:lang w:eastAsia="cs-CZ"/>
        </w:rPr>
        <w:t>uplatnění vad</w:t>
      </w:r>
      <w:r w:rsidRPr="0087782D">
        <w:rPr>
          <w:rFonts w:ascii="Tahoma" w:hAnsi="Tahoma" w:cs="Tahoma"/>
          <w:sz w:val="21"/>
          <w:szCs w:val="21"/>
          <w:lang w:val="x-none" w:eastAsia="cs-CZ"/>
        </w:rPr>
        <w:t xml:space="preserve"> způsobem uvedeným pod bodem c, musí být hlášení vady potvrzeno písemně, tzn. způsobem dle bodu a nebo b.</w:t>
      </w:r>
    </w:p>
    <w:p w14:paraId="5C0232FF" w14:textId="77777777" w:rsidR="00450E68" w:rsidRPr="0087782D" w:rsidRDefault="00450E68" w:rsidP="00450E68">
      <w:pPr>
        <w:keepLines/>
        <w:suppressAutoHyphens/>
        <w:spacing w:after="0" w:line="240" w:lineRule="auto"/>
        <w:ind w:left="360"/>
        <w:jc w:val="both"/>
        <w:rPr>
          <w:rFonts w:ascii="Tahoma" w:hAnsi="Tahoma" w:cs="Tahoma"/>
          <w:sz w:val="21"/>
          <w:szCs w:val="21"/>
          <w:lang w:eastAsia="cs-CZ"/>
        </w:rPr>
      </w:pPr>
    </w:p>
    <w:p w14:paraId="5B6B3874" w14:textId="77777777" w:rsidR="00450E68" w:rsidRPr="0087782D" w:rsidRDefault="00450E68" w:rsidP="00450E68">
      <w:pPr>
        <w:keepLines/>
        <w:numPr>
          <w:ilvl w:val="1"/>
          <w:numId w:val="4"/>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14:paraId="3B618F7C" w14:textId="41540166" w:rsidR="00450E68" w:rsidRDefault="00450E68" w:rsidP="00450E68">
      <w:pPr>
        <w:keepLines/>
        <w:suppressAutoHyphens/>
        <w:spacing w:after="0" w:line="240" w:lineRule="auto"/>
        <w:ind w:left="360"/>
        <w:jc w:val="both"/>
        <w:rPr>
          <w:rFonts w:ascii="Tahoma" w:hAnsi="Tahoma" w:cs="Tahoma"/>
          <w:sz w:val="21"/>
          <w:szCs w:val="21"/>
          <w:lang w:val="x-none" w:eastAsia="cs-CZ"/>
        </w:rPr>
      </w:pPr>
    </w:p>
    <w:p w14:paraId="4EC673D4" w14:textId="2E567AB0" w:rsidR="00D05464" w:rsidRDefault="00D05464" w:rsidP="00450E68">
      <w:pPr>
        <w:keepLines/>
        <w:suppressAutoHyphens/>
        <w:spacing w:after="0" w:line="240" w:lineRule="auto"/>
        <w:ind w:left="360"/>
        <w:jc w:val="both"/>
        <w:rPr>
          <w:rFonts w:ascii="Tahoma" w:hAnsi="Tahoma" w:cs="Tahoma"/>
          <w:sz w:val="21"/>
          <w:szCs w:val="21"/>
          <w:lang w:val="x-none" w:eastAsia="cs-CZ"/>
        </w:rPr>
      </w:pPr>
    </w:p>
    <w:p w14:paraId="28CA5D9E" w14:textId="77777777" w:rsidR="00450E68" w:rsidRPr="0087782D" w:rsidRDefault="00450E68" w:rsidP="00450E68">
      <w:pPr>
        <w:tabs>
          <w:tab w:val="left" w:pos="6804"/>
        </w:tabs>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t>článek 7</w:t>
      </w:r>
    </w:p>
    <w:p w14:paraId="76763A81" w14:textId="77777777" w:rsidR="00450E68" w:rsidRPr="0087782D" w:rsidRDefault="00450E68" w:rsidP="00450E68">
      <w:pPr>
        <w:tabs>
          <w:tab w:val="left" w:pos="6804"/>
        </w:tabs>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t>Smluvní sankce</w:t>
      </w:r>
    </w:p>
    <w:p w14:paraId="30AF6B56" w14:textId="77777777" w:rsidR="00450E68" w:rsidRPr="0087782D" w:rsidRDefault="00450E68" w:rsidP="00450E68">
      <w:pPr>
        <w:tabs>
          <w:tab w:val="left" w:pos="6804"/>
        </w:tabs>
        <w:spacing w:after="0" w:line="240" w:lineRule="auto"/>
        <w:jc w:val="center"/>
        <w:rPr>
          <w:rFonts w:ascii="Tahoma" w:hAnsi="Tahoma" w:cs="Tahoma"/>
          <w:b/>
          <w:bCs/>
          <w:sz w:val="21"/>
          <w:szCs w:val="21"/>
          <w:lang w:eastAsia="cs-CZ"/>
        </w:rPr>
      </w:pPr>
    </w:p>
    <w:p w14:paraId="570099FD" w14:textId="6AED020A"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V případě prodlení zhotovitele s předáním předmětu díla</w:t>
      </w:r>
      <w:r w:rsidRPr="0087782D">
        <w:rPr>
          <w:rFonts w:ascii="Tahoma" w:hAnsi="Tahoma" w:cs="Tahoma"/>
          <w:sz w:val="21"/>
          <w:szCs w:val="21"/>
          <w:lang w:eastAsia="cs-CZ"/>
        </w:rPr>
        <w:t xml:space="preserve">, té které jeho dílčí části </w:t>
      </w:r>
      <w:r w:rsidRPr="0087782D">
        <w:rPr>
          <w:rFonts w:ascii="Tahoma" w:hAnsi="Tahoma" w:cs="Tahoma"/>
          <w:sz w:val="21"/>
          <w:szCs w:val="21"/>
          <w:lang w:val="x-none" w:eastAsia="cs-CZ"/>
        </w:rPr>
        <w:t xml:space="preserve">v termínu dle smlouvy má objednatel právo požadovat smluvní pokutu ve výši </w:t>
      </w:r>
      <w:r w:rsidR="0080502F">
        <w:rPr>
          <w:rFonts w:ascii="Tahoma" w:hAnsi="Tahoma" w:cs="Tahoma"/>
          <w:sz w:val="21"/>
          <w:szCs w:val="21"/>
          <w:lang w:eastAsia="cs-CZ"/>
        </w:rPr>
        <w:t>1</w:t>
      </w:r>
      <w:bookmarkStart w:id="3" w:name="_GoBack"/>
      <w:bookmarkEnd w:id="3"/>
      <w:r w:rsidR="005F2F58">
        <w:rPr>
          <w:rFonts w:ascii="Tahoma" w:hAnsi="Tahoma" w:cs="Tahoma"/>
          <w:sz w:val="21"/>
          <w:szCs w:val="21"/>
          <w:lang w:eastAsia="cs-CZ"/>
        </w:rPr>
        <w:t>000</w:t>
      </w:r>
      <w:r w:rsidR="00A519AA">
        <w:rPr>
          <w:rFonts w:ascii="Tahoma" w:hAnsi="Tahoma" w:cs="Tahoma"/>
          <w:sz w:val="21"/>
          <w:szCs w:val="21"/>
          <w:lang w:eastAsia="cs-CZ"/>
        </w:rPr>
        <w:t>,- Kč</w:t>
      </w:r>
      <w:r w:rsidRPr="0087782D">
        <w:rPr>
          <w:rFonts w:ascii="Tahoma" w:hAnsi="Tahoma" w:cs="Tahoma"/>
          <w:sz w:val="21"/>
          <w:szCs w:val="21"/>
          <w:lang w:eastAsia="cs-CZ"/>
        </w:rPr>
        <w:t xml:space="preserve"> za každý započatý den prodlení</w:t>
      </w:r>
      <w:r w:rsidRPr="0087782D">
        <w:rPr>
          <w:rFonts w:ascii="Tahoma" w:hAnsi="Tahoma" w:cs="Tahoma"/>
          <w:sz w:val="21"/>
          <w:szCs w:val="21"/>
          <w:lang w:val="x-none" w:eastAsia="cs-CZ"/>
        </w:rPr>
        <w:t>.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14:paraId="4D20627D" w14:textId="77777777"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14:paraId="6E6F3E9B" w14:textId="77777777"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lastRenderedPageBreak/>
        <w:t xml:space="preserve">V případě prodlení zhotovitele </w:t>
      </w:r>
      <w:r w:rsidRPr="0087782D">
        <w:rPr>
          <w:rFonts w:ascii="Tahoma" w:hAnsi="Tahoma" w:cs="Tahoma"/>
          <w:sz w:val="21"/>
          <w:szCs w:val="21"/>
          <w:lang w:eastAsia="cs-CZ"/>
        </w:rPr>
        <w:t xml:space="preserve">s </w:t>
      </w:r>
      <w:r w:rsidRPr="0087782D">
        <w:rPr>
          <w:rFonts w:ascii="Tahoma" w:hAnsi="Tahoma" w:cs="Tahoma"/>
          <w:sz w:val="21"/>
          <w:szCs w:val="21"/>
          <w:lang w:val="x-none" w:eastAsia="cs-CZ"/>
        </w:rPr>
        <w:t>odstranění</w:t>
      </w:r>
      <w:r w:rsidRPr="0087782D">
        <w:rPr>
          <w:rFonts w:ascii="Tahoma" w:hAnsi="Tahoma" w:cs="Tahoma"/>
          <w:sz w:val="21"/>
          <w:szCs w:val="21"/>
          <w:lang w:eastAsia="cs-CZ"/>
        </w:rPr>
        <w:t>m</w:t>
      </w:r>
      <w:r w:rsidRPr="0087782D">
        <w:rPr>
          <w:rFonts w:ascii="Tahoma" w:hAnsi="Tahoma" w:cs="Tahoma"/>
          <w:sz w:val="21"/>
          <w:szCs w:val="21"/>
          <w:lang w:val="x-none" w:eastAsia="cs-CZ"/>
        </w:rPr>
        <w:t xml:space="preserve"> vad dle termínu stanoveného ve smlouvě, se sjednává smluvní pokuta ve výši </w:t>
      </w:r>
      <w:r w:rsidRPr="0087782D">
        <w:rPr>
          <w:rFonts w:ascii="Tahoma" w:hAnsi="Tahoma" w:cs="Tahoma"/>
          <w:sz w:val="21"/>
          <w:szCs w:val="21"/>
          <w:lang w:eastAsia="cs-CZ"/>
        </w:rPr>
        <w:t>5 000,-Kč za jednotlivě uplatněnou vadu.</w:t>
      </w:r>
      <w:r w:rsidRPr="0087782D">
        <w:rPr>
          <w:rFonts w:ascii="Tahoma" w:hAnsi="Tahoma" w:cs="Tahoma"/>
          <w:sz w:val="21"/>
          <w:szCs w:val="21"/>
          <w:lang w:val="x-none" w:eastAsia="cs-CZ"/>
        </w:rPr>
        <w:t xml:space="preserve"> Smluvní pokutu je zhotovitel povinen uhradit do 14 dnů od doručení jejího vyúčtování provedeného objednatelem.</w:t>
      </w:r>
    </w:p>
    <w:p w14:paraId="3CC1C169" w14:textId="77777777" w:rsidR="00450E68" w:rsidRPr="0087782D" w:rsidRDefault="00450E68" w:rsidP="00450E68">
      <w:pPr>
        <w:pStyle w:val="Odstavecseseznamem"/>
        <w:rPr>
          <w:rFonts w:ascii="Tahoma" w:hAnsi="Tahoma" w:cs="Tahoma"/>
          <w:sz w:val="21"/>
          <w:szCs w:val="21"/>
          <w:lang w:val="x-none" w:eastAsia="cs-CZ"/>
        </w:rPr>
      </w:pPr>
    </w:p>
    <w:p w14:paraId="7025B1C8" w14:textId="77777777"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V případě prodlení zhotovitele </w:t>
      </w:r>
      <w:r w:rsidRPr="0087782D">
        <w:rPr>
          <w:rFonts w:ascii="Tahoma" w:hAnsi="Tahoma" w:cs="Tahoma"/>
          <w:sz w:val="21"/>
          <w:szCs w:val="21"/>
          <w:lang w:eastAsia="cs-CZ"/>
        </w:rPr>
        <w:t xml:space="preserve">se </w:t>
      </w:r>
      <w:r w:rsidRPr="0087782D">
        <w:rPr>
          <w:rFonts w:ascii="Tahoma" w:hAnsi="Tahoma" w:cs="Tahoma"/>
          <w:sz w:val="21"/>
          <w:szCs w:val="21"/>
        </w:rPr>
        <w:t xml:space="preserve">zpracováním odpovědí na dotazy k projektové části zadávací dokumentace v rámci vyjasňování zadávací dokumentace zájemcům o veřejnou zakázku ve lhůtě do 2 dnů po jejich obdržení, </w:t>
      </w:r>
      <w:r w:rsidRPr="0087782D">
        <w:rPr>
          <w:rFonts w:ascii="Tahoma" w:hAnsi="Tahoma" w:cs="Tahoma"/>
          <w:sz w:val="21"/>
          <w:szCs w:val="21"/>
          <w:lang w:val="x-none" w:eastAsia="cs-CZ"/>
        </w:rPr>
        <w:t xml:space="preserve">se sjednává smluvní pokuta ve výši </w:t>
      </w:r>
      <w:r w:rsidRPr="0087782D">
        <w:rPr>
          <w:rFonts w:ascii="Tahoma" w:hAnsi="Tahoma" w:cs="Tahoma"/>
          <w:sz w:val="21"/>
          <w:szCs w:val="21"/>
          <w:lang w:eastAsia="cs-CZ"/>
        </w:rPr>
        <w:t>1 000,-Kč za jednotlivě nezpracovanou odpověď/den.</w:t>
      </w:r>
    </w:p>
    <w:p w14:paraId="71224149" w14:textId="77777777"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14:paraId="4A2F82A2" w14:textId="77777777"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14:paraId="1BB35719" w14:textId="77777777" w:rsidR="00450E68" w:rsidRPr="0087782D" w:rsidRDefault="00450E68" w:rsidP="00450E68">
      <w:pPr>
        <w:pStyle w:val="Odstavecseseznamem"/>
        <w:rPr>
          <w:rFonts w:ascii="Tahoma" w:hAnsi="Tahoma" w:cs="Tahoma"/>
          <w:sz w:val="21"/>
          <w:szCs w:val="21"/>
          <w:lang w:val="x-none" w:eastAsia="cs-CZ"/>
        </w:rPr>
      </w:pPr>
    </w:p>
    <w:p w14:paraId="4A21102E" w14:textId="77777777" w:rsidR="00450E68" w:rsidRPr="0087782D" w:rsidRDefault="00450E68" w:rsidP="00450E68">
      <w:pPr>
        <w:pStyle w:val="Odstavecseseznamem"/>
        <w:numPr>
          <w:ilvl w:val="1"/>
          <w:numId w:val="5"/>
        </w:numPr>
        <w:spacing w:after="0" w:line="240" w:lineRule="auto"/>
        <w:ind w:left="357" w:hanging="357"/>
        <w:jc w:val="both"/>
        <w:rPr>
          <w:rFonts w:ascii="Tahoma" w:hAnsi="Tahoma" w:cs="Tahoma"/>
          <w:sz w:val="21"/>
          <w:szCs w:val="21"/>
          <w:lang w:val="x-none" w:eastAsia="cs-CZ"/>
        </w:rPr>
      </w:pPr>
      <w:r w:rsidRPr="0087782D">
        <w:rPr>
          <w:rFonts w:ascii="Tahoma" w:hAnsi="Tahoma" w:cs="Tahoma"/>
          <w:sz w:val="21"/>
          <w:szCs w:val="21"/>
          <w:lang w:val="x-none" w:eastAsia="cs-CZ"/>
        </w:rPr>
        <w:t>Za každou vadu (chybu) v DPS v rozpočtech a ve výkazu výměr, zjištěnou při realizaci stavby</w:t>
      </w:r>
      <w:r w:rsidRPr="0087782D">
        <w:rPr>
          <w:rFonts w:ascii="Tahoma" w:hAnsi="Tahoma" w:cs="Tahoma"/>
          <w:sz w:val="21"/>
          <w:szCs w:val="21"/>
          <w:lang w:eastAsia="cs-CZ"/>
        </w:rPr>
        <w:t xml:space="preserve"> toho kterého objektu</w:t>
      </w:r>
      <w:r w:rsidRPr="0087782D">
        <w:rPr>
          <w:rFonts w:ascii="Tahoma" w:hAnsi="Tahoma" w:cs="Tahoma"/>
          <w:sz w:val="21"/>
          <w:szCs w:val="21"/>
          <w:lang w:val="x-none" w:eastAsia="cs-CZ"/>
        </w:rPr>
        <w:t>, která si vyžádá zvýšení nákladů stavby od 50.000,- Kč bez DPH, může objednatel účtovat smluvní pokutu ve výši 5.000,-</w:t>
      </w:r>
      <w:r w:rsidRPr="0087782D">
        <w:rPr>
          <w:rFonts w:ascii="Tahoma" w:hAnsi="Tahoma" w:cs="Tahoma"/>
          <w:sz w:val="21"/>
          <w:szCs w:val="21"/>
          <w:lang w:eastAsia="cs-CZ"/>
        </w:rPr>
        <w:t>Kč</w:t>
      </w:r>
      <w:r w:rsidRPr="0087782D">
        <w:rPr>
          <w:rFonts w:ascii="Tahoma" w:hAnsi="Tahoma" w:cs="Tahoma"/>
          <w:sz w:val="21"/>
          <w:szCs w:val="21"/>
          <w:lang w:val="x-none" w:eastAsia="cs-CZ"/>
        </w:rPr>
        <w:t xml:space="preserve"> + 1% z částky bez DPH, o kterou byly náklady zvýšeny.</w:t>
      </w:r>
    </w:p>
    <w:p w14:paraId="71769418" w14:textId="2D426EC4" w:rsidR="00450E68" w:rsidRDefault="00450E68" w:rsidP="00450E68">
      <w:pPr>
        <w:spacing w:after="0" w:line="240" w:lineRule="auto"/>
        <w:ind w:left="284" w:hanging="284"/>
        <w:jc w:val="center"/>
        <w:rPr>
          <w:rFonts w:ascii="Tahoma" w:hAnsi="Tahoma" w:cs="Tahoma"/>
          <w:b/>
          <w:bCs/>
          <w:sz w:val="21"/>
          <w:szCs w:val="21"/>
          <w:lang w:eastAsia="cs-CZ"/>
        </w:rPr>
      </w:pPr>
    </w:p>
    <w:p w14:paraId="68A0309D" w14:textId="77777777" w:rsidR="00AB3665" w:rsidRPr="0087782D" w:rsidRDefault="00AB3665" w:rsidP="00450E68">
      <w:pPr>
        <w:spacing w:after="0" w:line="240" w:lineRule="auto"/>
        <w:ind w:left="284" w:hanging="284"/>
        <w:jc w:val="center"/>
        <w:rPr>
          <w:rFonts w:ascii="Tahoma" w:hAnsi="Tahoma" w:cs="Tahoma"/>
          <w:b/>
          <w:bCs/>
          <w:sz w:val="21"/>
          <w:szCs w:val="21"/>
          <w:lang w:eastAsia="cs-CZ"/>
        </w:rPr>
      </w:pPr>
    </w:p>
    <w:p w14:paraId="6FB62E7D" w14:textId="77777777" w:rsidR="00450E68" w:rsidRPr="0087782D" w:rsidRDefault="00450E68" w:rsidP="00450E68">
      <w:pPr>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článek 8</w:t>
      </w:r>
    </w:p>
    <w:p w14:paraId="3B225B6F" w14:textId="77777777" w:rsidR="00450E68" w:rsidRPr="0087782D" w:rsidRDefault="00450E68" w:rsidP="00450E68">
      <w:pPr>
        <w:spacing w:after="0" w:line="240" w:lineRule="auto"/>
        <w:ind w:left="284" w:hanging="284"/>
        <w:jc w:val="center"/>
        <w:rPr>
          <w:rFonts w:ascii="Tahoma" w:hAnsi="Tahoma" w:cs="Tahoma"/>
          <w:b/>
          <w:bCs/>
          <w:sz w:val="21"/>
          <w:szCs w:val="21"/>
          <w:lang w:val="x-none" w:eastAsia="cs-CZ"/>
        </w:rPr>
      </w:pPr>
      <w:r w:rsidRPr="0087782D">
        <w:rPr>
          <w:rFonts w:ascii="Tahoma" w:hAnsi="Tahoma" w:cs="Tahoma"/>
          <w:b/>
          <w:bCs/>
          <w:sz w:val="21"/>
          <w:szCs w:val="21"/>
          <w:lang w:val="x-none" w:eastAsia="cs-CZ"/>
        </w:rPr>
        <w:t xml:space="preserve"> Další podmínky provádění díla</w:t>
      </w:r>
    </w:p>
    <w:p w14:paraId="301A8C10" w14:textId="77777777" w:rsidR="00450E68" w:rsidRPr="0087782D" w:rsidRDefault="00450E68" w:rsidP="00450E68">
      <w:pPr>
        <w:keepLines/>
        <w:suppressAutoHyphens/>
        <w:spacing w:after="0" w:line="240" w:lineRule="auto"/>
        <w:jc w:val="both"/>
        <w:rPr>
          <w:rFonts w:ascii="Tahoma" w:hAnsi="Tahoma" w:cs="Tahoma"/>
          <w:sz w:val="21"/>
          <w:szCs w:val="21"/>
          <w:lang w:val="x-none" w:eastAsia="cs-CZ"/>
        </w:rPr>
      </w:pPr>
    </w:p>
    <w:p w14:paraId="057C1A62" w14:textId="77777777" w:rsidR="00450E68" w:rsidRPr="0087782D" w:rsidRDefault="00450E68" w:rsidP="00450E68">
      <w:pPr>
        <w:keepLines/>
        <w:numPr>
          <w:ilvl w:val="1"/>
          <w:numId w:val="6"/>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Zhotovitel odpovídá za kvalitu a řádnost a úplnost provedených projekčních prací jak vlastními pracovníky, tak i za kvalitu projekčních prací prováděných jeho subdodavateli.</w:t>
      </w:r>
    </w:p>
    <w:p w14:paraId="050CC98B" w14:textId="77777777"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14:paraId="569C85DA" w14:textId="38BA196F" w:rsidR="00450E68" w:rsidRPr="0087782D" w:rsidRDefault="00450E68" w:rsidP="00450E68">
      <w:pPr>
        <w:keepLines/>
        <w:numPr>
          <w:ilvl w:val="1"/>
          <w:numId w:val="6"/>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Zhotovitel touto smlouvou poskytuje objednateli </w:t>
      </w:r>
      <w:r w:rsidRPr="0087782D">
        <w:rPr>
          <w:rFonts w:ascii="Tahoma" w:hAnsi="Tahoma" w:cs="Tahoma"/>
          <w:sz w:val="21"/>
          <w:szCs w:val="21"/>
          <w:lang w:eastAsia="cs-CZ"/>
        </w:rPr>
        <w:t xml:space="preserve">výhradní </w:t>
      </w:r>
      <w:r w:rsidRPr="0087782D">
        <w:rPr>
          <w:rFonts w:ascii="Tahoma" w:hAnsi="Tahoma" w:cs="Tahoma"/>
          <w:sz w:val="21"/>
          <w:szCs w:val="21"/>
          <w:lang w:val="x-none" w:eastAsia="cs-CZ"/>
        </w:rPr>
        <w:t>oprávnění k užití díla – projektové dokumentace dle této smlouvy způsoby předpokládanými zákonem č. 121/2000 Sb., o právu autorském, v</w:t>
      </w:r>
      <w:r w:rsidR="00F70562">
        <w:rPr>
          <w:rFonts w:ascii="Tahoma" w:hAnsi="Tahoma" w:cs="Tahoma"/>
          <w:sz w:val="21"/>
          <w:szCs w:val="21"/>
          <w:lang w:eastAsia="cs-CZ"/>
        </w:rPr>
        <w:t xml:space="preserve">e </w:t>
      </w:r>
      <w:r w:rsidRPr="0087782D">
        <w:rPr>
          <w:rFonts w:ascii="Tahoma" w:hAnsi="Tahoma" w:cs="Tahoma"/>
          <w:sz w:val="21"/>
          <w:szCs w:val="21"/>
          <w:lang w:val="x-none" w:eastAsia="cs-CZ"/>
        </w:rPr>
        <w:t xml:space="preserve"> znění</w:t>
      </w:r>
      <w:r w:rsidR="00F70562">
        <w:rPr>
          <w:rFonts w:ascii="Tahoma" w:hAnsi="Tahoma" w:cs="Tahoma"/>
          <w:sz w:val="21"/>
          <w:szCs w:val="21"/>
          <w:lang w:eastAsia="cs-CZ"/>
        </w:rPr>
        <w:t xml:space="preserve"> pozdějších předpisů</w:t>
      </w:r>
      <w:r w:rsidRPr="0087782D">
        <w:rPr>
          <w:rFonts w:ascii="Tahoma" w:hAnsi="Tahoma" w:cs="Tahoma"/>
          <w:sz w:val="21"/>
          <w:szCs w:val="21"/>
          <w:lang w:eastAsia="cs-CZ"/>
        </w:rPr>
        <w:t>, resp. § 2371 a násl. občanského zákoníku</w:t>
      </w:r>
      <w:r w:rsidRPr="0087782D">
        <w:rPr>
          <w:rFonts w:ascii="Tahoma" w:hAnsi="Tahoma" w:cs="Tahoma"/>
          <w:sz w:val="21"/>
          <w:szCs w:val="21"/>
          <w:lang w:val="x-none" w:eastAsia="cs-CZ"/>
        </w:rPr>
        <w:t xml:space="preserve"> a vyplývajícím z účelu dle této smlouvy, tj.: pro účely, ke kterým je projektová dokumentace určena.</w:t>
      </w:r>
    </w:p>
    <w:p w14:paraId="4DC7EA6A" w14:textId="77777777" w:rsidR="00450E68" w:rsidRPr="0087782D" w:rsidRDefault="00450E68" w:rsidP="00450E68">
      <w:pPr>
        <w:keepLines/>
        <w:suppressAutoHyphens/>
        <w:spacing w:after="0" w:line="240" w:lineRule="auto"/>
        <w:jc w:val="both"/>
        <w:rPr>
          <w:rFonts w:ascii="Tahoma" w:hAnsi="Tahoma" w:cs="Tahoma"/>
          <w:sz w:val="21"/>
          <w:szCs w:val="21"/>
          <w:lang w:val="x-none" w:eastAsia="cs-CZ"/>
        </w:rPr>
      </w:pPr>
    </w:p>
    <w:p w14:paraId="0978C5C5" w14:textId="5EE2C1A7" w:rsidR="00450E68" w:rsidRPr="0087782D"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Objednatel má právo projektovou dokumentaci, jakož i v jejich rozpracovaných částech, neomezeně množit pro vlastní potřebu a předávat kopie projektové dokumentace nebo jejich částí třetím osobám k účelům:</w:t>
      </w:r>
    </w:p>
    <w:p w14:paraId="7947C133" w14:textId="10DB43F0" w:rsidR="00450E68" w:rsidRPr="0087782D" w:rsidRDefault="00450E68" w:rsidP="00456F9A">
      <w:pPr>
        <w:pStyle w:val="Odstavecseseznamem"/>
        <w:keepLines/>
        <w:numPr>
          <w:ilvl w:val="3"/>
          <w:numId w:val="12"/>
        </w:numPr>
        <w:suppressAutoHyphens/>
        <w:spacing w:after="0" w:line="240" w:lineRule="auto"/>
        <w:ind w:left="1134" w:hanging="283"/>
        <w:contextualSpacing w:val="0"/>
        <w:jc w:val="both"/>
        <w:rPr>
          <w:rFonts w:ascii="Tahoma" w:hAnsi="Tahoma" w:cs="Tahoma"/>
          <w:sz w:val="21"/>
          <w:szCs w:val="21"/>
          <w:lang w:eastAsia="cs-CZ"/>
        </w:rPr>
      </w:pPr>
      <w:r w:rsidRPr="0087782D">
        <w:rPr>
          <w:rFonts w:ascii="Tahoma" w:hAnsi="Tahoma" w:cs="Tahoma"/>
          <w:sz w:val="21"/>
          <w:szCs w:val="21"/>
          <w:lang w:eastAsia="cs-CZ"/>
        </w:rPr>
        <w:t xml:space="preserve">publikačním a reprezentativním směřujících k prezentaci </w:t>
      </w:r>
      <w:r w:rsidR="00FB3F3E">
        <w:rPr>
          <w:rFonts w:ascii="Tahoma" w:hAnsi="Tahoma" w:cs="Tahoma"/>
          <w:sz w:val="21"/>
          <w:szCs w:val="21"/>
          <w:lang w:eastAsia="cs-CZ"/>
        </w:rPr>
        <w:t>PD</w:t>
      </w:r>
      <w:r w:rsidRPr="0087782D">
        <w:rPr>
          <w:rFonts w:ascii="Tahoma" w:hAnsi="Tahoma" w:cs="Tahoma"/>
          <w:sz w:val="21"/>
          <w:szCs w:val="21"/>
          <w:lang w:eastAsia="cs-CZ"/>
        </w:rPr>
        <w:t xml:space="preserve"> ve vztahu k orgánům objednatele, veřejnosti,  </w:t>
      </w:r>
    </w:p>
    <w:p w14:paraId="50CBA8ED" w14:textId="08B983E7" w:rsidR="00450E68" w:rsidRPr="0087782D" w:rsidRDefault="00450E68" w:rsidP="00456F9A">
      <w:pPr>
        <w:pStyle w:val="Odstavecseseznamem"/>
        <w:keepLines/>
        <w:numPr>
          <w:ilvl w:val="3"/>
          <w:numId w:val="12"/>
        </w:numPr>
        <w:suppressAutoHyphens/>
        <w:spacing w:after="0" w:line="240" w:lineRule="auto"/>
        <w:ind w:left="1134" w:hanging="283"/>
        <w:contextualSpacing w:val="0"/>
        <w:jc w:val="both"/>
        <w:rPr>
          <w:rFonts w:ascii="Tahoma" w:hAnsi="Tahoma" w:cs="Tahoma"/>
          <w:sz w:val="21"/>
          <w:szCs w:val="21"/>
          <w:lang w:eastAsia="cs-CZ"/>
        </w:rPr>
      </w:pPr>
      <w:r w:rsidRPr="0087782D">
        <w:rPr>
          <w:rFonts w:ascii="Tahoma" w:hAnsi="Tahoma" w:cs="Tahoma"/>
          <w:sz w:val="21"/>
          <w:szCs w:val="21"/>
          <w:lang w:eastAsia="cs-CZ"/>
        </w:rPr>
        <w:t>zabezpečení zadávacích řízení podle zákona č. 134/2016 Sb., o zadávání veřejných zakázek,</w:t>
      </w:r>
      <w:r w:rsidR="00FB3F3E">
        <w:rPr>
          <w:rFonts w:ascii="Tahoma" w:hAnsi="Tahoma" w:cs="Tahoma"/>
          <w:sz w:val="21"/>
          <w:szCs w:val="21"/>
          <w:lang w:eastAsia="cs-CZ"/>
        </w:rPr>
        <w:t xml:space="preserve"> ve znění pozdějších předpisů,</w:t>
      </w:r>
    </w:p>
    <w:p w14:paraId="301C7F6A" w14:textId="77777777" w:rsidR="00450E68" w:rsidRPr="0087782D" w:rsidRDefault="00450E68" w:rsidP="00456F9A">
      <w:pPr>
        <w:pStyle w:val="Odstavecseseznamem"/>
        <w:keepLines/>
        <w:numPr>
          <w:ilvl w:val="3"/>
          <w:numId w:val="12"/>
        </w:numPr>
        <w:suppressAutoHyphens/>
        <w:spacing w:after="0" w:line="240" w:lineRule="auto"/>
        <w:ind w:left="1134" w:hanging="283"/>
        <w:contextualSpacing w:val="0"/>
        <w:jc w:val="both"/>
        <w:rPr>
          <w:rFonts w:ascii="Tahoma" w:hAnsi="Tahoma" w:cs="Tahoma"/>
          <w:sz w:val="21"/>
          <w:szCs w:val="21"/>
          <w:lang w:eastAsia="cs-CZ"/>
        </w:rPr>
      </w:pPr>
      <w:r w:rsidRPr="0087782D">
        <w:rPr>
          <w:rFonts w:ascii="Tahoma" w:hAnsi="Tahoma" w:cs="Tahoma"/>
          <w:sz w:val="21"/>
          <w:szCs w:val="21"/>
          <w:lang w:eastAsia="cs-CZ"/>
        </w:rPr>
        <w:t>zhotovení stavby nebo její části,</w:t>
      </w:r>
    </w:p>
    <w:p w14:paraId="5050CDE3" w14:textId="5B259EF4" w:rsidR="00450E68" w:rsidRPr="0087782D" w:rsidRDefault="00450E68" w:rsidP="00450E68">
      <w:pPr>
        <w:keepLines/>
        <w:suppressAutoHyphens/>
        <w:spacing w:after="0" w:line="240" w:lineRule="auto"/>
        <w:ind w:left="360"/>
        <w:jc w:val="both"/>
        <w:rPr>
          <w:rFonts w:ascii="Tahoma" w:hAnsi="Tahoma" w:cs="Tahoma"/>
          <w:sz w:val="21"/>
          <w:szCs w:val="21"/>
        </w:rPr>
      </w:pPr>
      <w:r w:rsidRPr="0087782D">
        <w:rPr>
          <w:rFonts w:ascii="Tahoma" w:hAnsi="Tahoma" w:cs="Tahoma"/>
          <w:sz w:val="21"/>
          <w:szCs w:val="21"/>
          <w:lang w:eastAsia="cs-CZ"/>
        </w:rPr>
        <w:t xml:space="preserve">a to po dobu trvání autorských práv. Objednatel není povinen </w:t>
      </w:r>
      <w:r w:rsidR="00FB3F3E">
        <w:rPr>
          <w:rFonts w:ascii="Tahoma" w:hAnsi="Tahoma" w:cs="Tahoma"/>
          <w:sz w:val="21"/>
          <w:szCs w:val="21"/>
          <w:lang w:eastAsia="cs-CZ"/>
        </w:rPr>
        <w:t>PD</w:t>
      </w:r>
      <w:r w:rsidR="0025066C">
        <w:rPr>
          <w:rFonts w:ascii="Tahoma" w:hAnsi="Tahoma" w:cs="Tahoma"/>
          <w:sz w:val="21"/>
          <w:szCs w:val="21"/>
          <w:lang w:eastAsia="cs-CZ"/>
        </w:rPr>
        <w:t xml:space="preserve"> </w:t>
      </w:r>
      <w:r w:rsidRPr="0087782D">
        <w:rPr>
          <w:rFonts w:ascii="Tahoma" w:hAnsi="Tahoma" w:cs="Tahoma"/>
          <w:sz w:val="21"/>
          <w:szCs w:val="21"/>
          <w:lang w:eastAsia="cs-CZ"/>
        </w:rPr>
        <w:t>využít. Změny jsou přípustné jen s vědomím a souhlasem autora PD – zhotovitele.</w:t>
      </w:r>
      <w:r w:rsidRPr="0087782D">
        <w:rPr>
          <w:rFonts w:ascii="Tahoma" w:hAnsi="Tahoma" w:cs="Tahoma"/>
          <w:sz w:val="21"/>
          <w:szCs w:val="21"/>
        </w:rPr>
        <w:t xml:space="preserve"> </w:t>
      </w:r>
    </w:p>
    <w:p w14:paraId="46F76923" w14:textId="77777777" w:rsidR="00450E68" w:rsidRPr="0087782D" w:rsidRDefault="00450E68" w:rsidP="00450E68">
      <w:pPr>
        <w:keepLines/>
        <w:suppressAutoHyphens/>
        <w:spacing w:after="0" w:line="240" w:lineRule="auto"/>
        <w:ind w:left="360"/>
        <w:jc w:val="both"/>
        <w:rPr>
          <w:rFonts w:ascii="Tahoma" w:hAnsi="Tahoma" w:cs="Tahoma"/>
          <w:sz w:val="21"/>
          <w:szCs w:val="21"/>
        </w:rPr>
      </w:pPr>
    </w:p>
    <w:p w14:paraId="1C893E3B" w14:textId="49B46E83" w:rsidR="00450E68"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14:paraId="2A006930" w14:textId="77777777" w:rsidR="00767DD1" w:rsidRPr="0087782D" w:rsidRDefault="00767DD1" w:rsidP="00491D1A">
      <w:pPr>
        <w:keepLines/>
        <w:suppressAutoHyphens/>
        <w:spacing w:after="0" w:line="240" w:lineRule="auto"/>
        <w:ind w:left="360"/>
        <w:jc w:val="both"/>
        <w:rPr>
          <w:rFonts w:ascii="Tahoma" w:hAnsi="Tahoma" w:cs="Tahoma"/>
          <w:sz w:val="21"/>
          <w:szCs w:val="21"/>
          <w:lang w:eastAsia="cs-CZ"/>
        </w:rPr>
      </w:pPr>
    </w:p>
    <w:p w14:paraId="58252118" w14:textId="4D2C56B4" w:rsidR="00450E68" w:rsidRPr="00763543"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lastRenderedPageBreak/>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w:t>
      </w:r>
      <w:r w:rsidR="00FB3F3E">
        <w:rPr>
          <w:rFonts w:ascii="Tahoma" w:hAnsi="Tahoma" w:cs="Tahoma"/>
          <w:sz w:val="21"/>
          <w:szCs w:val="21"/>
          <w:lang w:eastAsia="cs-CZ"/>
        </w:rPr>
        <w:t>ou</w:t>
      </w:r>
      <w:r w:rsidRPr="0087782D">
        <w:rPr>
          <w:rFonts w:ascii="Tahoma" w:hAnsi="Tahoma" w:cs="Tahoma"/>
          <w:sz w:val="21"/>
          <w:szCs w:val="21"/>
          <w:lang w:eastAsia="cs-CZ"/>
        </w:rPr>
        <w:t xml:space="preserve">to </w:t>
      </w:r>
      <w:r w:rsidR="00FB3F3E">
        <w:rPr>
          <w:rFonts w:ascii="Tahoma" w:hAnsi="Tahoma" w:cs="Tahoma"/>
          <w:sz w:val="21"/>
          <w:szCs w:val="21"/>
          <w:lang w:eastAsia="cs-CZ"/>
        </w:rPr>
        <w:t>PD</w:t>
      </w:r>
      <w:r w:rsidRPr="0087782D">
        <w:rPr>
          <w:rFonts w:ascii="Tahoma" w:hAnsi="Tahoma" w:cs="Tahoma"/>
          <w:sz w:val="21"/>
          <w:szCs w:val="21"/>
          <w:lang w:eastAsia="cs-CZ"/>
        </w:rPr>
        <w:t>. Ustanovení se nevztahuje na subdodavatele zhotovitele</w:t>
      </w:r>
      <w:r w:rsidRPr="0087782D">
        <w:rPr>
          <w:rFonts w:ascii="Tahoma" w:hAnsi="Tahoma" w:cs="Tahoma"/>
          <w:strike/>
          <w:sz w:val="21"/>
          <w:szCs w:val="21"/>
          <w:lang w:eastAsia="cs-CZ"/>
        </w:rPr>
        <w:t>.</w:t>
      </w:r>
    </w:p>
    <w:p w14:paraId="23737062" w14:textId="77777777" w:rsidR="00450E68" w:rsidRPr="0087782D" w:rsidRDefault="00450E68" w:rsidP="00450E68">
      <w:pPr>
        <w:keepLines/>
        <w:suppressAutoHyphens/>
        <w:spacing w:after="0" w:line="240" w:lineRule="auto"/>
        <w:ind w:left="360"/>
        <w:jc w:val="both"/>
        <w:rPr>
          <w:rFonts w:ascii="Tahoma" w:hAnsi="Tahoma" w:cs="Tahoma"/>
          <w:sz w:val="21"/>
          <w:szCs w:val="21"/>
          <w:lang w:eastAsia="cs-CZ"/>
        </w:rPr>
      </w:pPr>
    </w:p>
    <w:p w14:paraId="1EAB3133" w14:textId="32AB76FB" w:rsidR="00450E68" w:rsidRPr="0087782D"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 xml:space="preserve">Shora uvedené ujednání se vztahuje pouze na ty části </w:t>
      </w:r>
      <w:r w:rsidR="00FB3F3E">
        <w:rPr>
          <w:rFonts w:ascii="Tahoma" w:hAnsi="Tahoma" w:cs="Tahoma"/>
          <w:sz w:val="21"/>
          <w:szCs w:val="21"/>
          <w:lang w:eastAsia="cs-CZ"/>
        </w:rPr>
        <w:t>PD</w:t>
      </w:r>
      <w:r w:rsidRPr="0087782D">
        <w:rPr>
          <w:rFonts w:ascii="Tahoma" w:hAnsi="Tahoma" w:cs="Tahoma"/>
          <w:sz w:val="21"/>
          <w:szCs w:val="21"/>
          <w:lang w:eastAsia="cs-CZ"/>
        </w:rPr>
        <w:t xml:space="preserve">, které jsou, resp. se stanou autorským dílem ve smyslu zákona č. 121/2000 Sb., autorského zákona; </w:t>
      </w:r>
      <w:r w:rsidR="00767DD1">
        <w:rPr>
          <w:rFonts w:ascii="Tahoma" w:hAnsi="Tahoma" w:cs="Tahoma"/>
          <w:sz w:val="21"/>
          <w:szCs w:val="21"/>
          <w:lang w:eastAsia="cs-CZ"/>
        </w:rPr>
        <w:t>z</w:t>
      </w:r>
      <w:r w:rsidRPr="0087782D">
        <w:rPr>
          <w:rFonts w:ascii="Tahoma" w:hAnsi="Tahoma" w:cs="Tahoma"/>
          <w:sz w:val="21"/>
          <w:szCs w:val="21"/>
          <w:lang w:eastAsia="cs-CZ"/>
        </w:rPr>
        <w:t xml:space="preserve">hotovitel je oprávněn uvést při zveřejněních a oznámeních o stavebním díle své označení, včetně označení autorů, spoluautorů. </w:t>
      </w:r>
    </w:p>
    <w:p w14:paraId="288B43F3" w14:textId="77777777" w:rsidR="00450E68" w:rsidRPr="0087782D" w:rsidRDefault="00450E68" w:rsidP="00450E68">
      <w:pPr>
        <w:keepLines/>
        <w:suppressAutoHyphens/>
        <w:spacing w:after="0" w:line="240" w:lineRule="auto"/>
        <w:ind w:left="360"/>
        <w:jc w:val="both"/>
        <w:rPr>
          <w:rFonts w:ascii="Tahoma" w:hAnsi="Tahoma" w:cs="Tahoma"/>
          <w:sz w:val="21"/>
          <w:szCs w:val="21"/>
          <w:lang w:eastAsia="cs-CZ"/>
        </w:rPr>
      </w:pPr>
    </w:p>
    <w:p w14:paraId="01BA93A1" w14:textId="77777777" w:rsidR="00450E68" w:rsidRPr="0087782D"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Zhotovitel prohlašuje, že je pojištěn z titulu odpovědnosti za škodu způsobenou při výkonu své činnosti. Pojistnou smlouvu, pojistný certifikát předloží vítězný uchazeč před podpisem smlouvy o dílo.</w:t>
      </w:r>
    </w:p>
    <w:p w14:paraId="6DBE2C80" w14:textId="588F3B46" w:rsidR="00450E68" w:rsidRDefault="00450E68" w:rsidP="00450E68">
      <w:pPr>
        <w:spacing w:after="0" w:line="240" w:lineRule="auto"/>
        <w:ind w:left="284" w:hanging="284"/>
        <w:jc w:val="center"/>
        <w:rPr>
          <w:rFonts w:ascii="Tahoma" w:hAnsi="Tahoma" w:cs="Tahoma"/>
          <w:b/>
          <w:bCs/>
          <w:sz w:val="21"/>
          <w:szCs w:val="21"/>
          <w:lang w:val="x-none" w:eastAsia="cs-CZ"/>
        </w:rPr>
      </w:pPr>
    </w:p>
    <w:p w14:paraId="550E1AC9" w14:textId="11D1580A" w:rsidR="00450E68" w:rsidRPr="0087782D" w:rsidRDefault="00450E68" w:rsidP="00450E68">
      <w:pPr>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článek 9</w:t>
      </w:r>
    </w:p>
    <w:p w14:paraId="19267234" w14:textId="77777777" w:rsidR="00450E68" w:rsidRPr="0087782D" w:rsidRDefault="00450E68" w:rsidP="00450E68">
      <w:pPr>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ab/>
        <w:t>Závěrečná u</w:t>
      </w:r>
      <w:r w:rsidRPr="0087782D">
        <w:rPr>
          <w:rFonts w:ascii="Tahoma" w:hAnsi="Tahoma" w:cs="Tahoma"/>
          <w:b/>
          <w:bCs/>
          <w:sz w:val="21"/>
          <w:szCs w:val="21"/>
          <w:lang w:eastAsia="cs-CZ"/>
        </w:rPr>
        <w:t>jednání</w:t>
      </w:r>
    </w:p>
    <w:p w14:paraId="72F7FEEB" w14:textId="77777777" w:rsidR="00450E68" w:rsidRPr="0087782D" w:rsidRDefault="00450E68" w:rsidP="00450E68">
      <w:pPr>
        <w:spacing w:after="0" w:line="240" w:lineRule="auto"/>
        <w:ind w:left="284" w:hanging="284"/>
        <w:jc w:val="center"/>
        <w:rPr>
          <w:rFonts w:ascii="Tahoma" w:hAnsi="Tahoma" w:cs="Tahoma"/>
          <w:b/>
          <w:bCs/>
          <w:sz w:val="21"/>
          <w:szCs w:val="21"/>
          <w:lang w:eastAsia="cs-CZ"/>
        </w:rPr>
      </w:pPr>
    </w:p>
    <w:p w14:paraId="2EFB68E5" w14:textId="012C36D7"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val="x-none" w:eastAsia="cs-CZ"/>
        </w:rPr>
        <w:t xml:space="preserve">Zhotovitel se za podmínek stanovených touto smlouvou, v souladu s pokyny objednatele a při vynaložení veškeré potřebné odborné péče, zavazuje jako osoba povinná dle § 2 písm. e) zákona </w:t>
      </w:r>
      <w:r w:rsidRPr="0087782D">
        <w:rPr>
          <w:rFonts w:ascii="Tahoma" w:hAnsi="Tahoma" w:cs="Tahoma"/>
          <w:sz w:val="21"/>
          <w:szCs w:val="21"/>
          <w:lang w:eastAsia="cs-CZ"/>
        </w:rPr>
        <w:t xml:space="preserve"> </w:t>
      </w:r>
      <w:r w:rsidRPr="0087782D">
        <w:rPr>
          <w:rFonts w:ascii="Tahoma" w:hAnsi="Tahoma" w:cs="Tahoma"/>
          <w:sz w:val="21"/>
          <w:szCs w:val="21"/>
          <w:lang w:val="x-none" w:eastAsia="cs-CZ"/>
        </w:rPr>
        <w:t xml:space="preserve">č. 320/2001 Sb., o finanční kontrole, </w:t>
      </w:r>
      <w:r w:rsidR="00FB3F3E">
        <w:rPr>
          <w:rFonts w:ascii="Tahoma" w:hAnsi="Tahoma" w:cs="Tahoma"/>
          <w:sz w:val="21"/>
          <w:szCs w:val="21"/>
          <w:lang w:eastAsia="cs-CZ"/>
        </w:rPr>
        <w:t xml:space="preserve">ve znění pozdějších předpisů, </w:t>
      </w:r>
      <w:r w:rsidRPr="0087782D">
        <w:rPr>
          <w:rFonts w:ascii="Tahoma" w:hAnsi="Tahoma" w:cs="Tahoma"/>
          <w:sz w:val="21"/>
          <w:szCs w:val="21"/>
          <w:lang w:val="x-none" w:eastAsia="cs-CZ"/>
        </w:rPr>
        <w:t>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o kontrole</w:t>
      </w:r>
      <w:r w:rsidRPr="0087782D">
        <w:rPr>
          <w:rFonts w:ascii="Tahoma" w:hAnsi="Tahoma" w:cs="Tahoma"/>
          <w:sz w:val="21"/>
          <w:szCs w:val="21"/>
          <w:lang w:eastAsia="cs-CZ"/>
        </w:rPr>
        <w:t xml:space="preserve"> – kontrolní řád</w:t>
      </w:r>
      <w:r w:rsidRPr="0087782D">
        <w:rPr>
          <w:rFonts w:ascii="Tahoma" w:hAnsi="Tahoma" w:cs="Tahoma"/>
          <w:sz w:val="21"/>
          <w:szCs w:val="21"/>
          <w:lang w:val="x-none" w:eastAsia="cs-CZ"/>
        </w:rPr>
        <w:t xml:space="preserve">. </w:t>
      </w:r>
    </w:p>
    <w:p w14:paraId="7DF3E5D7" w14:textId="77777777"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14:paraId="4C279EFF" w14:textId="77777777" w:rsidR="00272F38" w:rsidRPr="00992897" w:rsidRDefault="00272F38" w:rsidP="00272F38">
      <w:pPr>
        <w:numPr>
          <w:ilvl w:val="1"/>
          <w:numId w:val="7"/>
        </w:numPr>
        <w:tabs>
          <w:tab w:val="left" w:pos="993"/>
          <w:tab w:val="left" w:pos="8505"/>
        </w:tabs>
        <w:autoSpaceDE w:val="0"/>
        <w:autoSpaceDN w:val="0"/>
        <w:adjustRightInd w:val="0"/>
        <w:spacing w:after="120"/>
        <w:ind w:right="-1"/>
        <w:contextualSpacing/>
        <w:jc w:val="both"/>
        <w:rPr>
          <w:rFonts w:ascii="Tahoma" w:hAnsi="Tahoma" w:cs="Tahoma"/>
          <w:sz w:val="21"/>
          <w:szCs w:val="21"/>
        </w:rPr>
      </w:pPr>
      <w:r w:rsidRPr="00992897">
        <w:rPr>
          <w:rFonts w:ascii="Tahoma" w:hAnsi="Tahoma" w:cs="Tahoma"/>
          <w:sz w:val="21"/>
          <w:szCs w:val="21"/>
          <w:lang w:eastAsia="zh-CN"/>
        </w:rPr>
        <w:t xml:space="preserve">Zhotovitel bere na vědomí a byl objednatelem seznámen, že na předmět díla bude podána žádost o finanční spoluúčast ve formě dotace z </w:t>
      </w:r>
      <w:r w:rsidRPr="00992897">
        <w:rPr>
          <w:rFonts w:ascii="Tahoma" w:hAnsi="Tahoma" w:cs="Tahoma"/>
          <w:b/>
          <w:sz w:val="21"/>
          <w:szCs w:val="21"/>
          <w:lang w:eastAsia="zh-CN"/>
        </w:rPr>
        <w:t>prostředků Evropské unie, v rámci Integrovaného regionálního operačního programu (</w:t>
      </w:r>
      <w:r w:rsidRPr="00992897">
        <w:rPr>
          <w:rFonts w:ascii="Tahoma" w:hAnsi="Tahoma" w:cs="Tahoma"/>
          <w:b/>
          <w:sz w:val="21"/>
          <w:szCs w:val="21"/>
        </w:rPr>
        <w:t xml:space="preserve">název dotačního titulu: IROP </w:t>
      </w:r>
      <w:proofErr w:type="gramStart"/>
      <w:r w:rsidRPr="00992897">
        <w:rPr>
          <w:rFonts w:ascii="Tahoma" w:hAnsi="Tahoma" w:cs="Tahoma"/>
          <w:b/>
          <w:sz w:val="21"/>
          <w:szCs w:val="21"/>
        </w:rPr>
        <w:t>2021 – 2027</w:t>
      </w:r>
      <w:proofErr w:type="gramEnd"/>
      <w:r w:rsidRPr="00992897">
        <w:rPr>
          <w:rFonts w:ascii="Tahoma" w:hAnsi="Tahoma" w:cs="Tahoma"/>
          <w:b/>
          <w:sz w:val="21"/>
          <w:szCs w:val="21"/>
        </w:rPr>
        <w:t>, 30. výzva IROP – sociální služby SC 4.2 (ITI)</w:t>
      </w:r>
      <w:r w:rsidRPr="00992897">
        <w:rPr>
          <w:rFonts w:ascii="Tahoma" w:hAnsi="Tahoma" w:cs="Tahoma"/>
          <w:sz w:val="21"/>
          <w:szCs w:val="21"/>
          <w:lang w:eastAsia="zh-CN"/>
        </w:rPr>
        <w:t>; v případě, že objednatel obdrží závazným aktem dotaci, zavazuje se zhotovitel:</w:t>
      </w:r>
    </w:p>
    <w:p w14:paraId="270B68FE" w14:textId="77777777" w:rsidR="00272F38" w:rsidRPr="00992897" w:rsidRDefault="00272F38" w:rsidP="00456F9A">
      <w:pPr>
        <w:numPr>
          <w:ilvl w:val="0"/>
          <w:numId w:val="30"/>
        </w:numPr>
        <w:contextualSpacing/>
        <w:jc w:val="both"/>
        <w:rPr>
          <w:rFonts w:ascii="Tahoma" w:hAnsi="Tahoma" w:cs="Tahoma"/>
          <w:sz w:val="21"/>
          <w:szCs w:val="21"/>
          <w:lang w:eastAsia="zh-CN"/>
        </w:rPr>
      </w:pPr>
      <w:r w:rsidRPr="00992897">
        <w:rPr>
          <w:rFonts w:ascii="Tahoma" w:hAnsi="Tahoma" w:cs="Tahoma"/>
          <w:sz w:val="21"/>
          <w:szCs w:val="21"/>
          <w:lang w:eastAsia="zh-CN"/>
        </w:rPr>
        <w:t xml:space="preserve">v souladu se zákonem č. 320/2001 Sb., o finanční kontrole ve veřejné správě a o změně některých zákonů (zákon o finanční kontrole), strpět kontrolu od kontrolních orgánů, které jsou oprávněny si vyžádat ke kontrole kompletní dokumentaci o zadání, realizaci a fakturaci veřejné zakázky, </w:t>
      </w:r>
    </w:p>
    <w:p w14:paraId="7BC78F44" w14:textId="77777777" w:rsidR="00272F38" w:rsidRPr="00992897" w:rsidRDefault="00272F38" w:rsidP="00456F9A">
      <w:pPr>
        <w:numPr>
          <w:ilvl w:val="0"/>
          <w:numId w:val="30"/>
        </w:numPr>
        <w:contextualSpacing/>
        <w:jc w:val="both"/>
        <w:rPr>
          <w:rFonts w:ascii="Tahoma" w:hAnsi="Tahoma" w:cs="Tahoma"/>
          <w:sz w:val="21"/>
          <w:szCs w:val="21"/>
          <w:lang w:eastAsia="zh-CN"/>
        </w:rPr>
      </w:pPr>
      <w:r w:rsidRPr="00992897">
        <w:rPr>
          <w:rFonts w:ascii="Tahoma" w:hAnsi="Tahoma" w:cs="Tahoma"/>
          <w:sz w:val="21"/>
          <w:szCs w:val="21"/>
          <w:lang w:eastAsia="zh-CN"/>
        </w:rPr>
        <w:t>na základě požadavku objednatele pro umožnění kontroly předložit kopie daňových dokladů – faktur, o provedených úhradách výrobků a subdodávek,</w:t>
      </w:r>
    </w:p>
    <w:p w14:paraId="31D03058" w14:textId="77777777" w:rsidR="00272F38" w:rsidRPr="00992897" w:rsidRDefault="00272F38" w:rsidP="00456F9A">
      <w:pPr>
        <w:numPr>
          <w:ilvl w:val="0"/>
          <w:numId w:val="30"/>
        </w:numPr>
        <w:contextualSpacing/>
        <w:jc w:val="both"/>
        <w:rPr>
          <w:rFonts w:ascii="Tahoma" w:hAnsi="Tahoma" w:cs="Tahoma"/>
          <w:sz w:val="21"/>
          <w:szCs w:val="21"/>
          <w:lang w:eastAsia="zh-CN"/>
        </w:rPr>
      </w:pPr>
      <w:r w:rsidRPr="00992897">
        <w:rPr>
          <w:rFonts w:ascii="Tahoma" w:hAnsi="Tahoma" w:cs="Tahoma"/>
          <w:sz w:val="21"/>
          <w:szCs w:val="21"/>
          <w:lang w:eastAsia="zh-CN"/>
        </w:rPr>
        <w:t xml:space="preserve">uchovávat veškerou dokumentaci související s realizací projektu včetně účetních dokladů minimálně </w:t>
      </w:r>
      <w:r w:rsidRPr="00992897">
        <w:rPr>
          <w:rFonts w:ascii="Tahoma" w:hAnsi="Tahoma" w:cs="Tahoma"/>
          <w:sz w:val="21"/>
          <w:szCs w:val="21"/>
          <w:lang w:val="x-none"/>
        </w:rPr>
        <w:t xml:space="preserve">po dobu </w:t>
      </w:r>
      <w:r w:rsidRPr="00992897">
        <w:rPr>
          <w:rFonts w:ascii="Tahoma" w:hAnsi="Tahoma" w:cs="Tahoma"/>
          <w:sz w:val="21"/>
          <w:szCs w:val="21"/>
          <w:lang w:eastAsia="zh-CN"/>
        </w:rPr>
        <w:t>10</w:t>
      </w:r>
      <w:r w:rsidRPr="00992897">
        <w:rPr>
          <w:rFonts w:ascii="Tahoma" w:hAnsi="Tahoma" w:cs="Tahoma"/>
          <w:sz w:val="21"/>
          <w:szCs w:val="21"/>
          <w:lang w:val="x-none"/>
        </w:rPr>
        <w:t xml:space="preserve"> let od skončení plnění zakázky uchovávat doklady související s plněním zakázky a umožnit osobám oprávněným k výkonu kontroly projektu, z něhož je zakázka hrazena, provést kontrolu těchto dokladů</w:t>
      </w:r>
      <w:r w:rsidRPr="00992897">
        <w:rPr>
          <w:rFonts w:ascii="Tahoma" w:hAnsi="Tahoma" w:cs="Tahoma"/>
          <w:sz w:val="21"/>
          <w:szCs w:val="21"/>
          <w:lang w:eastAsia="zh-CN"/>
        </w:rPr>
        <w:t>, včetně požadovaných informací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vytvořit výše uvedeným osobám podmínky k provedení kontroly vztahující se k realizaci projektu a poskytnout jim při provádění kontroly součinnost,</w:t>
      </w:r>
    </w:p>
    <w:p w14:paraId="1ADB7790" w14:textId="77777777" w:rsidR="00272F38" w:rsidRPr="00992897" w:rsidRDefault="00272F38" w:rsidP="00456F9A">
      <w:pPr>
        <w:numPr>
          <w:ilvl w:val="0"/>
          <w:numId w:val="30"/>
        </w:numPr>
        <w:contextualSpacing/>
        <w:jc w:val="both"/>
        <w:rPr>
          <w:rFonts w:ascii="Tahoma" w:hAnsi="Tahoma" w:cs="Tahoma"/>
          <w:sz w:val="21"/>
          <w:szCs w:val="21"/>
          <w:lang w:eastAsia="zh-CN"/>
        </w:rPr>
      </w:pPr>
      <w:r w:rsidRPr="00992897">
        <w:rPr>
          <w:rFonts w:ascii="Tahoma" w:hAnsi="Tahoma" w:cs="Tahoma"/>
          <w:sz w:val="21"/>
          <w:szCs w:val="21"/>
          <w:lang w:eastAsia="zh-CN"/>
        </w:rPr>
        <w:lastRenderedPageBreak/>
        <w:t>opatřit všechny písemné zprávy, písemné výstupy a prezentace vizuální identitou projektů dle Pravidel pro provádění informačních a propagačních opatření poskytovatele dotace,</w:t>
      </w:r>
    </w:p>
    <w:p w14:paraId="70868FC0" w14:textId="4D4FDBA5" w:rsidR="00272F38" w:rsidRDefault="00272F38" w:rsidP="00272F38">
      <w:pPr>
        <w:ind w:left="720"/>
        <w:contextualSpacing/>
        <w:jc w:val="both"/>
        <w:rPr>
          <w:rFonts w:ascii="Tahoma" w:hAnsi="Tahoma" w:cs="Tahoma"/>
          <w:sz w:val="21"/>
          <w:szCs w:val="21"/>
          <w:lang w:eastAsia="zh-CN"/>
        </w:rPr>
      </w:pPr>
      <w:r w:rsidRPr="00992897">
        <w:rPr>
          <w:rFonts w:ascii="Tahoma" w:hAnsi="Tahoma" w:cs="Tahoma"/>
          <w:sz w:val="21"/>
          <w:szCs w:val="21"/>
          <w:lang w:eastAsia="zh-CN"/>
        </w:rPr>
        <w:t>Zhotovitel prohlašuje, že je ke dni nabytí účinnosti této smlouvy s těmito pravidly seznámen.</w:t>
      </w:r>
    </w:p>
    <w:p w14:paraId="0BAA1D17" w14:textId="77777777" w:rsidR="0025066C" w:rsidRPr="00992897" w:rsidRDefault="0025066C" w:rsidP="00272F38">
      <w:pPr>
        <w:ind w:left="720"/>
        <w:contextualSpacing/>
        <w:jc w:val="both"/>
        <w:rPr>
          <w:rFonts w:ascii="Tahoma" w:hAnsi="Tahoma" w:cs="Tahoma"/>
          <w:sz w:val="21"/>
          <w:szCs w:val="21"/>
          <w:lang w:eastAsia="zh-CN"/>
        </w:rPr>
      </w:pPr>
    </w:p>
    <w:p w14:paraId="10C56258" w14:textId="77777777"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eastAsia="cs-CZ"/>
        </w:rPr>
        <w:t xml:space="preserve"> </w:t>
      </w:r>
      <w:r w:rsidRPr="0087782D">
        <w:rPr>
          <w:rFonts w:ascii="Tahoma" w:hAnsi="Tahoma" w:cs="Tahoma"/>
          <w:sz w:val="21"/>
          <w:szCs w:val="21"/>
          <w:lang w:val="x-none" w:eastAsia="cs-CZ"/>
        </w:rPr>
        <w:t>Změny nebo doplnění smlouvy lze učinit výlučně písemně formou dodatků potvrzených oprávněnými zástupci smluvních stran.</w:t>
      </w:r>
    </w:p>
    <w:p w14:paraId="7F5A798B" w14:textId="77777777"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14:paraId="4CF5D6CF" w14:textId="77777777"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eastAsia="cs-CZ"/>
        </w:rPr>
        <w:t xml:space="preserve"> </w:t>
      </w:r>
      <w:r w:rsidRPr="0087782D">
        <w:rPr>
          <w:rFonts w:ascii="Tahoma" w:hAnsi="Tahoma" w:cs="Tahoma"/>
          <w:sz w:val="21"/>
          <w:szCs w:val="21"/>
          <w:lang w:val="x-none" w:eastAsia="cs-CZ"/>
        </w:rPr>
        <w:t>Smluvní strany řeší spory z této smlouvy vyplývající především vzájemnou dohodou. Nedojde-li k dohodě, předají strany spor věcně příslušnému soudu.</w:t>
      </w:r>
    </w:p>
    <w:p w14:paraId="0E3EB338" w14:textId="77777777" w:rsidR="00450E68" w:rsidRPr="0087782D" w:rsidRDefault="00450E68" w:rsidP="00450E68">
      <w:pPr>
        <w:keepLines/>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 </w:t>
      </w:r>
    </w:p>
    <w:p w14:paraId="166E3407" w14:textId="0CB76140"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eastAsia="cs-CZ"/>
        </w:rPr>
        <w:t xml:space="preserve"> </w:t>
      </w:r>
      <w:r w:rsidRPr="0087782D">
        <w:rPr>
          <w:rFonts w:ascii="Tahoma" w:hAnsi="Tahoma" w:cs="Tahoma"/>
          <w:sz w:val="21"/>
          <w:szCs w:val="21"/>
          <w:lang w:val="x-none" w:eastAsia="cs-CZ"/>
        </w:rPr>
        <w:t xml:space="preserve">Smlouva je vyhotovena ve </w:t>
      </w:r>
      <w:r w:rsidR="005F2F58">
        <w:rPr>
          <w:rFonts w:ascii="Tahoma" w:hAnsi="Tahoma" w:cs="Tahoma"/>
          <w:sz w:val="21"/>
          <w:szCs w:val="21"/>
          <w:lang w:eastAsia="cs-CZ"/>
        </w:rPr>
        <w:t>dvou</w:t>
      </w:r>
      <w:r w:rsidR="005F2F58" w:rsidRPr="0087782D">
        <w:rPr>
          <w:rFonts w:ascii="Tahoma" w:hAnsi="Tahoma" w:cs="Tahoma"/>
          <w:sz w:val="21"/>
          <w:szCs w:val="21"/>
          <w:lang w:val="x-none" w:eastAsia="cs-CZ"/>
        </w:rPr>
        <w:t xml:space="preserve"> </w:t>
      </w:r>
      <w:r w:rsidRPr="0087782D">
        <w:rPr>
          <w:rFonts w:ascii="Tahoma" w:hAnsi="Tahoma" w:cs="Tahoma"/>
          <w:sz w:val="21"/>
          <w:szCs w:val="21"/>
          <w:lang w:val="x-none" w:eastAsia="cs-CZ"/>
        </w:rPr>
        <w:t xml:space="preserve">stejnopisech, z nichž </w:t>
      </w:r>
      <w:r w:rsidR="005F2F58">
        <w:rPr>
          <w:rFonts w:ascii="Tahoma" w:hAnsi="Tahoma" w:cs="Tahoma"/>
          <w:sz w:val="21"/>
          <w:szCs w:val="21"/>
          <w:lang w:eastAsia="cs-CZ"/>
        </w:rPr>
        <w:t>jeden</w:t>
      </w:r>
      <w:r w:rsidR="005F2F58" w:rsidRPr="0087782D">
        <w:rPr>
          <w:rFonts w:ascii="Tahoma" w:hAnsi="Tahoma" w:cs="Tahoma"/>
          <w:sz w:val="21"/>
          <w:szCs w:val="21"/>
          <w:lang w:val="x-none" w:eastAsia="cs-CZ"/>
        </w:rPr>
        <w:t xml:space="preserve"> </w:t>
      </w:r>
      <w:r w:rsidRPr="0087782D">
        <w:rPr>
          <w:rFonts w:ascii="Tahoma" w:hAnsi="Tahoma" w:cs="Tahoma"/>
          <w:sz w:val="21"/>
          <w:szCs w:val="21"/>
          <w:lang w:val="x-none" w:eastAsia="cs-CZ"/>
        </w:rPr>
        <w:t>obdrží</w:t>
      </w:r>
      <w:r w:rsidRPr="0087782D">
        <w:rPr>
          <w:rFonts w:ascii="Tahoma" w:hAnsi="Tahoma" w:cs="Tahoma"/>
          <w:sz w:val="21"/>
          <w:szCs w:val="21"/>
          <w:lang w:eastAsia="cs-CZ"/>
        </w:rPr>
        <w:t xml:space="preserve"> objednatel a jeden zhotovitel.</w:t>
      </w:r>
    </w:p>
    <w:p w14:paraId="1CCEAB5D" w14:textId="77777777"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14:paraId="3F90D8D1" w14:textId="6843D3F0"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rPr>
        <w:t xml:space="preserve">Tato smlouva o dílo je uzavřena na základě rozhodnutí </w:t>
      </w:r>
      <w:proofErr w:type="gramStart"/>
      <w:r w:rsidR="00EB2C48">
        <w:rPr>
          <w:rFonts w:ascii="Tahoma" w:hAnsi="Tahoma" w:cs="Tahoma"/>
          <w:sz w:val="21"/>
          <w:szCs w:val="21"/>
        </w:rPr>
        <w:t>…….</w:t>
      </w:r>
      <w:proofErr w:type="gramEnd"/>
      <w:r w:rsidRPr="0087782D">
        <w:rPr>
          <w:rFonts w:ascii="Tahoma" w:hAnsi="Tahoma" w:cs="Tahoma"/>
          <w:sz w:val="21"/>
          <w:szCs w:val="21"/>
        </w:rPr>
        <w:t xml:space="preserve">. schůze Rady statutárního města Frýdku-Místku konané dne </w:t>
      </w:r>
      <w:r w:rsidR="00EB2C48">
        <w:rPr>
          <w:rFonts w:ascii="Tahoma" w:hAnsi="Tahoma" w:cs="Tahoma"/>
          <w:sz w:val="21"/>
          <w:szCs w:val="21"/>
        </w:rPr>
        <w:t>………</w:t>
      </w:r>
      <w:r>
        <w:rPr>
          <w:rFonts w:ascii="Tahoma" w:hAnsi="Tahoma" w:cs="Tahoma"/>
          <w:sz w:val="21"/>
          <w:szCs w:val="21"/>
        </w:rPr>
        <w:t>.</w:t>
      </w:r>
    </w:p>
    <w:p w14:paraId="32DA8F16" w14:textId="77777777" w:rsidR="00450E68" w:rsidRPr="0087782D" w:rsidRDefault="00450E68" w:rsidP="00450E68">
      <w:pPr>
        <w:keepLines/>
        <w:suppressAutoHyphens/>
        <w:spacing w:after="0" w:line="240" w:lineRule="auto"/>
        <w:ind w:left="397"/>
        <w:jc w:val="both"/>
        <w:rPr>
          <w:rFonts w:ascii="Tahoma" w:hAnsi="Tahoma" w:cs="Tahoma"/>
          <w:sz w:val="21"/>
          <w:szCs w:val="21"/>
          <w:lang w:val="x-none"/>
        </w:rPr>
      </w:pPr>
    </w:p>
    <w:p w14:paraId="05B00B93" w14:textId="77777777"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eastAsia="cs-CZ"/>
        </w:rPr>
      </w:pPr>
      <w:r w:rsidRPr="0087782D">
        <w:rPr>
          <w:rFonts w:ascii="Tahoma" w:hAnsi="Tahoma" w:cs="Tahoma"/>
          <w:sz w:val="21"/>
          <w:szCs w:val="21"/>
        </w:rPr>
        <w:t>Objednatel</w:t>
      </w:r>
      <w:r w:rsidRPr="0087782D">
        <w:rPr>
          <w:rFonts w:ascii="Tahoma" w:hAnsi="Tahoma" w:cs="Tahoma"/>
          <w:sz w:val="21"/>
          <w:szCs w:val="21"/>
          <w:lang w:eastAsia="cs-CZ"/>
        </w:rPr>
        <w:t xml:space="preserve">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14:paraId="4DB8ABF1" w14:textId="77777777" w:rsidR="00450E68" w:rsidRPr="0087782D" w:rsidRDefault="00450E68" w:rsidP="00450E68">
      <w:pPr>
        <w:keepLines/>
        <w:suppressAutoHyphens/>
        <w:spacing w:after="0" w:line="240" w:lineRule="auto"/>
        <w:ind w:left="426"/>
        <w:jc w:val="both"/>
        <w:rPr>
          <w:rFonts w:ascii="Tahoma" w:hAnsi="Tahoma" w:cs="Tahoma"/>
          <w:sz w:val="21"/>
          <w:szCs w:val="21"/>
        </w:rPr>
      </w:pPr>
    </w:p>
    <w:p w14:paraId="40A91677" w14:textId="77777777"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rPr>
      </w:pPr>
      <w:r w:rsidRPr="0087782D">
        <w:rPr>
          <w:rFonts w:ascii="Tahoma" w:hAnsi="Tahoma" w:cs="Tahoma"/>
          <w:sz w:val="21"/>
          <w:szCs w:val="21"/>
        </w:rPr>
        <w:t>Zhotovitel bere na vědomí a výslovně souhlasí s tím, že smlouva včetně příloh a případných dodatků bude zveřejněna na profilu zadavatele.</w:t>
      </w:r>
    </w:p>
    <w:p w14:paraId="31CFABDF" w14:textId="77777777" w:rsidR="00450E68" w:rsidRPr="0087782D" w:rsidRDefault="00450E68" w:rsidP="00450E68">
      <w:pPr>
        <w:pStyle w:val="Odstavecseseznamem"/>
        <w:spacing w:line="240" w:lineRule="auto"/>
        <w:rPr>
          <w:rFonts w:ascii="Tahoma" w:hAnsi="Tahoma" w:cs="Tahoma"/>
          <w:sz w:val="21"/>
          <w:szCs w:val="21"/>
        </w:rPr>
      </w:pPr>
    </w:p>
    <w:p w14:paraId="07015F49" w14:textId="77777777"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rPr>
      </w:pPr>
      <w:r w:rsidRPr="0087782D">
        <w:rPr>
          <w:rFonts w:ascii="Tahoma" w:hAnsi="Tahoma" w:cs="Tahoma"/>
          <w:sz w:val="21"/>
          <w:szCs w:val="21"/>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14:paraId="1C0D3E92" w14:textId="77777777" w:rsidR="002976D6" w:rsidRPr="0087782D" w:rsidRDefault="002976D6" w:rsidP="00450E68">
      <w:pPr>
        <w:spacing w:after="0" w:line="240" w:lineRule="auto"/>
        <w:jc w:val="both"/>
        <w:rPr>
          <w:rFonts w:ascii="Tahoma" w:hAnsi="Tahoma" w:cs="Tahoma"/>
          <w:sz w:val="21"/>
          <w:szCs w:val="21"/>
        </w:rPr>
      </w:pPr>
    </w:p>
    <w:p w14:paraId="1F793BF0" w14:textId="7FBB506C" w:rsidR="0025066C" w:rsidRDefault="00450E68" w:rsidP="00450E68">
      <w:pPr>
        <w:tabs>
          <w:tab w:val="left" w:pos="1132"/>
        </w:tabs>
        <w:rPr>
          <w:rFonts w:ascii="Tahoma" w:hAnsi="Tahoma" w:cs="Tahoma"/>
          <w:sz w:val="21"/>
          <w:szCs w:val="21"/>
          <w:u w:color="333399"/>
        </w:rPr>
      </w:pPr>
      <w:r w:rsidRPr="0087782D">
        <w:rPr>
          <w:rFonts w:ascii="Tahoma" w:hAnsi="Tahoma" w:cs="Tahoma"/>
          <w:sz w:val="21"/>
          <w:szCs w:val="21"/>
          <w:u w:color="333399"/>
        </w:rPr>
        <w:t xml:space="preserve"> </w:t>
      </w:r>
    </w:p>
    <w:p w14:paraId="43262A2D" w14:textId="0BDC5A1A" w:rsidR="00450E68" w:rsidRPr="0087782D" w:rsidRDefault="00450E68" w:rsidP="00450E68">
      <w:pPr>
        <w:tabs>
          <w:tab w:val="left" w:pos="1132"/>
        </w:tabs>
        <w:rPr>
          <w:rFonts w:ascii="Tahoma" w:hAnsi="Tahoma" w:cs="Tahoma"/>
          <w:sz w:val="21"/>
          <w:szCs w:val="21"/>
          <w:u w:color="333399"/>
        </w:rPr>
      </w:pPr>
      <w:r w:rsidRPr="0087782D">
        <w:rPr>
          <w:rFonts w:ascii="Tahoma" w:hAnsi="Tahoma" w:cs="Tahoma"/>
          <w:sz w:val="21"/>
          <w:szCs w:val="21"/>
          <w:u w:color="333399"/>
        </w:rPr>
        <w:t xml:space="preserve"> Za objednatele</w:t>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t>Za zhotovitele:</w:t>
      </w:r>
    </w:p>
    <w:p w14:paraId="0F4C1DA3" w14:textId="77777777" w:rsidR="001732BF" w:rsidRDefault="001732BF" w:rsidP="00450E68">
      <w:pPr>
        <w:tabs>
          <w:tab w:val="left" w:pos="924"/>
        </w:tabs>
        <w:rPr>
          <w:rFonts w:ascii="Tahoma" w:hAnsi="Tahoma" w:cs="Tahoma"/>
          <w:sz w:val="21"/>
          <w:szCs w:val="21"/>
          <w:u w:color="333399"/>
        </w:rPr>
      </w:pPr>
    </w:p>
    <w:p w14:paraId="26BC5A8F" w14:textId="6634B68D" w:rsidR="00450E68" w:rsidRPr="0087782D" w:rsidRDefault="0025066C" w:rsidP="00450E68">
      <w:pPr>
        <w:tabs>
          <w:tab w:val="left" w:pos="924"/>
        </w:tabs>
        <w:rPr>
          <w:rFonts w:ascii="Tahoma" w:hAnsi="Tahoma" w:cs="Tahoma"/>
          <w:sz w:val="21"/>
          <w:szCs w:val="21"/>
          <w:u w:color="333399"/>
        </w:rPr>
      </w:pPr>
      <w:r>
        <w:rPr>
          <w:rFonts w:ascii="Tahoma" w:hAnsi="Tahoma" w:cs="Tahoma"/>
          <w:sz w:val="21"/>
          <w:szCs w:val="21"/>
          <w:u w:color="333399"/>
        </w:rPr>
        <w:t xml:space="preserve"> </w:t>
      </w:r>
      <w:r w:rsidR="00450E68" w:rsidRPr="0087782D">
        <w:rPr>
          <w:rFonts w:ascii="Tahoma" w:hAnsi="Tahoma" w:cs="Tahoma"/>
          <w:sz w:val="21"/>
          <w:szCs w:val="21"/>
          <w:u w:color="333399"/>
        </w:rPr>
        <w:t xml:space="preserve">Ve Frýdku-Místku                                </w:t>
      </w:r>
      <w:r w:rsidR="00450E68" w:rsidRPr="0087782D">
        <w:rPr>
          <w:rFonts w:ascii="Tahoma" w:hAnsi="Tahoma" w:cs="Tahoma"/>
          <w:sz w:val="21"/>
          <w:szCs w:val="21"/>
          <w:u w:color="333399"/>
        </w:rPr>
        <w:tab/>
      </w:r>
      <w:r w:rsidR="00450E68" w:rsidRPr="0087782D">
        <w:rPr>
          <w:rFonts w:ascii="Tahoma" w:hAnsi="Tahoma" w:cs="Tahoma"/>
          <w:sz w:val="21"/>
          <w:szCs w:val="21"/>
          <w:u w:color="333399"/>
        </w:rPr>
        <w:tab/>
      </w:r>
      <w:r w:rsidR="00450E68" w:rsidRPr="0087782D">
        <w:rPr>
          <w:rFonts w:ascii="Tahoma" w:hAnsi="Tahoma" w:cs="Tahoma"/>
          <w:sz w:val="21"/>
          <w:szCs w:val="21"/>
          <w:u w:color="333399"/>
        </w:rPr>
        <w:tab/>
        <w:t xml:space="preserve">V  </w:t>
      </w:r>
    </w:p>
    <w:p w14:paraId="4C0B432A" w14:textId="479D556E" w:rsidR="00450E68" w:rsidRDefault="00450E68" w:rsidP="00450E68">
      <w:pPr>
        <w:keepNext/>
        <w:tabs>
          <w:tab w:val="center" w:pos="4500"/>
        </w:tabs>
        <w:snapToGrid w:val="0"/>
        <w:spacing w:before="120" w:after="0" w:line="240" w:lineRule="auto"/>
        <w:outlineLvl w:val="1"/>
        <w:rPr>
          <w:rFonts w:ascii="Tahoma" w:hAnsi="Tahoma" w:cs="Tahoma"/>
          <w:sz w:val="21"/>
          <w:szCs w:val="21"/>
          <w:u w:color="333399"/>
        </w:rPr>
      </w:pPr>
    </w:p>
    <w:p w14:paraId="79E34602" w14:textId="1F01ADE5" w:rsidR="001732BF" w:rsidRDefault="001732BF" w:rsidP="00450E68">
      <w:pPr>
        <w:keepNext/>
        <w:tabs>
          <w:tab w:val="center" w:pos="4500"/>
        </w:tabs>
        <w:snapToGrid w:val="0"/>
        <w:spacing w:before="120" w:after="0" w:line="240" w:lineRule="auto"/>
        <w:outlineLvl w:val="1"/>
        <w:rPr>
          <w:rFonts w:ascii="Tahoma" w:hAnsi="Tahoma" w:cs="Tahoma"/>
          <w:sz w:val="21"/>
          <w:szCs w:val="21"/>
          <w:u w:color="333399"/>
        </w:rPr>
      </w:pPr>
    </w:p>
    <w:p w14:paraId="1E78E4B6" w14:textId="77777777" w:rsidR="001732BF" w:rsidRDefault="001732BF" w:rsidP="00450E68">
      <w:pPr>
        <w:keepNext/>
        <w:tabs>
          <w:tab w:val="center" w:pos="4500"/>
        </w:tabs>
        <w:snapToGrid w:val="0"/>
        <w:spacing w:before="120" w:after="0" w:line="240" w:lineRule="auto"/>
        <w:outlineLvl w:val="1"/>
        <w:rPr>
          <w:rFonts w:ascii="Tahoma" w:hAnsi="Tahoma" w:cs="Tahoma"/>
          <w:sz w:val="21"/>
          <w:szCs w:val="21"/>
          <w:u w:color="333399"/>
        </w:rPr>
      </w:pPr>
    </w:p>
    <w:p w14:paraId="671C6D2F" w14:textId="77777777" w:rsidR="00450E68" w:rsidRPr="0087782D" w:rsidRDefault="00450E68" w:rsidP="00450E68">
      <w:pPr>
        <w:keepNext/>
        <w:tabs>
          <w:tab w:val="center" w:pos="4500"/>
        </w:tabs>
        <w:snapToGrid w:val="0"/>
        <w:spacing w:before="120" w:after="0" w:line="240" w:lineRule="auto"/>
        <w:outlineLvl w:val="1"/>
        <w:rPr>
          <w:rFonts w:ascii="Tahoma" w:hAnsi="Tahoma" w:cs="Tahoma"/>
          <w:sz w:val="21"/>
          <w:szCs w:val="21"/>
          <w:u w:color="333399"/>
        </w:rPr>
      </w:pPr>
      <w:r w:rsidRPr="0087782D">
        <w:rPr>
          <w:rFonts w:ascii="Tahoma" w:hAnsi="Tahoma" w:cs="Tahoma"/>
          <w:sz w:val="21"/>
          <w:szCs w:val="21"/>
          <w:u w:color="333399"/>
        </w:rPr>
        <w:t>________________________</w:t>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t>__________________________</w:t>
      </w:r>
    </w:p>
    <w:p w14:paraId="4895967D" w14:textId="77777777" w:rsidR="00450E68" w:rsidRPr="0087782D" w:rsidRDefault="00450E68" w:rsidP="00450E68">
      <w:pPr>
        <w:pStyle w:val="bllzaklad"/>
        <w:keepNext/>
        <w:spacing w:after="0"/>
        <w:rPr>
          <w:rFonts w:ascii="Tahoma" w:hAnsi="Tahoma" w:cs="Tahoma"/>
          <w:sz w:val="21"/>
          <w:szCs w:val="21"/>
        </w:rPr>
      </w:pPr>
    </w:p>
    <w:p w14:paraId="2DBB2143" w14:textId="77777777" w:rsidR="00450E68" w:rsidRPr="0087782D" w:rsidRDefault="00450E68" w:rsidP="00450E68">
      <w:pPr>
        <w:pStyle w:val="bllzaklad"/>
        <w:keepNext/>
        <w:spacing w:after="0"/>
        <w:rPr>
          <w:rFonts w:ascii="Tahoma" w:hAnsi="Tahoma" w:cs="Tahoma"/>
          <w:sz w:val="21"/>
          <w:szCs w:val="21"/>
        </w:rPr>
      </w:pPr>
      <w:r w:rsidRPr="0087782D">
        <w:rPr>
          <w:rFonts w:ascii="Tahoma" w:hAnsi="Tahoma" w:cs="Tahoma"/>
          <w:sz w:val="21"/>
          <w:szCs w:val="21"/>
        </w:rPr>
        <w:t xml:space="preserve">    </w:t>
      </w:r>
      <w:r>
        <w:rPr>
          <w:rFonts w:ascii="Tahoma" w:hAnsi="Tahoma" w:cs="Tahoma"/>
          <w:sz w:val="21"/>
          <w:szCs w:val="21"/>
        </w:rPr>
        <w:t>Petr Korč</w:t>
      </w:r>
      <w:r w:rsidRPr="0087782D">
        <w:rPr>
          <w:rFonts w:ascii="Tahoma" w:hAnsi="Tahoma" w:cs="Tahoma"/>
          <w:sz w:val="21"/>
          <w:szCs w:val="21"/>
        </w:rPr>
        <w:t xml:space="preserve">                                                      </w:t>
      </w:r>
      <w:r>
        <w:rPr>
          <w:rFonts w:ascii="Tahoma" w:hAnsi="Tahoma" w:cs="Tahoma"/>
          <w:sz w:val="21"/>
          <w:szCs w:val="21"/>
        </w:rPr>
        <w:t xml:space="preserve">               </w:t>
      </w:r>
    </w:p>
    <w:p w14:paraId="7EF7D7BC" w14:textId="77777777" w:rsidR="00450E68" w:rsidRPr="0087782D" w:rsidRDefault="00450E68" w:rsidP="00450E68">
      <w:pPr>
        <w:pStyle w:val="bllzaklad"/>
        <w:keepNext/>
        <w:spacing w:after="0"/>
        <w:rPr>
          <w:rFonts w:ascii="Tahoma" w:hAnsi="Tahoma" w:cs="Tahoma"/>
          <w:sz w:val="21"/>
          <w:szCs w:val="21"/>
        </w:rPr>
      </w:pPr>
      <w:r w:rsidRPr="0087782D">
        <w:rPr>
          <w:rFonts w:ascii="Tahoma" w:hAnsi="Tahoma" w:cs="Tahoma"/>
          <w:sz w:val="21"/>
          <w:szCs w:val="21"/>
        </w:rPr>
        <w:t xml:space="preserve">    primátor                                                                                    </w:t>
      </w:r>
    </w:p>
    <w:sectPr w:rsidR="00450E68" w:rsidRPr="0087782D" w:rsidSect="00491D1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3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C131B" w16cex:dateUtc="2024-10-15T17:55:00Z"/>
  <w16cex:commentExtensible w16cex:durableId="44424592" w16cex:dateUtc="2024-10-15T17: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74467" w14:textId="77777777" w:rsidR="00913795" w:rsidRDefault="00913795" w:rsidP="00501806">
      <w:pPr>
        <w:spacing w:after="0" w:line="240" w:lineRule="auto"/>
      </w:pPr>
      <w:r>
        <w:separator/>
      </w:r>
    </w:p>
  </w:endnote>
  <w:endnote w:type="continuationSeparator" w:id="0">
    <w:p w14:paraId="4C692033" w14:textId="77777777" w:rsidR="00913795" w:rsidRDefault="00913795"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0ACB" w14:textId="77777777" w:rsidR="00360BCC" w:rsidRDefault="00360B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42E35" w14:textId="7F454647" w:rsidR="00240700" w:rsidRDefault="006B6B83" w:rsidP="006B6B83">
    <w:pPr>
      <w:pStyle w:val="Zpat"/>
      <w:jc w:val="center"/>
    </w:pPr>
    <w:r w:rsidRPr="006B6B83">
      <w:rPr>
        <w:rFonts w:ascii="Times New Roman" w:hAnsi="Times New Roman" w:cs="Times New Roman"/>
        <w:noProof/>
        <w:sz w:val="24"/>
        <w:szCs w:val="24"/>
        <w:lang w:eastAsia="cs-CZ"/>
      </w:rPr>
      <w:drawing>
        <wp:inline distT="0" distB="0" distL="0" distR="0" wp14:anchorId="1FA6137F" wp14:editId="4146B2CC">
          <wp:extent cx="4762500" cy="7810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81050"/>
                  </a:xfrm>
                  <a:prstGeom prst="rect">
                    <a:avLst/>
                  </a:prstGeom>
                  <a:noFill/>
                  <a:ln>
                    <a:noFill/>
                  </a:ln>
                </pic:spPr>
              </pic:pic>
            </a:graphicData>
          </a:graphic>
        </wp:inline>
      </w:drawing>
    </w:r>
  </w:p>
  <w:sdt>
    <w:sdtPr>
      <w:id w:val="94991020"/>
      <w:docPartObj>
        <w:docPartGallery w:val="Page Numbers (Bottom of Page)"/>
        <w:docPartUnique/>
      </w:docPartObj>
    </w:sdtPr>
    <w:sdtEndPr/>
    <w:sdtContent>
      <w:p w14:paraId="096D7914" w14:textId="415272F7" w:rsidR="00240700" w:rsidRPr="004D0014" w:rsidRDefault="00240700" w:rsidP="004D0014">
        <w:pPr>
          <w:pStyle w:val="Zpat"/>
          <w:jc w:val="right"/>
          <w:rPr>
            <w:rFonts w:ascii="Arial" w:hAnsi="Arial" w:cs="Arial"/>
            <w:sz w:val="18"/>
            <w:szCs w:val="18"/>
          </w:rPr>
        </w:pPr>
        <w:r>
          <w:rPr>
            <w:rFonts w:ascii="Arial" w:hAnsi="Arial" w:cs="Arial"/>
            <w:i/>
            <w:iCs/>
            <w:sz w:val="18"/>
            <w:szCs w:val="18"/>
          </w:rPr>
          <w:t>s</w:t>
        </w:r>
        <w:r w:rsidRPr="00D92E8E">
          <w:rPr>
            <w:rFonts w:ascii="Arial" w:hAnsi="Arial" w:cs="Arial"/>
            <w:i/>
            <w:iCs/>
            <w:sz w:val="18"/>
            <w:szCs w:val="18"/>
          </w:rPr>
          <w:t xml:space="preserve">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Pr>
            <w:rFonts w:ascii="Arial" w:hAnsi="Arial" w:cs="Arial"/>
            <w:i/>
            <w:iCs/>
            <w:noProof/>
            <w:sz w:val="18"/>
            <w:szCs w:val="18"/>
          </w:rPr>
          <w:t>9</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Pr>
            <w:rFonts w:ascii="Arial" w:hAnsi="Arial" w:cs="Arial"/>
            <w:i/>
            <w:iCs/>
            <w:noProof/>
            <w:sz w:val="18"/>
            <w:szCs w:val="18"/>
          </w:rPr>
          <w:t>12</w:t>
        </w:r>
        <w:r w:rsidRPr="00D92E8E">
          <w:rPr>
            <w:rFonts w:ascii="Arial" w:hAnsi="Arial" w:cs="Arial"/>
            <w:i/>
            <w:iCs/>
            <w:sz w:val="18"/>
            <w:szCs w:val="18"/>
          </w:rPr>
          <w:fldChar w:fldCharType="end"/>
        </w:r>
        <w:r>
          <w:rPr>
            <w:rFonts w:ascii="Arial" w:hAnsi="Arial" w:cs="Arial"/>
            <w:i/>
            <w:iCs/>
            <w:sz w:val="18"/>
            <w:szCs w:val="1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EE49" w14:textId="77777777" w:rsidR="00360BCC" w:rsidRDefault="00360B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29A63" w14:textId="77777777" w:rsidR="00913795" w:rsidRDefault="00913795" w:rsidP="00501806">
      <w:pPr>
        <w:spacing w:after="0" w:line="240" w:lineRule="auto"/>
      </w:pPr>
      <w:r>
        <w:separator/>
      </w:r>
    </w:p>
  </w:footnote>
  <w:footnote w:type="continuationSeparator" w:id="0">
    <w:p w14:paraId="12EB37DB" w14:textId="77777777" w:rsidR="00913795" w:rsidRDefault="00913795"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AF746" w14:textId="77777777" w:rsidR="00360BCC" w:rsidRDefault="00360B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CCAA" w14:textId="77777777" w:rsidR="00240700" w:rsidRDefault="00240700" w:rsidP="00473DF4">
    <w:pPr>
      <w:pStyle w:val="Zhlav"/>
      <w:jc w:val="right"/>
    </w:pPr>
    <w:r w:rsidRPr="00F13AFE">
      <w:rPr>
        <w:rFonts w:ascii="Tahoma" w:hAnsi="Tahoma" w:cs="Tahoma"/>
        <w:noProof/>
        <w:lang w:eastAsia="cs-CZ"/>
      </w:rPr>
      <w:drawing>
        <wp:inline distT="0" distB="0" distL="0" distR="0" wp14:anchorId="380DFB60" wp14:editId="0B7156D0">
          <wp:extent cx="2247900" cy="581025"/>
          <wp:effectExtent l="0" t="0" r="0" b="9525"/>
          <wp:docPr id="6" name="Obrázek 6"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14:paraId="5C62545E" w14:textId="77777777" w:rsidR="00360BCC" w:rsidRDefault="00240700" w:rsidP="007F08BA">
    <w:pPr>
      <w:autoSpaceDE w:val="0"/>
      <w:autoSpaceDN w:val="0"/>
      <w:adjustRightInd w:val="0"/>
      <w:spacing w:after="0" w:line="240" w:lineRule="auto"/>
      <w:jc w:val="both"/>
      <w:rPr>
        <w:rFonts w:ascii="Tahoma" w:hAnsi="Tahoma" w:cs="Tahoma"/>
        <w:i/>
        <w:sz w:val="18"/>
        <w:szCs w:val="18"/>
      </w:rPr>
    </w:pPr>
    <w:r w:rsidRPr="00491D1A">
      <w:rPr>
        <w:rFonts w:ascii="Tahoma" w:hAnsi="Tahoma" w:cs="Tahoma"/>
        <w:i/>
        <w:iCs/>
        <w:sz w:val="18"/>
        <w:szCs w:val="18"/>
      </w:rPr>
      <w:t>Název veřejné zakázky</w:t>
    </w:r>
    <w:r w:rsidRPr="007F08BA">
      <w:rPr>
        <w:rFonts w:ascii="Tahoma" w:hAnsi="Tahoma" w:cs="Tahoma"/>
        <w:i/>
        <w:iCs/>
        <w:sz w:val="18"/>
        <w:szCs w:val="18"/>
      </w:rPr>
      <w:t xml:space="preserve">: </w:t>
    </w:r>
    <w:r w:rsidR="007F08BA" w:rsidRPr="007F08BA">
      <w:rPr>
        <w:rFonts w:ascii="Tahoma" w:hAnsi="Tahoma" w:cs="Tahoma"/>
        <w:bCs/>
        <w:i/>
        <w:color w:val="000000"/>
        <w:sz w:val="18"/>
        <w:szCs w:val="18"/>
      </w:rPr>
      <w:t xml:space="preserve">Zpracování PD </w:t>
    </w:r>
    <w:proofErr w:type="gramStart"/>
    <w:r w:rsidR="007F08BA" w:rsidRPr="007F08BA">
      <w:rPr>
        <w:rFonts w:ascii="Tahoma" w:hAnsi="Tahoma" w:cs="Tahoma"/>
        <w:bCs/>
        <w:i/>
        <w:color w:val="000000"/>
        <w:sz w:val="18"/>
        <w:szCs w:val="18"/>
      </w:rPr>
      <w:t xml:space="preserve">-  </w:t>
    </w:r>
    <w:proofErr w:type="spellStart"/>
    <w:r w:rsidR="007F08BA" w:rsidRPr="007F08BA">
      <w:rPr>
        <w:rFonts w:ascii="Tahoma" w:hAnsi="Tahoma" w:cs="Tahoma"/>
        <w:bCs/>
        <w:i/>
        <w:color w:val="000000"/>
        <w:sz w:val="18"/>
        <w:szCs w:val="18"/>
      </w:rPr>
      <w:t>Bethel</w:t>
    </w:r>
    <w:proofErr w:type="spellEnd"/>
    <w:proofErr w:type="gramEnd"/>
    <w:r w:rsidR="007F08BA" w:rsidRPr="007F08BA">
      <w:rPr>
        <w:rFonts w:ascii="Tahoma" w:hAnsi="Tahoma" w:cs="Tahoma"/>
        <w:bCs/>
        <w:i/>
        <w:color w:val="000000"/>
        <w:sz w:val="18"/>
        <w:szCs w:val="18"/>
      </w:rPr>
      <w:t xml:space="preserve"> – ul. K Zahrádkám – rekonstrukce budovy</w:t>
    </w:r>
    <w:r w:rsidR="007F08BA" w:rsidRPr="007F08BA">
      <w:rPr>
        <w:rFonts w:ascii="Tahoma" w:hAnsi="Tahoma" w:cs="Tahoma"/>
        <w:i/>
        <w:sz w:val="18"/>
        <w:szCs w:val="18"/>
      </w:rPr>
      <w:t xml:space="preserve"> </w:t>
    </w:r>
  </w:p>
  <w:p w14:paraId="269259C2" w14:textId="0BD74442" w:rsidR="00240700" w:rsidRPr="007F08BA" w:rsidRDefault="00240700" w:rsidP="007F08BA">
    <w:pPr>
      <w:autoSpaceDE w:val="0"/>
      <w:autoSpaceDN w:val="0"/>
      <w:adjustRightInd w:val="0"/>
      <w:spacing w:after="0" w:line="240" w:lineRule="auto"/>
      <w:jc w:val="both"/>
      <w:rPr>
        <w:sz w:val="18"/>
        <w:szCs w:val="18"/>
      </w:rPr>
    </w:pPr>
    <w:r w:rsidRPr="007F08BA">
      <w:rPr>
        <w:rFonts w:ascii="Tahoma" w:hAnsi="Tahoma" w:cs="Tahoma"/>
        <w:i/>
        <w:sz w:val="18"/>
        <w:szCs w:val="18"/>
      </w:rPr>
      <w:t>Číslo veřejné zakázky: P2</w:t>
    </w:r>
    <w:r w:rsidR="006B6B83" w:rsidRPr="007F08BA">
      <w:rPr>
        <w:rFonts w:ascii="Tahoma" w:hAnsi="Tahoma" w:cs="Tahoma"/>
        <w:i/>
        <w:sz w:val="18"/>
        <w:szCs w:val="18"/>
      </w:rPr>
      <w:t>5</w:t>
    </w:r>
    <w:r w:rsidRPr="007F08BA">
      <w:rPr>
        <w:rFonts w:ascii="Tahoma" w:hAnsi="Tahoma" w:cs="Tahoma"/>
        <w:i/>
        <w:sz w:val="18"/>
        <w:szCs w:val="18"/>
      </w:rPr>
      <w:t>V00000</w:t>
    </w:r>
    <w:r w:rsidR="006B6B83" w:rsidRPr="007F08BA">
      <w:rPr>
        <w:rFonts w:ascii="Tahoma" w:hAnsi="Tahoma" w:cs="Tahoma"/>
        <w:i/>
        <w:sz w:val="18"/>
        <w:szCs w:val="18"/>
      </w:rPr>
      <w:t>0</w:t>
    </w:r>
    <w:r w:rsidR="007F08BA">
      <w:rPr>
        <w:rFonts w:ascii="Tahoma" w:hAnsi="Tahoma" w:cs="Tahoma"/>
        <w:i/>
        <w:sz w:val="18"/>
        <w:szCs w:val="18"/>
      </w:rPr>
      <w:t>57</w:t>
    </w:r>
    <w:r w:rsidRPr="007F08BA">
      <w:rPr>
        <w:rFonts w:ascii="Tahoma" w:hAnsi="Tahoma" w:cs="Tahoma"/>
        <w:i/>
        <w:sz w:val="18"/>
        <w:szCs w:val="18"/>
      </w:rPr>
      <w:t xml:space="preserve">                                                                                      </w:t>
    </w:r>
  </w:p>
  <w:p w14:paraId="578A2358" w14:textId="77777777" w:rsidR="00240700" w:rsidRPr="00473DF4" w:rsidRDefault="00240700" w:rsidP="00473DF4">
    <w:pPr>
      <w:pStyle w:val="Zhlav"/>
    </w:pPr>
    <w:r w:rsidRPr="00473DF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393B" w14:textId="77777777" w:rsidR="00360BCC" w:rsidRDefault="00360B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D9BA24"/>
    <w:multiLevelType w:val="hybridMultilevel"/>
    <w:tmpl w:val="1CA92B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multilevel"/>
    <w:tmpl w:val="D2D60FB8"/>
    <w:name w:val="WW8Num3"/>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B"/>
    <w:multiLevelType w:val="multilevel"/>
    <w:tmpl w:val="C2E451EE"/>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7" w15:restartNumberingAfterBreak="0">
    <w:nsid w:val="0082380E"/>
    <w:multiLevelType w:val="multilevel"/>
    <w:tmpl w:val="3E802006"/>
    <w:lvl w:ilvl="0">
      <w:start w:val="1"/>
      <w:numFmt w:val="bullet"/>
      <w:lvlText w:val="-"/>
      <w:lvlJc w:val="left"/>
      <w:pPr>
        <w:ind w:left="1080" w:hanging="360"/>
      </w:pPr>
      <w:rPr>
        <w:rFonts w:ascii="Tahoma" w:eastAsia="Tahoma" w:hAnsi="Tahoma" w:cs="Tahom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15:restartNumberingAfterBreak="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2FA56D1"/>
    <w:multiLevelType w:val="hybridMultilevel"/>
    <w:tmpl w:val="2E96A404"/>
    <w:lvl w:ilvl="0" w:tplc="0E0069C2">
      <w:start w:val="1"/>
      <w:numFmt w:val="bullet"/>
      <w:lvlText w:val="-"/>
      <w:lvlJc w:val="left"/>
      <w:pPr>
        <w:ind w:left="720" w:hanging="360"/>
      </w:pPr>
      <w:rPr>
        <w:rFonts w:ascii="Times New Roman" w:eastAsia="Times New Roman"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0882272C"/>
    <w:multiLevelType w:val="hybridMultilevel"/>
    <w:tmpl w:val="7C82FEA2"/>
    <w:lvl w:ilvl="0" w:tplc="56740BF0">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0FA2631F"/>
    <w:multiLevelType w:val="hybridMultilevel"/>
    <w:tmpl w:val="DCD8D7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8454137"/>
    <w:multiLevelType w:val="hybridMultilevel"/>
    <w:tmpl w:val="62A83F40"/>
    <w:lvl w:ilvl="0" w:tplc="0405000B">
      <w:start w:val="1"/>
      <w:numFmt w:val="bullet"/>
      <w:lvlText w:val=""/>
      <w:lvlJc w:val="left"/>
      <w:pPr>
        <w:ind w:left="1290" w:hanging="360"/>
      </w:pPr>
      <w:rPr>
        <w:rFonts w:ascii="Wingdings" w:hAnsi="Wingdings" w:hint="default"/>
      </w:rPr>
    </w:lvl>
    <w:lvl w:ilvl="1" w:tplc="04050003" w:tentative="1">
      <w:start w:val="1"/>
      <w:numFmt w:val="bullet"/>
      <w:lvlText w:val="o"/>
      <w:lvlJc w:val="left"/>
      <w:pPr>
        <w:ind w:left="2010" w:hanging="360"/>
      </w:pPr>
      <w:rPr>
        <w:rFonts w:ascii="Courier New" w:hAnsi="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5" w15:restartNumberingAfterBreak="0">
    <w:nsid w:val="1AA72C69"/>
    <w:multiLevelType w:val="hybridMultilevel"/>
    <w:tmpl w:val="39F263A6"/>
    <w:lvl w:ilvl="0" w:tplc="BE7E904A">
      <w:start w:val="1"/>
      <w:numFmt w:val="lowerLetter"/>
      <w:lvlText w:val="%1)"/>
      <w:lvlJc w:val="left"/>
      <w:pPr>
        <w:ind w:left="1069" w:hanging="360"/>
      </w:pPr>
      <w:rPr>
        <w:rFonts w:ascii="Tahoma" w:hAnsi="Tahoma" w:cs="Tahoma"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4EF6A0B8">
      <w:start w:val="1"/>
      <w:numFmt w:val="decimal"/>
      <w:lvlText w:val="%4."/>
      <w:lvlJc w:val="left"/>
      <w:pPr>
        <w:ind w:left="5059" w:hanging="360"/>
      </w:pPr>
      <w:rPr>
        <w:b w:val="0"/>
      </w:r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6" w15:restartNumberingAfterBreak="0">
    <w:nsid w:val="1BBF3328"/>
    <w:multiLevelType w:val="hybridMultilevel"/>
    <w:tmpl w:val="FE44189E"/>
    <w:lvl w:ilvl="0" w:tplc="EB1E8DB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7B56F8"/>
    <w:multiLevelType w:val="multilevel"/>
    <w:tmpl w:val="2458C7B6"/>
    <w:lvl w:ilvl="0">
      <w:start w:val="9"/>
      <w:numFmt w:val="decimal"/>
      <w:lvlText w:val="%1"/>
      <w:lvlJc w:val="left"/>
      <w:pPr>
        <w:ind w:left="360" w:hanging="360"/>
      </w:pPr>
      <w:rPr>
        <w:rFonts w:hint="default"/>
      </w:rPr>
    </w:lvl>
    <w:lvl w:ilvl="1">
      <w:start w:val="2"/>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62B08A5"/>
    <w:multiLevelType w:val="multilevel"/>
    <w:tmpl w:val="A9F82880"/>
    <w:lvl w:ilvl="0">
      <w:start w:val="3"/>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0" w15:restartNumberingAfterBreak="0">
    <w:nsid w:val="284C1BD5"/>
    <w:multiLevelType w:val="hybridMultilevel"/>
    <w:tmpl w:val="1C703C4E"/>
    <w:lvl w:ilvl="0" w:tplc="E0CECFF8">
      <w:start w:val="1"/>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2E483999"/>
    <w:multiLevelType w:val="hybridMultilevel"/>
    <w:tmpl w:val="DBCCBC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3" w15:restartNumberingAfterBreak="0">
    <w:nsid w:val="32A06FDE"/>
    <w:multiLevelType w:val="hybridMultilevel"/>
    <w:tmpl w:val="D99E117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7758E7F2">
      <w:start w:val="1"/>
      <w:numFmt w:val="lowerLetter"/>
      <w:lvlText w:val="%4)"/>
      <w:lvlJc w:val="left"/>
      <w:pPr>
        <w:ind w:left="2880"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3632584D"/>
    <w:multiLevelType w:val="hybridMultilevel"/>
    <w:tmpl w:val="9CEC83BC"/>
    <w:lvl w:ilvl="0" w:tplc="0405000F">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DD070B"/>
    <w:multiLevelType w:val="multilevel"/>
    <w:tmpl w:val="A6104A0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6B375F8"/>
    <w:multiLevelType w:val="multilevel"/>
    <w:tmpl w:val="CC28A0D8"/>
    <w:lvl w:ilvl="0">
      <w:start w:val="5"/>
      <w:numFmt w:val="decimal"/>
      <w:lvlText w:val="%1"/>
      <w:lvlJc w:val="left"/>
      <w:pPr>
        <w:ind w:left="480" w:hanging="480"/>
      </w:pPr>
      <w:rPr>
        <w:rFonts w:hint="default"/>
        <w:b w:val="0"/>
      </w:rPr>
    </w:lvl>
    <w:lvl w:ilvl="1">
      <w:start w:val="1"/>
      <w:numFmt w:val="decimal"/>
      <w:lvlText w:val="%1.%2"/>
      <w:lvlJc w:val="left"/>
      <w:pPr>
        <w:ind w:left="1080" w:hanging="720"/>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7FF3C77"/>
    <w:multiLevelType w:val="hybridMultilevel"/>
    <w:tmpl w:val="D77AE69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84846E6"/>
    <w:multiLevelType w:val="hybridMultilevel"/>
    <w:tmpl w:val="96BE665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4BCC1C65"/>
    <w:multiLevelType w:val="hybridMultilevel"/>
    <w:tmpl w:val="1884F16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31" w15:restartNumberingAfterBreak="0">
    <w:nsid w:val="4EE916BE"/>
    <w:multiLevelType w:val="multilevel"/>
    <w:tmpl w:val="193EE72C"/>
    <w:lvl w:ilvl="0">
      <w:start w:val="1"/>
      <w:numFmt w:val="upperLetter"/>
      <w:lvlText w:val="%1."/>
      <w:lvlJc w:val="left"/>
      <w:pPr>
        <w:ind w:left="785" w:hanging="360"/>
      </w:pPr>
      <w:rPr>
        <w:b/>
      </w:rPr>
    </w:lvl>
    <w:lvl w:ilvl="1">
      <w:start w:val="1"/>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485228"/>
    <w:multiLevelType w:val="hybridMultilevel"/>
    <w:tmpl w:val="DC66F91C"/>
    <w:lvl w:ilvl="0" w:tplc="BF466BF4">
      <w:start w:val="5"/>
      <w:numFmt w:val="bullet"/>
      <w:lvlText w:val=""/>
      <w:lvlJc w:val="left"/>
      <w:pPr>
        <w:ind w:left="717" w:hanging="360"/>
      </w:pPr>
      <w:rPr>
        <w:rFonts w:ascii="Symbol" w:eastAsia="Times New Roman" w:hAnsi="Symbol"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3"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34" w15:restartNumberingAfterBreak="0">
    <w:nsid w:val="538D0775"/>
    <w:multiLevelType w:val="multilevel"/>
    <w:tmpl w:val="132E0C08"/>
    <w:lvl w:ilvl="0">
      <w:start w:val="9"/>
      <w:numFmt w:val="decimal"/>
      <w:lvlText w:val="%1."/>
      <w:lvlJc w:val="left"/>
      <w:pPr>
        <w:ind w:left="390" w:hanging="390"/>
      </w:pPr>
      <w:rPr>
        <w:rFonts w:hint="default"/>
        <w:b/>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3144" w:hanging="144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35" w15:restartNumberingAfterBreak="0">
    <w:nsid w:val="55113E6F"/>
    <w:multiLevelType w:val="hybridMultilevel"/>
    <w:tmpl w:val="D24C6264"/>
    <w:lvl w:ilvl="0" w:tplc="04050005">
      <w:start w:val="1"/>
      <w:numFmt w:val="bullet"/>
      <w:lvlText w:val=""/>
      <w:lvlJc w:val="left"/>
      <w:pPr>
        <w:ind w:left="1851" w:hanging="360"/>
      </w:pPr>
      <w:rPr>
        <w:rFonts w:ascii="Wingdings" w:hAnsi="Wingdings" w:hint="default"/>
      </w:rPr>
    </w:lvl>
    <w:lvl w:ilvl="1" w:tplc="04050003">
      <w:start w:val="1"/>
      <w:numFmt w:val="bullet"/>
      <w:lvlText w:val="o"/>
      <w:lvlJc w:val="left"/>
      <w:pPr>
        <w:ind w:left="2571" w:hanging="360"/>
      </w:pPr>
      <w:rPr>
        <w:rFonts w:ascii="Courier New" w:hAnsi="Courier New" w:cs="Courier New" w:hint="default"/>
      </w:rPr>
    </w:lvl>
    <w:lvl w:ilvl="2" w:tplc="04050005">
      <w:start w:val="1"/>
      <w:numFmt w:val="bullet"/>
      <w:lvlText w:val=""/>
      <w:lvlJc w:val="left"/>
      <w:pPr>
        <w:ind w:left="3291" w:hanging="360"/>
      </w:pPr>
      <w:rPr>
        <w:rFonts w:ascii="Wingdings" w:hAnsi="Wingdings" w:hint="default"/>
      </w:rPr>
    </w:lvl>
    <w:lvl w:ilvl="3" w:tplc="04050001">
      <w:start w:val="1"/>
      <w:numFmt w:val="bullet"/>
      <w:lvlText w:val=""/>
      <w:lvlJc w:val="left"/>
      <w:pPr>
        <w:ind w:left="4011" w:hanging="360"/>
      </w:pPr>
      <w:rPr>
        <w:rFonts w:ascii="Symbol" w:hAnsi="Symbol" w:hint="default"/>
      </w:rPr>
    </w:lvl>
    <w:lvl w:ilvl="4" w:tplc="04050003">
      <w:start w:val="1"/>
      <w:numFmt w:val="bullet"/>
      <w:lvlText w:val="o"/>
      <w:lvlJc w:val="left"/>
      <w:pPr>
        <w:ind w:left="4731" w:hanging="360"/>
      </w:pPr>
      <w:rPr>
        <w:rFonts w:ascii="Courier New" w:hAnsi="Courier New" w:cs="Courier New" w:hint="default"/>
      </w:rPr>
    </w:lvl>
    <w:lvl w:ilvl="5" w:tplc="04050005">
      <w:start w:val="1"/>
      <w:numFmt w:val="bullet"/>
      <w:lvlText w:val=""/>
      <w:lvlJc w:val="left"/>
      <w:pPr>
        <w:ind w:left="5451" w:hanging="360"/>
      </w:pPr>
      <w:rPr>
        <w:rFonts w:ascii="Wingdings" w:hAnsi="Wingdings" w:hint="default"/>
      </w:rPr>
    </w:lvl>
    <w:lvl w:ilvl="6" w:tplc="04050001">
      <w:start w:val="1"/>
      <w:numFmt w:val="bullet"/>
      <w:lvlText w:val=""/>
      <w:lvlJc w:val="left"/>
      <w:pPr>
        <w:ind w:left="6171" w:hanging="360"/>
      </w:pPr>
      <w:rPr>
        <w:rFonts w:ascii="Symbol" w:hAnsi="Symbol" w:hint="default"/>
      </w:rPr>
    </w:lvl>
    <w:lvl w:ilvl="7" w:tplc="04050003">
      <w:start w:val="1"/>
      <w:numFmt w:val="bullet"/>
      <w:lvlText w:val="o"/>
      <w:lvlJc w:val="left"/>
      <w:pPr>
        <w:ind w:left="6891" w:hanging="360"/>
      </w:pPr>
      <w:rPr>
        <w:rFonts w:ascii="Courier New" w:hAnsi="Courier New" w:cs="Courier New" w:hint="default"/>
      </w:rPr>
    </w:lvl>
    <w:lvl w:ilvl="8" w:tplc="04050005">
      <w:start w:val="1"/>
      <w:numFmt w:val="bullet"/>
      <w:lvlText w:val=""/>
      <w:lvlJc w:val="left"/>
      <w:pPr>
        <w:ind w:left="7611" w:hanging="360"/>
      </w:pPr>
      <w:rPr>
        <w:rFonts w:ascii="Wingdings" w:hAnsi="Wingdings" w:hint="default"/>
      </w:rPr>
    </w:lvl>
  </w:abstractNum>
  <w:abstractNum w:abstractNumId="36" w15:restartNumberingAfterBreak="0">
    <w:nsid w:val="560D0B68"/>
    <w:multiLevelType w:val="multilevel"/>
    <w:tmpl w:val="8B6297C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56E7375F"/>
    <w:multiLevelType w:val="hybridMultilevel"/>
    <w:tmpl w:val="568C96B8"/>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38" w15:restartNumberingAfterBreak="0">
    <w:nsid w:val="57A35CCE"/>
    <w:multiLevelType w:val="hybridMultilevel"/>
    <w:tmpl w:val="9CA4E54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A813F8A"/>
    <w:multiLevelType w:val="hybridMultilevel"/>
    <w:tmpl w:val="719A87F4"/>
    <w:lvl w:ilvl="0" w:tplc="70EC7B30">
      <w:start w:val="1"/>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0" w15:restartNumberingAfterBreak="0">
    <w:nsid w:val="5D3C026F"/>
    <w:multiLevelType w:val="hybridMultilevel"/>
    <w:tmpl w:val="12048504"/>
    <w:lvl w:ilvl="0" w:tplc="87960292">
      <w:start w:val="1"/>
      <w:numFmt w:val="lowerLetter"/>
      <w:lvlText w:val="%1)"/>
      <w:lvlJc w:val="left"/>
      <w:pPr>
        <w:ind w:left="2880" w:hanging="360"/>
      </w:pPr>
      <w:rPr>
        <w:rFonts w:hint="default"/>
        <w:b w:val="0"/>
        <w:bCs w:val="0"/>
        <w:i w:val="0"/>
        <w:iCs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F5D469D"/>
    <w:multiLevelType w:val="multilevel"/>
    <w:tmpl w:val="033C97CA"/>
    <w:lvl w:ilvl="0">
      <w:start w:val="1"/>
      <w:numFmt w:val="decimal"/>
      <w:pStyle w:val="Styl1"/>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E764BA"/>
    <w:multiLevelType w:val="hybridMultilevel"/>
    <w:tmpl w:val="25D4C30E"/>
    <w:lvl w:ilvl="0" w:tplc="319ED1D2">
      <w:start w:val="1"/>
      <w:numFmt w:val="bullet"/>
      <w:lvlText w:val="-"/>
      <w:lvlJc w:val="left"/>
      <w:pPr>
        <w:ind w:left="1004" w:hanging="360"/>
      </w:pPr>
      <w:rPr>
        <w:rFonts w:ascii="Arial" w:eastAsia="Times New Roman" w:hAnsi="Aria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43" w15:restartNumberingAfterBreak="0">
    <w:nsid w:val="65065727"/>
    <w:multiLevelType w:val="multilevel"/>
    <w:tmpl w:val="02A61D4E"/>
    <w:lvl w:ilvl="0">
      <w:start w:val="10"/>
      <w:numFmt w:val="decimal"/>
      <w:lvlText w:val="%1."/>
      <w:lvlJc w:val="left"/>
      <w:pPr>
        <w:ind w:left="525" w:hanging="52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9384768"/>
    <w:multiLevelType w:val="hybridMultilevel"/>
    <w:tmpl w:val="421826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B2659AE"/>
    <w:multiLevelType w:val="multilevel"/>
    <w:tmpl w:val="59489434"/>
    <w:lvl w:ilvl="0">
      <w:start w:val="3"/>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b w:val="0"/>
        <w:strike w:val="0"/>
      </w:rPr>
    </w:lvl>
    <w:lvl w:ilvl="2">
      <w:start w:val="1"/>
      <w:numFmt w:val="decimal"/>
      <w:isLgl/>
      <w:lvlText w:val="%1.%2.%3"/>
      <w:lvlJc w:val="left"/>
      <w:pPr>
        <w:ind w:left="1494" w:hanging="720"/>
      </w:pPr>
      <w:rPr>
        <w:rFonts w:hint="default"/>
        <w:b/>
      </w:rPr>
    </w:lvl>
    <w:lvl w:ilvl="3">
      <w:start w:val="1"/>
      <w:numFmt w:val="lowerLetter"/>
      <w:lvlText w:val="%4)"/>
      <w:lvlJc w:val="left"/>
      <w:pPr>
        <w:ind w:left="2061" w:hanging="1080"/>
      </w:pPr>
      <w:rPr>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46" w15:restartNumberingAfterBreak="0">
    <w:nsid w:val="6F1E1665"/>
    <w:multiLevelType w:val="hybridMultilevel"/>
    <w:tmpl w:val="7FD6B872"/>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04050017">
      <w:start w:val="1"/>
      <w:numFmt w:val="lowerLetter"/>
      <w:lvlText w:val="%2)"/>
      <w:lvlJc w:val="left"/>
      <w:pPr>
        <w:tabs>
          <w:tab w:val="num" w:pos="1440"/>
        </w:tabs>
        <w:ind w:left="1440" w:hanging="360"/>
      </w:pPr>
      <w:rPr>
        <w:rFonts w:hint="default"/>
      </w:rPr>
    </w:lvl>
    <w:lvl w:ilvl="2" w:tplc="0F94EAFC">
      <w:start w:val="1"/>
      <w:numFmt w:val="decimal"/>
      <w:lvlText w:val="%3)"/>
      <w:lvlJc w:val="left"/>
      <w:pPr>
        <w:ind w:left="2340" w:hanging="360"/>
      </w:pPr>
      <w:rPr>
        <w:rFonts w:hint="default"/>
      </w:rPr>
    </w:lvl>
    <w:lvl w:ilvl="3" w:tplc="87960292">
      <w:start w:val="1"/>
      <w:numFmt w:val="lowerLetter"/>
      <w:lvlText w:val="%4)"/>
      <w:lvlJc w:val="left"/>
      <w:pPr>
        <w:ind w:left="2880"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15:restartNumberingAfterBreak="0">
    <w:nsid w:val="7D3408DA"/>
    <w:multiLevelType w:val="multilevel"/>
    <w:tmpl w:val="19342A0A"/>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DDC2F0D"/>
    <w:multiLevelType w:val="multilevel"/>
    <w:tmpl w:val="C8A28F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7F6D4C2B"/>
    <w:multiLevelType w:val="hybridMultilevel"/>
    <w:tmpl w:val="918C20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6"/>
  </w:num>
  <w:num w:numId="4">
    <w:abstractNumId w:val="1"/>
  </w:num>
  <w:num w:numId="5">
    <w:abstractNumId w:val="4"/>
  </w:num>
  <w:num w:numId="6">
    <w:abstractNumId w:val="2"/>
  </w:num>
  <w:num w:numId="7">
    <w:abstractNumId w:val="8"/>
  </w:num>
  <w:num w:numId="8">
    <w:abstractNumId w:val="30"/>
  </w:num>
  <w:num w:numId="9">
    <w:abstractNumId w:val="35"/>
  </w:num>
  <w:num w:numId="10">
    <w:abstractNumId w:val="10"/>
  </w:num>
  <w:num w:numId="11">
    <w:abstractNumId w:val="33"/>
    <w:lvlOverride w:ilvl="0">
      <w:startOverride w:val="1"/>
    </w:lvlOverride>
  </w:num>
  <w:num w:numId="12">
    <w:abstractNumId w:val="23"/>
  </w:num>
  <w:num w:numId="13">
    <w:abstractNumId w:val="13"/>
  </w:num>
  <w:num w:numId="14">
    <w:abstractNumId w:val="22"/>
  </w:num>
  <w:num w:numId="15">
    <w:abstractNumId w:val="46"/>
  </w:num>
  <w:num w:numId="16">
    <w:abstractNumId w:val="39"/>
  </w:num>
  <w:num w:numId="17">
    <w:abstractNumId w:val="12"/>
  </w:num>
  <w:num w:numId="18">
    <w:abstractNumId w:val="41"/>
  </w:num>
  <w:num w:numId="19">
    <w:abstractNumId w:val="15"/>
  </w:num>
  <w:num w:numId="20">
    <w:abstractNumId w:val="20"/>
  </w:num>
  <w:num w:numId="21">
    <w:abstractNumId w:val="0"/>
  </w:num>
  <w:num w:numId="22">
    <w:abstractNumId w:val="21"/>
  </w:num>
  <w:num w:numId="23">
    <w:abstractNumId w:val="31"/>
  </w:num>
  <w:num w:numId="24">
    <w:abstractNumId w:val="7"/>
  </w:num>
  <w:num w:numId="25">
    <w:abstractNumId w:val="45"/>
  </w:num>
  <w:num w:numId="26">
    <w:abstractNumId w:val="49"/>
  </w:num>
  <w:num w:numId="27">
    <w:abstractNumId w:val="36"/>
  </w:num>
  <w:num w:numId="28">
    <w:abstractNumId w:val="26"/>
  </w:num>
  <w:num w:numId="29">
    <w:abstractNumId w:val="29"/>
  </w:num>
  <w:num w:numId="30">
    <w:abstractNumId w:val="38"/>
  </w:num>
  <w:num w:numId="31">
    <w:abstractNumId w:val="24"/>
  </w:num>
  <w:num w:numId="32">
    <w:abstractNumId w:val="16"/>
  </w:num>
  <w:num w:numId="33">
    <w:abstractNumId w:val="32"/>
  </w:num>
  <w:num w:numId="34">
    <w:abstractNumId w:val="44"/>
  </w:num>
  <w:num w:numId="35">
    <w:abstractNumId w:val="47"/>
  </w:num>
  <w:num w:numId="36">
    <w:abstractNumId w:val="42"/>
  </w:num>
  <w:num w:numId="37">
    <w:abstractNumId w:val="28"/>
  </w:num>
  <w:num w:numId="38">
    <w:abstractNumId w:val="27"/>
  </w:num>
  <w:num w:numId="39">
    <w:abstractNumId w:val="40"/>
  </w:num>
  <w:num w:numId="40">
    <w:abstractNumId w:val="43"/>
  </w:num>
  <w:num w:numId="41">
    <w:abstractNumId w:val="11"/>
  </w:num>
  <w:num w:numId="42">
    <w:abstractNumId w:val="14"/>
  </w:num>
  <w:num w:numId="43">
    <w:abstractNumId w:val="48"/>
  </w:num>
  <w:num w:numId="44">
    <w:abstractNumId w:val="25"/>
  </w:num>
  <w:num w:numId="45">
    <w:abstractNumId w:val="37"/>
  </w:num>
  <w:num w:numId="46">
    <w:abstractNumId w:val="19"/>
  </w:num>
  <w:num w:numId="47">
    <w:abstractNumId w:val="9"/>
  </w:num>
  <w:num w:numId="48">
    <w:abstractNumId w:val="34"/>
  </w:num>
  <w:num w:numId="49">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91"/>
    <w:rsid w:val="00001096"/>
    <w:rsid w:val="00006DBF"/>
    <w:rsid w:val="000140B5"/>
    <w:rsid w:val="000210BA"/>
    <w:rsid w:val="00024E93"/>
    <w:rsid w:val="0002760D"/>
    <w:rsid w:val="00036728"/>
    <w:rsid w:val="000367B1"/>
    <w:rsid w:val="00041B51"/>
    <w:rsid w:val="00041DF6"/>
    <w:rsid w:val="00046E3F"/>
    <w:rsid w:val="0005182D"/>
    <w:rsid w:val="00052B23"/>
    <w:rsid w:val="000536B3"/>
    <w:rsid w:val="00053A3F"/>
    <w:rsid w:val="00054073"/>
    <w:rsid w:val="00054719"/>
    <w:rsid w:val="0005571A"/>
    <w:rsid w:val="00057610"/>
    <w:rsid w:val="00060F43"/>
    <w:rsid w:val="000632A9"/>
    <w:rsid w:val="000668A7"/>
    <w:rsid w:val="000711D9"/>
    <w:rsid w:val="000730D4"/>
    <w:rsid w:val="00075FFB"/>
    <w:rsid w:val="000839EF"/>
    <w:rsid w:val="000845C7"/>
    <w:rsid w:val="00085EEB"/>
    <w:rsid w:val="000875F2"/>
    <w:rsid w:val="0009262A"/>
    <w:rsid w:val="00092E01"/>
    <w:rsid w:val="000975D5"/>
    <w:rsid w:val="00097BD2"/>
    <w:rsid w:val="000A1A98"/>
    <w:rsid w:val="000A340F"/>
    <w:rsid w:val="000A4EB5"/>
    <w:rsid w:val="000A624F"/>
    <w:rsid w:val="000B199C"/>
    <w:rsid w:val="000B488F"/>
    <w:rsid w:val="000C107A"/>
    <w:rsid w:val="000C3CBC"/>
    <w:rsid w:val="000C71F5"/>
    <w:rsid w:val="000D1840"/>
    <w:rsid w:val="000D6D68"/>
    <w:rsid w:val="000E1FA7"/>
    <w:rsid w:val="000E532E"/>
    <w:rsid w:val="000E6CB7"/>
    <w:rsid w:val="000F3EE8"/>
    <w:rsid w:val="000F40C1"/>
    <w:rsid w:val="000F5C22"/>
    <w:rsid w:val="000F6112"/>
    <w:rsid w:val="000F64F6"/>
    <w:rsid w:val="00102CC1"/>
    <w:rsid w:val="00103B2A"/>
    <w:rsid w:val="00105D9F"/>
    <w:rsid w:val="0010703B"/>
    <w:rsid w:val="00114979"/>
    <w:rsid w:val="00115B37"/>
    <w:rsid w:val="0011674F"/>
    <w:rsid w:val="001219D6"/>
    <w:rsid w:val="00121BA3"/>
    <w:rsid w:val="00123BFC"/>
    <w:rsid w:val="00125CFE"/>
    <w:rsid w:val="00132FC5"/>
    <w:rsid w:val="00133CCD"/>
    <w:rsid w:val="001349D8"/>
    <w:rsid w:val="00135647"/>
    <w:rsid w:val="00135FC4"/>
    <w:rsid w:val="0013682C"/>
    <w:rsid w:val="0014146F"/>
    <w:rsid w:val="001437DD"/>
    <w:rsid w:val="00144731"/>
    <w:rsid w:val="001469DC"/>
    <w:rsid w:val="00147E26"/>
    <w:rsid w:val="00147EA0"/>
    <w:rsid w:val="00150BF0"/>
    <w:rsid w:val="0015309B"/>
    <w:rsid w:val="00153711"/>
    <w:rsid w:val="0015795D"/>
    <w:rsid w:val="00160576"/>
    <w:rsid w:val="00161454"/>
    <w:rsid w:val="001621BC"/>
    <w:rsid w:val="00167A62"/>
    <w:rsid w:val="0017087F"/>
    <w:rsid w:val="0017239E"/>
    <w:rsid w:val="001732BF"/>
    <w:rsid w:val="001737CF"/>
    <w:rsid w:val="00175A6C"/>
    <w:rsid w:val="00175AD3"/>
    <w:rsid w:val="0017795A"/>
    <w:rsid w:val="00180DAE"/>
    <w:rsid w:val="0018211C"/>
    <w:rsid w:val="001830F0"/>
    <w:rsid w:val="00186DC1"/>
    <w:rsid w:val="0019586C"/>
    <w:rsid w:val="0019604A"/>
    <w:rsid w:val="001A21DF"/>
    <w:rsid w:val="001A3129"/>
    <w:rsid w:val="001A3C7A"/>
    <w:rsid w:val="001A6117"/>
    <w:rsid w:val="001A6FD3"/>
    <w:rsid w:val="001A7548"/>
    <w:rsid w:val="001B06C4"/>
    <w:rsid w:val="001B400E"/>
    <w:rsid w:val="001B69E4"/>
    <w:rsid w:val="001B6E9B"/>
    <w:rsid w:val="001C2FD4"/>
    <w:rsid w:val="001C394A"/>
    <w:rsid w:val="001C6C67"/>
    <w:rsid w:val="001C719A"/>
    <w:rsid w:val="001C72B9"/>
    <w:rsid w:val="001C7708"/>
    <w:rsid w:val="001C7990"/>
    <w:rsid w:val="001D1D2C"/>
    <w:rsid w:val="001D3E57"/>
    <w:rsid w:val="001D47A0"/>
    <w:rsid w:val="001E0691"/>
    <w:rsid w:val="001E1BDD"/>
    <w:rsid w:val="001E1CDF"/>
    <w:rsid w:val="001E458B"/>
    <w:rsid w:val="001E7E90"/>
    <w:rsid w:val="001F018A"/>
    <w:rsid w:val="001F2865"/>
    <w:rsid w:val="002008D0"/>
    <w:rsid w:val="00201F64"/>
    <w:rsid w:val="00202C75"/>
    <w:rsid w:val="002032E9"/>
    <w:rsid w:val="002102BB"/>
    <w:rsid w:val="0021378D"/>
    <w:rsid w:val="00215666"/>
    <w:rsid w:val="00220698"/>
    <w:rsid w:val="0022141F"/>
    <w:rsid w:val="0022342E"/>
    <w:rsid w:val="00225003"/>
    <w:rsid w:val="00232E3E"/>
    <w:rsid w:val="00233AB5"/>
    <w:rsid w:val="00234E25"/>
    <w:rsid w:val="00235315"/>
    <w:rsid w:val="00235948"/>
    <w:rsid w:val="00235D99"/>
    <w:rsid w:val="002371E9"/>
    <w:rsid w:val="00240700"/>
    <w:rsid w:val="00242186"/>
    <w:rsid w:val="002438F6"/>
    <w:rsid w:val="00244821"/>
    <w:rsid w:val="00244910"/>
    <w:rsid w:val="002459A9"/>
    <w:rsid w:val="00245B13"/>
    <w:rsid w:val="00246743"/>
    <w:rsid w:val="00246CCF"/>
    <w:rsid w:val="00247547"/>
    <w:rsid w:val="0025066C"/>
    <w:rsid w:val="00250725"/>
    <w:rsid w:val="002517A6"/>
    <w:rsid w:val="00255859"/>
    <w:rsid w:val="002561E9"/>
    <w:rsid w:val="0025629F"/>
    <w:rsid w:val="002568A3"/>
    <w:rsid w:val="00257B51"/>
    <w:rsid w:val="00257FF5"/>
    <w:rsid w:val="002637C6"/>
    <w:rsid w:val="00272221"/>
    <w:rsid w:val="00272F38"/>
    <w:rsid w:val="00273548"/>
    <w:rsid w:val="00273F8A"/>
    <w:rsid w:val="002777AD"/>
    <w:rsid w:val="0028034E"/>
    <w:rsid w:val="002830AB"/>
    <w:rsid w:val="00283D6C"/>
    <w:rsid w:val="002844C3"/>
    <w:rsid w:val="0028546B"/>
    <w:rsid w:val="00285938"/>
    <w:rsid w:val="00295CC3"/>
    <w:rsid w:val="002976D6"/>
    <w:rsid w:val="002A1129"/>
    <w:rsid w:val="002B5DA6"/>
    <w:rsid w:val="002B7564"/>
    <w:rsid w:val="002C1033"/>
    <w:rsid w:val="002C27C7"/>
    <w:rsid w:val="002C38D9"/>
    <w:rsid w:val="002C48D9"/>
    <w:rsid w:val="002C4BD6"/>
    <w:rsid w:val="002D03D5"/>
    <w:rsid w:val="002D1440"/>
    <w:rsid w:val="002D3374"/>
    <w:rsid w:val="002D5E93"/>
    <w:rsid w:val="002E1541"/>
    <w:rsid w:val="002E4A9F"/>
    <w:rsid w:val="002E4C38"/>
    <w:rsid w:val="002E5D33"/>
    <w:rsid w:val="002E6581"/>
    <w:rsid w:val="002F0A5A"/>
    <w:rsid w:val="002F0B02"/>
    <w:rsid w:val="002F34AD"/>
    <w:rsid w:val="002F379D"/>
    <w:rsid w:val="002F6209"/>
    <w:rsid w:val="002F7BA4"/>
    <w:rsid w:val="00301CA4"/>
    <w:rsid w:val="003046C6"/>
    <w:rsid w:val="00310A27"/>
    <w:rsid w:val="00311E43"/>
    <w:rsid w:val="003125EB"/>
    <w:rsid w:val="003150C2"/>
    <w:rsid w:val="0031573C"/>
    <w:rsid w:val="00320845"/>
    <w:rsid w:val="00324558"/>
    <w:rsid w:val="00324E9D"/>
    <w:rsid w:val="0033088F"/>
    <w:rsid w:val="00337B51"/>
    <w:rsid w:val="0034201E"/>
    <w:rsid w:val="003465C6"/>
    <w:rsid w:val="00353308"/>
    <w:rsid w:val="0035438D"/>
    <w:rsid w:val="00354D64"/>
    <w:rsid w:val="00356B9A"/>
    <w:rsid w:val="00360BCC"/>
    <w:rsid w:val="00361A1D"/>
    <w:rsid w:val="0036277A"/>
    <w:rsid w:val="003636F1"/>
    <w:rsid w:val="00364587"/>
    <w:rsid w:val="0037228E"/>
    <w:rsid w:val="003732C9"/>
    <w:rsid w:val="00373E6A"/>
    <w:rsid w:val="003746AF"/>
    <w:rsid w:val="00374931"/>
    <w:rsid w:val="003752D4"/>
    <w:rsid w:val="00375565"/>
    <w:rsid w:val="003755E2"/>
    <w:rsid w:val="003817FE"/>
    <w:rsid w:val="00383F2A"/>
    <w:rsid w:val="00385448"/>
    <w:rsid w:val="00390AB9"/>
    <w:rsid w:val="00394780"/>
    <w:rsid w:val="00394B02"/>
    <w:rsid w:val="00395B75"/>
    <w:rsid w:val="003962C1"/>
    <w:rsid w:val="00396EA7"/>
    <w:rsid w:val="003A2ADF"/>
    <w:rsid w:val="003A5A5E"/>
    <w:rsid w:val="003A5C93"/>
    <w:rsid w:val="003A7997"/>
    <w:rsid w:val="003B0842"/>
    <w:rsid w:val="003B1E20"/>
    <w:rsid w:val="003B3DA9"/>
    <w:rsid w:val="003B4883"/>
    <w:rsid w:val="003B77EB"/>
    <w:rsid w:val="003C42A6"/>
    <w:rsid w:val="003C57DE"/>
    <w:rsid w:val="003C5B37"/>
    <w:rsid w:val="003D0FB6"/>
    <w:rsid w:val="003D2437"/>
    <w:rsid w:val="003D4A46"/>
    <w:rsid w:val="003D6430"/>
    <w:rsid w:val="003D6AFD"/>
    <w:rsid w:val="003D7707"/>
    <w:rsid w:val="003E1660"/>
    <w:rsid w:val="003E7C72"/>
    <w:rsid w:val="003F03E8"/>
    <w:rsid w:val="003F4F24"/>
    <w:rsid w:val="00404009"/>
    <w:rsid w:val="00405E40"/>
    <w:rsid w:val="00406473"/>
    <w:rsid w:val="00410A14"/>
    <w:rsid w:val="0041347C"/>
    <w:rsid w:val="00413DA3"/>
    <w:rsid w:val="00414788"/>
    <w:rsid w:val="00415081"/>
    <w:rsid w:val="004157E3"/>
    <w:rsid w:val="00417A5D"/>
    <w:rsid w:val="004206FB"/>
    <w:rsid w:val="00420B50"/>
    <w:rsid w:val="00424684"/>
    <w:rsid w:val="00426039"/>
    <w:rsid w:val="004275C7"/>
    <w:rsid w:val="004316C5"/>
    <w:rsid w:val="00432690"/>
    <w:rsid w:val="0043294B"/>
    <w:rsid w:val="00432CC8"/>
    <w:rsid w:val="00437531"/>
    <w:rsid w:val="0043753E"/>
    <w:rsid w:val="00437860"/>
    <w:rsid w:val="004422DA"/>
    <w:rsid w:val="00443AF8"/>
    <w:rsid w:val="00444DED"/>
    <w:rsid w:val="00445525"/>
    <w:rsid w:val="00446C1D"/>
    <w:rsid w:val="00446F44"/>
    <w:rsid w:val="00447AE9"/>
    <w:rsid w:val="00450E68"/>
    <w:rsid w:val="004529BF"/>
    <w:rsid w:val="00456F9A"/>
    <w:rsid w:val="0046788B"/>
    <w:rsid w:val="00471945"/>
    <w:rsid w:val="00473DF4"/>
    <w:rsid w:val="004741C8"/>
    <w:rsid w:val="0047509A"/>
    <w:rsid w:val="0047598F"/>
    <w:rsid w:val="004805C8"/>
    <w:rsid w:val="00481DA1"/>
    <w:rsid w:val="00482553"/>
    <w:rsid w:val="00483BB0"/>
    <w:rsid w:val="00484E55"/>
    <w:rsid w:val="004857BF"/>
    <w:rsid w:val="004863B4"/>
    <w:rsid w:val="00491D1A"/>
    <w:rsid w:val="0049275F"/>
    <w:rsid w:val="00493E0C"/>
    <w:rsid w:val="00494391"/>
    <w:rsid w:val="00494AA7"/>
    <w:rsid w:val="00495076"/>
    <w:rsid w:val="004975E9"/>
    <w:rsid w:val="004A02DA"/>
    <w:rsid w:val="004A29CE"/>
    <w:rsid w:val="004A6C8E"/>
    <w:rsid w:val="004A6D0B"/>
    <w:rsid w:val="004A7A86"/>
    <w:rsid w:val="004B0120"/>
    <w:rsid w:val="004B059E"/>
    <w:rsid w:val="004B5206"/>
    <w:rsid w:val="004C28FF"/>
    <w:rsid w:val="004C48FA"/>
    <w:rsid w:val="004C4ED6"/>
    <w:rsid w:val="004C602F"/>
    <w:rsid w:val="004C678C"/>
    <w:rsid w:val="004D0014"/>
    <w:rsid w:val="004D1753"/>
    <w:rsid w:val="004D315D"/>
    <w:rsid w:val="004D47E6"/>
    <w:rsid w:val="004D7405"/>
    <w:rsid w:val="004E00B1"/>
    <w:rsid w:val="004E0619"/>
    <w:rsid w:val="004E0E5B"/>
    <w:rsid w:val="004E1D21"/>
    <w:rsid w:val="004E3162"/>
    <w:rsid w:val="004E38F6"/>
    <w:rsid w:val="004E3992"/>
    <w:rsid w:val="004E499F"/>
    <w:rsid w:val="004E4FED"/>
    <w:rsid w:val="004E6AAB"/>
    <w:rsid w:val="004E7227"/>
    <w:rsid w:val="004F168A"/>
    <w:rsid w:val="004F46B2"/>
    <w:rsid w:val="004F54FF"/>
    <w:rsid w:val="004F78C5"/>
    <w:rsid w:val="00501806"/>
    <w:rsid w:val="005059C3"/>
    <w:rsid w:val="00507F9D"/>
    <w:rsid w:val="005103D3"/>
    <w:rsid w:val="00513BEA"/>
    <w:rsid w:val="00514246"/>
    <w:rsid w:val="0051790B"/>
    <w:rsid w:val="00521A9F"/>
    <w:rsid w:val="00523AA2"/>
    <w:rsid w:val="00523F76"/>
    <w:rsid w:val="00525417"/>
    <w:rsid w:val="00532B8B"/>
    <w:rsid w:val="00533340"/>
    <w:rsid w:val="005404F3"/>
    <w:rsid w:val="00541273"/>
    <w:rsid w:val="00544FEC"/>
    <w:rsid w:val="00545985"/>
    <w:rsid w:val="005506AE"/>
    <w:rsid w:val="00551FD6"/>
    <w:rsid w:val="00554100"/>
    <w:rsid w:val="005547B3"/>
    <w:rsid w:val="00555627"/>
    <w:rsid w:val="00561099"/>
    <w:rsid w:val="00563630"/>
    <w:rsid w:val="00564C32"/>
    <w:rsid w:val="005654AF"/>
    <w:rsid w:val="00565C13"/>
    <w:rsid w:val="00566409"/>
    <w:rsid w:val="00567852"/>
    <w:rsid w:val="005718D7"/>
    <w:rsid w:val="00574CC1"/>
    <w:rsid w:val="00580901"/>
    <w:rsid w:val="00580F95"/>
    <w:rsid w:val="005830B7"/>
    <w:rsid w:val="0058389D"/>
    <w:rsid w:val="00585816"/>
    <w:rsid w:val="005866F9"/>
    <w:rsid w:val="0058715B"/>
    <w:rsid w:val="00590CE5"/>
    <w:rsid w:val="00592C6E"/>
    <w:rsid w:val="00594073"/>
    <w:rsid w:val="00595094"/>
    <w:rsid w:val="005962A4"/>
    <w:rsid w:val="005971AF"/>
    <w:rsid w:val="005A0E1B"/>
    <w:rsid w:val="005A16B6"/>
    <w:rsid w:val="005A16F7"/>
    <w:rsid w:val="005A2307"/>
    <w:rsid w:val="005A3AC9"/>
    <w:rsid w:val="005A66CF"/>
    <w:rsid w:val="005A7DB7"/>
    <w:rsid w:val="005B068C"/>
    <w:rsid w:val="005B1D03"/>
    <w:rsid w:val="005C41FA"/>
    <w:rsid w:val="005C4CCE"/>
    <w:rsid w:val="005C50A1"/>
    <w:rsid w:val="005D7B03"/>
    <w:rsid w:val="005E22CB"/>
    <w:rsid w:val="005F2F58"/>
    <w:rsid w:val="005F468C"/>
    <w:rsid w:val="005F562D"/>
    <w:rsid w:val="005F786A"/>
    <w:rsid w:val="006002D9"/>
    <w:rsid w:val="00603FC9"/>
    <w:rsid w:val="00604ED5"/>
    <w:rsid w:val="00605565"/>
    <w:rsid w:val="00605738"/>
    <w:rsid w:val="00611874"/>
    <w:rsid w:val="00612377"/>
    <w:rsid w:val="0061441D"/>
    <w:rsid w:val="0061604E"/>
    <w:rsid w:val="006164FA"/>
    <w:rsid w:val="00620C7E"/>
    <w:rsid w:val="00622084"/>
    <w:rsid w:val="006222BA"/>
    <w:rsid w:val="0062437A"/>
    <w:rsid w:val="006248DA"/>
    <w:rsid w:val="006255D8"/>
    <w:rsid w:val="00625C31"/>
    <w:rsid w:val="0062700A"/>
    <w:rsid w:val="006273EA"/>
    <w:rsid w:val="00632704"/>
    <w:rsid w:val="00640702"/>
    <w:rsid w:val="006420EB"/>
    <w:rsid w:val="0064272B"/>
    <w:rsid w:val="00643605"/>
    <w:rsid w:val="00644113"/>
    <w:rsid w:val="00647FC0"/>
    <w:rsid w:val="00657EB7"/>
    <w:rsid w:val="0066162A"/>
    <w:rsid w:val="00662309"/>
    <w:rsid w:val="00664FBE"/>
    <w:rsid w:val="006652CD"/>
    <w:rsid w:val="00666D85"/>
    <w:rsid w:val="006737B4"/>
    <w:rsid w:val="00674416"/>
    <w:rsid w:val="00675131"/>
    <w:rsid w:val="00675CB7"/>
    <w:rsid w:val="006764E1"/>
    <w:rsid w:val="00680E02"/>
    <w:rsid w:val="00682656"/>
    <w:rsid w:val="00690F44"/>
    <w:rsid w:val="00691604"/>
    <w:rsid w:val="00694085"/>
    <w:rsid w:val="0069791A"/>
    <w:rsid w:val="00697FC3"/>
    <w:rsid w:val="006A4DAF"/>
    <w:rsid w:val="006B510B"/>
    <w:rsid w:val="006B5895"/>
    <w:rsid w:val="006B5CB0"/>
    <w:rsid w:val="006B64DD"/>
    <w:rsid w:val="006B6B83"/>
    <w:rsid w:val="006C030E"/>
    <w:rsid w:val="006C1180"/>
    <w:rsid w:val="006C4BA6"/>
    <w:rsid w:val="006C635A"/>
    <w:rsid w:val="006D0D5B"/>
    <w:rsid w:val="006D2270"/>
    <w:rsid w:val="006D29EC"/>
    <w:rsid w:val="006D2F6A"/>
    <w:rsid w:val="006D39F7"/>
    <w:rsid w:val="006D486E"/>
    <w:rsid w:val="006D5FA4"/>
    <w:rsid w:val="006D7193"/>
    <w:rsid w:val="006E11FE"/>
    <w:rsid w:val="006E16E4"/>
    <w:rsid w:val="006E18B1"/>
    <w:rsid w:val="006E1EBE"/>
    <w:rsid w:val="006E5CB9"/>
    <w:rsid w:val="006E6129"/>
    <w:rsid w:val="006E7390"/>
    <w:rsid w:val="006E7658"/>
    <w:rsid w:val="006F2B5B"/>
    <w:rsid w:val="006F3B46"/>
    <w:rsid w:val="006F3F92"/>
    <w:rsid w:val="006F40B8"/>
    <w:rsid w:val="006F43AA"/>
    <w:rsid w:val="006F68F4"/>
    <w:rsid w:val="006F716D"/>
    <w:rsid w:val="006F71AD"/>
    <w:rsid w:val="007100F6"/>
    <w:rsid w:val="00710EF4"/>
    <w:rsid w:val="00713553"/>
    <w:rsid w:val="00713BB9"/>
    <w:rsid w:val="00713C4D"/>
    <w:rsid w:val="00714475"/>
    <w:rsid w:val="00722CC9"/>
    <w:rsid w:val="007233B9"/>
    <w:rsid w:val="007234A3"/>
    <w:rsid w:val="007251A2"/>
    <w:rsid w:val="007262A0"/>
    <w:rsid w:val="00730405"/>
    <w:rsid w:val="007336C7"/>
    <w:rsid w:val="00733816"/>
    <w:rsid w:val="00735D89"/>
    <w:rsid w:val="007376A7"/>
    <w:rsid w:val="0074248B"/>
    <w:rsid w:val="0074276A"/>
    <w:rsid w:val="00745BDC"/>
    <w:rsid w:val="00746533"/>
    <w:rsid w:val="00750815"/>
    <w:rsid w:val="00750C14"/>
    <w:rsid w:val="00751AA7"/>
    <w:rsid w:val="007535F3"/>
    <w:rsid w:val="0075488A"/>
    <w:rsid w:val="00754FA4"/>
    <w:rsid w:val="0075541E"/>
    <w:rsid w:val="00760206"/>
    <w:rsid w:val="00761DDF"/>
    <w:rsid w:val="00762A2F"/>
    <w:rsid w:val="00763543"/>
    <w:rsid w:val="00763DDE"/>
    <w:rsid w:val="007644DB"/>
    <w:rsid w:val="007657D5"/>
    <w:rsid w:val="00767DD1"/>
    <w:rsid w:val="00770144"/>
    <w:rsid w:val="00773E99"/>
    <w:rsid w:val="0077468D"/>
    <w:rsid w:val="00776BBE"/>
    <w:rsid w:val="00777810"/>
    <w:rsid w:val="00777925"/>
    <w:rsid w:val="00783611"/>
    <w:rsid w:val="0078367E"/>
    <w:rsid w:val="0078419F"/>
    <w:rsid w:val="00784242"/>
    <w:rsid w:val="00784961"/>
    <w:rsid w:val="0078591D"/>
    <w:rsid w:val="007866FE"/>
    <w:rsid w:val="007872AF"/>
    <w:rsid w:val="00794497"/>
    <w:rsid w:val="00796C6F"/>
    <w:rsid w:val="00797309"/>
    <w:rsid w:val="0079739C"/>
    <w:rsid w:val="007A697B"/>
    <w:rsid w:val="007B0E75"/>
    <w:rsid w:val="007B193D"/>
    <w:rsid w:val="007B19EF"/>
    <w:rsid w:val="007B2B53"/>
    <w:rsid w:val="007B4A05"/>
    <w:rsid w:val="007B53EA"/>
    <w:rsid w:val="007B5C83"/>
    <w:rsid w:val="007C19B5"/>
    <w:rsid w:val="007C2E5D"/>
    <w:rsid w:val="007D049B"/>
    <w:rsid w:val="007D1F81"/>
    <w:rsid w:val="007D3012"/>
    <w:rsid w:val="007D3155"/>
    <w:rsid w:val="007D4FCB"/>
    <w:rsid w:val="007D771E"/>
    <w:rsid w:val="007E139B"/>
    <w:rsid w:val="007E69A0"/>
    <w:rsid w:val="007E7597"/>
    <w:rsid w:val="007E796B"/>
    <w:rsid w:val="007F018A"/>
    <w:rsid w:val="007F08BA"/>
    <w:rsid w:val="007F0C5F"/>
    <w:rsid w:val="007F4F10"/>
    <w:rsid w:val="00800F87"/>
    <w:rsid w:val="00804CB2"/>
    <w:rsid w:val="0080502F"/>
    <w:rsid w:val="00810C79"/>
    <w:rsid w:val="00815CC2"/>
    <w:rsid w:val="00816591"/>
    <w:rsid w:val="00816DC0"/>
    <w:rsid w:val="00821215"/>
    <w:rsid w:val="00821DD2"/>
    <w:rsid w:val="00824A9B"/>
    <w:rsid w:val="008258BC"/>
    <w:rsid w:val="00826246"/>
    <w:rsid w:val="00826DF4"/>
    <w:rsid w:val="00830794"/>
    <w:rsid w:val="00830CEE"/>
    <w:rsid w:val="00830EAA"/>
    <w:rsid w:val="008313E6"/>
    <w:rsid w:val="00831983"/>
    <w:rsid w:val="00831E4E"/>
    <w:rsid w:val="0083330A"/>
    <w:rsid w:val="00833750"/>
    <w:rsid w:val="0083460E"/>
    <w:rsid w:val="00834727"/>
    <w:rsid w:val="00834DD0"/>
    <w:rsid w:val="0083647F"/>
    <w:rsid w:val="008374EE"/>
    <w:rsid w:val="00843BEF"/>
    <w:rsid w:val="00843D26"/>
    <w:rsid w:val="00847C9E"/>
    <w:rsid w:val="008550D9"/>
    <w:rsid w:val="0085595E"/>
    <w:rsid w:val="00856636"/>
    <w:rsid w:val="00863C69"/>
    <w:rsid w:val="00864712"/>
    <w:rsid w:val="008702E4"/>
    <w:rsid w:val="00870BD1"/>
    <w:rsid w:val="00871505"/>
    <w:rsid w:val="00871CA8"/>
    <w:rsid w:val="008755D5"/>
    <w:rsid w:val="00875880"/>
    <w:rsid w:val="0087782D"/>
    <w:rsid w:val="00880524"/>
    <w:rsid w:val="00880EF9"/>
    <w:rsid w:val="00882CFD"/>
    <w:rsid w:val="00883B47"/>
    <w:rsid w:val="00884095"/>
    <w:rsid w:val="008844D2"/>
    <w:rsid w:val="00886036"/>
    <w:rsid w:val="008864B3"/>
    <w:rsid w:val="0089415D"/>
    <w:rsid w:val="008A02E8"/>
    <w:rsid w:val="008A08D6"/>
    <w:rsid w:val="008A0B23"/>
    <w:rsid w:val="008A0EAC"/>
    <w:rsid w:val="008A5997"/>
    <w:rsid w:val="008A5A32"/>
    <w:rsid w:val="008A6893"/>
    <w:rsid w:val="008B6221"/>
    <w:rsid w:val="008C04D5"/>
    <w:rsid w:val="008C3CA5"/>
    <w:rsid w:val="008C488B"/>
    <w:rsid w:val="008C6B3F"/>
    <w:rsid w:val="008C70F6"/>
    <w:rsid w:val="008C7C64"/>
    <w:rsid w:val="008D4BD8"/>
    <w:rsid w:val="008E1CD6"/>
    <w:rsid w:val="008E1D98"/>
    <w:rsid w:val="008E3DB9"/>
    <w:rsid w:val="008E3F7C"/>
    <w:rsid w:val="008E6B6D"/>
    <w:rsid w:val="008E72CF"/>
    <w:rsid w:val="008E76AC"/>
    <w:rsid w:val="008F2B6E"/>
    <w:rsid w:val="008F2EF1"/>
    <w:rsid w:val="008F4CB1"/>
    <w:rsid w:val="00901B4D"/>
    <w:rsid w:val="0090575F"/>
    <w:rsid w:val="009123A2"/>
    <w:rsid w:val="009134C2"/>
    <w:rsid w:val="00913795"/>
    <w:rsid w:val="00914FB3"/>
    <w:rsid w:val="00923C23"/>
    <w:rsid w:val="00924667"/>
    <w:rsid w:val="00925BED"/>
    <w:rsid w:val="00925E41"/>
    <w:rsid w:val="00925FCF"/>
    <w:rsid w:val="00926F56"/>
    <w:rsid w:val="00933FB1"/>
    <w:rsid w:val="009359E6"/>
    <w:rsid w:val="00935D0E"/>
    <w:rsid w:val="009405CC"/>
    <w:rsid w:val="00940F1A"/>
    <w:rsid w:val="00941786"/>
    <w:rsid w:val="00942A63"/>
    <w:rsid w:val="00943A6B"/>
    <w:rsid w:val="00944ADD"/>
    <w:rsid w:val="00946458"/>
    <w:rsid w:val="00947431"/>
    <w:rsid w:val="00951ADC"/>
    <w:rsid w:val="00953CC4"/>
    <w:rsid w:val="009579A8"/>
    <w:rsid w:val="00957C00"/>
    <w:rsid w:val="009613B1"/>
    <w:rsid w:val="0096360D"/>
    <w:rsid w:val="009651D6"/>
    <w:rsid w:val="00966FB3"/>
    <w:rsid w:val="00971B93"/>
    <w:rsid w:val="00972C05"/>
    <w:rsid w:val="00974D80"/>
    <w:rsid w:val="009769A6"/>
    <w:rsid w:val="00977102"/>
    <w:rsid w:val="009816C3"/>
    <w:rsid w:val="0098389F"/>
    <w:rsid w:val="009862FB"/>
    <w:rsid w:val="009863AE"/>
    <w:rsid w:val="009901BB"/>
    <w:rsid w:val="0099161B"/>
    <w:rsid w:val="009918AA"/>
    <w:rsid w:val="00992B36"/>
    <w:rsid w:val="00994E6A"/>
    <w:rsid w:val="009957AE"/>
    <w:rsid w:val="00997406"/>
    <w:rsid w:val="009A0C10"/>
    <w:rsid w:val="009A1645"/>
    <w:rsid w:val="009A36E0"/>
    <w:rsid w:val="009A7390"/>
    <w:rsid w:val="009A7C60"/>
    <w:rsid w:val="009B0814"/>
    <w:rsid w:val="009C28A6"/>
    <w:rsid w:val="009C2F8B"/>
    <w:rsid w:val="009C4B89"/>
    <w:rsid w:val="009C6023"/>
    <w:rsid w:val="009C7EBA"/>
    <w:rsid w:val="009D4870"/>
    <w:rsid w:val="009D6AF8"/>
    <w:rsid w:val="009D7517"/>
    <w:rsid w:val="009D76ED"/>
    <w:rsid w:val="009E4BE9"/>
    <w:rsid w:val="009E5B69"/>
    <w:rsid w:val="009E64EF"/>
    <w:rsid w:val="009F157A"/>
    <w:rsid w:val="009F19F4"/>
    <w:rsid w:val="009F5943"/>
    <w:rsid w:val="009F7AF5"/>
    <w:rsid w:val="00A00D8C"/>
    <w:rsid w:val="00A03CA7"/>
    <w:rsid w:val="00A05DA8"/>
    <w:rsid w:val="00A06857"/>
    <w:rsid w:val="00A06A6C"/>
    <w:rsid w:val="00A07ADA"/>
    <w:rsid w:val="00A13FBF"/>
    <w:rsid w:val="00A16EA2"/>
    <w:rsid w:val="00A17A14"/>
    <w:rsid w:val="00A2086A"/>
    <w:rsid w:val="00A23E11"/>
    <w:rsid w:val="00A24001"/>
    <w:rsid w:val="00A27D45"/>
    <w:rsid w:val="00A344AF"/>
    <w:rsid w:val="00A36F8E"/>
    <w:rsid w:val="00A37637"/>
    <w:rsid w:val="00A40FA8"/>
    <w:rsid w:val="00A42491"/>
    <w:rsid w:val="00A42F48"/>
    <w:rsid w:val="00A43756"/>
    <w:rsid w:val="00A464EF"/>
    <w:rsid w:val="00A466FF"/>
    <w:rsid w:val="00A46B73"/>
    <w:rsid w:val="00A470D9"/>
    <w:rsid w:val="00A50742"/>
    <w:rsid w:val="00A50AE7"/>
    <w:rsid w:val="00A51437"/>
    <w:rsid w:val="00A519AA"/>
    <w:rsid w:val="00A51C53"/>
    <w:rsid w:val="00A52EF2"/>
    <w:rsid w:val="00A5309F"/>
    <w:rsid w:val="00A53ADF"/>
    <w:rsid w:val="00A5451D"/>
    <w:rsid w:val="00A558D7"/>
    <w:rsid w:val="00A566BB"/>
    <w:rsid w:val="00A57E6E"/>
    <w:rsid w:val="00A60585"/>
    <w:rsid w:val="00A60D60"/>
    <w:rsid w:val="00A628C5"/>
    <w:rsid w:val="00A62B68"/>
    <w:rsid w:val="00A63AD9"/>
    <w:rsid w:val="00A64C7F"/>
    <w:rsid w:val="00A668D3"/>
    <w:rsid w:val="00A74634"/>
    <w:rsid w:val="00A7711E"/>
    <w:rsid w:val="00A80C7E"/>
    <w:rsid w:val="00A810C4"/>
    <w:rsid w:val="00A83756"/>
    <w:rsid w:val="00A84A25"/>
    <w:rsid w:val="00A84E40"/>
    <w:rsid w:val="00A934E0"/>
    <w:rsid w:val="00A9534B"/>
    <w:rsid w:val="00A96CB5"/>
    <w:rsid w:val="00AA3333"/>
    <w:rsid w:val="00AA4177"/>
    <w:rsid w:val="00AA469C"/>
    <w:rsid w:val="00AA4835"/>
    <w:rsid w:val="00AA4F12"/>
    <w:rsid w:val="00AA51E4"/>
    <w:rsid w:val="00AB09EF"/>
    <w:rsid w:val="00AB136B"/>
    <w:rsid w:val="00AB1628"/>
    <w:rsid w:val="00AB1894"/>
    <w:rsid w:val="00AB2CFC"/>
    <w:rsid w:val="00AB3665"/>
    <w:rsid w:val="00AB63C7"/>
    <w:rsid w:val="00AC006C"/>
    <w:rsid w:val="00AC2B03"/>
    <w:rsid w:val="00AC3D80"/>
    <w:rsid w:val="00AC436C"/>
    <w:rsid w:val="00AC44DF"/>
    <w:rsid w:val="00AC6057"/>
    <w:rsid w:val="00AC6A76"/>
    <w:rsid w:val="00AD1E4C"/>
    <w:rsid w:val="00AD1EB8"/>
    <w:rsid w:val="00AD62EA"/>
    <w:rsid w:val="00AD641A"/>
    <w:rsid w:val="00AD7687"/>
    <w:rsid w:val="00AD7A34"/>
    <w:rsid w:val="00AE07C5"/>
    <w:rsid w:val="00AE1375"/>
    <w:rsid w:val="00AE3B1C"/>
    <w:rsid w:val="00AE560C"/>
    <w:rsid w:val="00AE605A"/>
    <w:rsid w:val="00AF073D"/>
    <w:rsid w:val="00AF0FF5"/>
    <w:rsid w:val="00AF59C7"/>
    <w:rsid w:val="00B0125D"/>
    <w:rsid w:val="00B035A6"/>
    <w:rsid w:val="00B04B79"/>
    <w:rsid w:val="00B0525B"/>
    <w:rsid w:val="00B05746"/>
    <w:rsid w:val="00B05F9D"/>
    <w:rsid w:val="00B067B4"/>
    <w:rsid w:val="00B07387"/>
    <w:rsid w:val="00B0740D"/>
    <w:rsid w:val="00B1072C"/>
    <w:rsid w:val="00B11A04"/>
    <w:rsid w:val="00B129D3"/>
    <w:rsid w:val="00B13BCF"/>
    <w:rsid w:val="00B144ED"/>
    <w:rsid w:val="00B14A96"/>
    <w:rsid w:val="00B14F77"/>
    <w:rsid w:val="00B150FE"/>
    <w:rsid w:val="00B16680"/>
    <w:rsid w:val="00B177CB"/>
    <w:rsid w:val="00B1784D"/>
    <w:rsid w:val="00B1792C"/>
    <w:rsid w:val="00B24921"/>
    <w:rsid w:val="00B252EE"/>
    <w:rsid w:val="00B26965"/>
    <w:rsid w:val="00B34EDD"/>
    <w:rsid w:val="00B362BA"/>
    <w:rsid w:val="00B36BB5"/>
    <w:rsid w:val="00B37A22"/>
    <w:rsid w:val="00B41423"/>
    <w:rsid w:val="00B436DA"/>
    <w:rsid w:val="00B44D93"/>
    <w:rsid w:val="00B47B83"/>
    <w:rsid w:val="00B52049"/>
    <w:rsid w:val="00B53597"/>
    <w:rsid w:val="00B57429"/>
    <w:rsid w:val="00B60557"/>
    <w:rsid w:val="00B610A9"/>
    <w:rsid w:val="00B6117E"/>
    <w:rsid w:val="00B6184F"/>
    <w:rsid w:val="00B663D1"/>
    <w:rsid w:val="00B66CF5"/>
    <w:rsid w:val="00B67216"/>
    <w:rsid w:val="00B72227"/>
    <w:rsid w:val="00B75D10"/>
    <w:rsid w:val="00B7602A"/>
    <w:rsid w:val="00B80607"/>
    <w:rsid w:val="00B8797D"/>
    <w:rsid w:val="00B9212A"/>
    <w:rsid w:val="00B922CC"/>
    <w:rsid w:val="00B94B49"/>
    <w:rsid w:val="00B950E7"/>
    <w:rsid w:val="00B96EFE"/>
    <w:rsid w:val="00BA03AC"/>
    <w:rsid w:val="00BA09DB"/>
    <w:rsid w:val="00BA21EA"/>
    <w:rsid w:val="00BA29E5"/>
    <w:rsid w:val="00BB0FE0"/>
    <w:rsid w:val="00BB1D9A"/>
    <w:rsid w:val="00BB1E96"/>
    <w:rsid w:val="00BB73B9"/>
    <w:rsid w:val="00BB7F10"/>
    <w:rsid w:val="00BC2B95"/>
    <w:rsid w:val="00BC4B67"/>
    <w:rsid w:val="00BC7540"/>
    <w:rsid w:val="00BC79E7"/>
    <w:rsid w:val="00BD05D7"/>
    <w:rsid w:val="00BD3F95"/>
    <w:rsid w:val="00BD4F37"/>
    <w:rsid w:val="00BE053F"/>
    <w:rsid w:val="00BE152A"/>
    <w:rsid w:val="00BE163E"/>
    <w:rsid w:val="00BE3392"/>
    <w:rsid w:val="00BE3DAE"/>
    <w:rsid w:val="00BE5A7B"/>
    <w:rsid w:val="00BE619E"/>
    <w:rsid w:val="00BF0F63"/>
    <w:rsid w:val="00BF4BF3"/>
    <w:rsid w:val="00BF6D18"/>
    <w:rsid w:val="00C002E3"/>
    <w:rsid w:val="00C01712"/>
    <w:rsid w:val="00C05618"/>
    <w:rsid w:val="00C05AFB"/>
    <w:rsid w:val="00C070EA"/>
    <w:rsid w:val="00C1190A"/>
    <w:rsid w:val="00C135DB"/>
    <w:rsid w:val="00C1447B"/>
    <w:rsid w:val="00C144A6"/>
    <w:rsid w:val="00C15B20"/>
    <w:rsid w:val="00C15E3F"/>
    <w:rsid w:val="00C17668"/>
    <w:rsid w:val="00C17E44"/>
    <w:rsid w:val="00C17E70"/>
    <w:rsid w:val="00C22646"/>
    <w:rsid w:val="00C26491"/>
    <w:rsid w:val="00C312C7"/>
    <w:rsid w:val="00C3284B"/>
    <w:rsid w:val="00C3728E"/>
    <w:rsid w:val="00C37FEC"/>
    <w:rsid w:val="00C40073"/>
    <w:rsid w:val="00C50227"/>
    <w:rsid w:val="00C53780"/>
    <w:rsid w:val="00C5439D"/>
    <w:rsid w:val="00C61043"/>
    <w:rsid w:val="00C63F66"/>
    <w:rsid w:val="00C672C2"/>
    <w:rsid w:val="00C71D9B"/>
    <w:rsid w:val="00C72AC9"/>
    <w:rsid w:val="00C72E29"/>
    <w:rsid w:val="00C75E2A"/>
    <w:rsid w:val="00C7756D"/>
    <w:rsid w:val="00C83A73"/>
    <w:rsid w:val="00C84114"/>
    <w:rsid w:val="00C87E6E"/>
    <w:rsid w:val="00C9105D"/>
    <w:rsid w:val="00C9497D"/>
    <w:rsid w:val="00C95CD5"/>
    <w:rsid w:val="00C97704"/>
    <w:rsid w:val="00C97A15"/>
    <w:rsid w:val="00CA154B"/>
    <w:rsid w:val="00CA1BCF"/>
    <w:rsid w:val="00CA39C6"/>
    <w:rsid w:val="00CA6439"/>
    <w:rsid w:val="00CB012A"/>
    <w:rsid w:val="00CB3383"/>
    <w:rsid w:val="00CB4D7F"/>
    <w:rsid w:val="00CC1C0B"/>
    <w:rsid w:val="00CC56E6"/>
    <w:rsid w:val="00CC7BF5"/>
    <w:rsid w:val="00CD0C28"/>
    <w:rsid w:val="00CD474B"/>
    <w:rsid w:val="00CD7332"/>
    <w:rsid w:val="00CD7C32"/>
    <w:rsid w:val="00CE700D"/>
    <w:rsid w:val="00CE768B"/>
    <w:rsid w:val="00CE7A9F"/>
    <w:rsid w:val="00CF3AA4"/>
    <w:rsid w:val="00CF55CA"/>
    <w:rsid w:val="00CF5649"/>
    <w:rsid w:val="00D02B21"/>
    <w:rsid w:val="00D05464"/>
    <w:rsid w:val="00D05F81"/>
    <w:rsid w:val="00D062D6"/>
    <w:rsid w:val="00D06ED5"/>
    <w:rsid w:val="00D0774F"/>
    <w:rsid w:val="00D110EE"/>
    <w:rsid w:val="00D13571"/>
    <w:rsid w:val="00D14FB7"/>
    <w:rsid w:val="00D15C73"/>
    <w:rsid w:val="00D161BF"/>
    <w:rsid w:val="00D161E8"/>
    <w:rsid w:val="00D246F0"/>
    <w:rsid w:val="00D26D1B"/>
    <w:rsid w:val="00D26FEB"/>
    <w:rsid w:val="00D32971"/>
    <w:rsid w:val="00D33693"/>
    <w:rsid w:val="00D35250"/>
    <w:rsid w:val="00D418E4"/>
    <w:rsid w:val="00D42F9B"/>
    <w:rsid w:val="00D4385A"/>
    <w:rsid w:val="00D46254"/>
    <w:rsid w:val="00D47820"/>
    <w:rsid w:val="00D50115"/>
    <w:rsid w:val="00D50AE6"/>
    <w:rsid w:val="00D5277D"/>
    <w:rsid w:val="00D52822"/>
    <w:rsid w:val="00D56282"/>
    <w:rsid w:val="00D57591"/>
    <w:rsid w:val="00D6374C"/>
    <w:rsid w:val="00D63AE6"/>
    <w:rsid w:val="00D63DF0"/>
    <w:rsid w:val="00D67695"/>
    <w:rsid w:val="00D72976"/>
    <w:rsid w:val="00D72C9B"/>
    <w:rsid w:val="00D7356B"/>
    <w:rsid w:val="00D7485D"/>
    <w:rsid w:val="00D77182"/>
    <w:rsid w:val="00D826EC"/>
    <w:rsid w:val="00D8296C"/>
    <w:rsid w:val="00D90B99"/>
    <w:rsid w:val="00D91926"/>
    <w:rsid w:val="00D91B09"/>
    <w:rsid w:val="00D92AA4"/>
    <w:rsid w:val="00D93E3D"/>
    <w:rsid w:val="00D94EB1"/>
    <w:rsid w:val="00D978E0"/>
    <w:rsid w:val="00DA18A0"/>
    <w:rsid w:val="00DA32F5"/>
    <w:rsid w:val="00DA4D83"/>
    <w:rsid w:val="00DA5476"/>
    <w:rsid w:val="00DA7897"/>
    <w:rsid w:val="00DA7A09"/>
    <w:rsid w:val="00DA7F51"/>
    <w:rsid w:val="00DB0C9B"/>
    <w:rsid w:val="00DB3B9E"/>
    <w:rsid w:val="00DB3C84"/>
    <w:rsid w:val="00DC1481"/>
    <w:rsid w:val="00DC1BEB"/>
    <w:rsid w:val="00DC29D2"/>
    <w:rsid w:val="00DC5DE3"/>
    <w:rsid w:val="00DE2513"/>
    <w:rsid w:val="00DE4586"/>
    <w:rsid w:val="00DE6C97"/>
    <w:rsid w:val="00DE79A6"/>
    <w:rsid w:val="00DF5EB3"/>
    <w:rsid w:val="00DF63E7"/>
    <w:rsid w:val="00E05B26"/>
    <w:rsid w:val="00E1322D"/>
    <w:rsid w:val="00E16155"/>
    <w:rsid w:val="00E16E61"/>
    <w:rsid w:val="00E21756"/>
    <w:rsid w:val="00E25675"/>
    <w:rsid w:val="00E25ABB"/>
    <w:rsid w:val="00E275DA"/>
    <w:rsid w:val="00E2777F"/>
    <w:rsid w:val="00E305C4"/>
    <w:rsid w:val="00E305CA"/>
    <w:rsid w:val="00E30B99"/>
    <w:rsid w:val="00E335A6"/>
    <w:rsid w:val="00E4004E"/>
    <w:rsid w:val="00E40522"/>
    <w:rsid w:val="00E41286"/>
    <w:rsid w:val="00E41A31"/>
    <w:rsid w:val="00E4333D"/>
    <w:rsid w:val="00E46D59"/>
    <w:rsid w:val="00E47BEB"/>
    <w:rsid w:val="00E47DD1"/>
    <w:rsid w:val="00E50312"/>
    <w:rsid w:val="00E50849"/>
    <w:rsid w:val="00E50CA3"/>
    <w:rsid w:val="00E61D0C"/>
    <w:rsid w:val="00E70B62"/>
    <w:rsid w:val="00E72E9B"/>
    <w:rsid w:val="00E745D8"/>
    <w:rsid w:val="00E76A8C"/>
    <w:rsid w:val="00E82517"/>
    <w:rsid w:val="00E866DF"/>
    <w:rsid w:val="00E907BC"/>
    <w:rsid w:val="00E92450"/>
    <w:rsid w:val="00E93D3E"/>
    <w:rsid w:val="00E96835"/>
    <w:rsid w:val="00EA244C"/>
    <w:rsid w:val="00EA3481"/>
    <w:rsid w:val="00EA7674"/>
    <w:rsid w:val="00EB2518"/>
    <w:rsid w:val="00EB2C48"/>
    <w:rsid w:val="00EB39D6"/>
    <w:rsid w:val="00EB69CC"/>
    <w:rsid w:val="00EC3288"/>
    <w:rsid w:val="00EC4229"/>
    <w:rsid w:val="00EC4D9D"/>
    <w:rsid w:val="00EC6329"/>
    <w:rsid w:val="00ED2432"/>
    <w:rsid w:val="00ED2D57"/>
    <w:rsid w:val="00EE26A6"/>
    <w:rsid w:val="00EE3A7C"/>
    <w:rsid w:val="00EE45E3"/>
    <w:rsid w:val="00EE4F70"/>
    <w:rsid w:val="00EE7979"/>
    <w:rsid w:val="00EF00E7"/>
    <w:rsid w:val="00EF174C"/>
    <w:rsid w:val="00EF19A8"/>
    <w:rsid w:val="00EF28E1"/>
    <w:rsid w:val="00EF2901"/>
    <w:rsid w:val="00EF2EA2"/>
    <w:rsid w:val="00EF46EF"/>
    <w:rsid w:val="00EF5539"/>
    <w:rsid w:val="00F0145A"/>
    <w:rsid w:val="00F04A63"/>
    <w:rsid w:val="00F07222"/>
    <w:rsid w:val="00F07E02"/>
    <w:rsid w:val="00F101C2"/>
    <w:rsid w:val="00F10706"/>
    <w:rsid w:val="00F13FD6"/>
    <w:rsid w:val="00F140D8"/>
    <w:rsid w:val="00F17920"/>
    <w:rsid w:val="00F17D28"/>
    <w:rsid w:val="00F21DD1"/>
    <w:rsid w:val="00F2452C"/>
    <w:rsid w:val="00F2549C"/>
    <w:rsid w:val="00F30179"/>
    <w:rsid w:val="00F305DF"/>
    <w:rsid w:val="00F32FBA"/>
    <w:rsid w:val="00F363BE"/>
    <w:rsid w:val="00F36702"/>
    <w:rsid w:val="00F36B38"/>
    <w:rsid w:val="00F404E6"/>
    <w:rsid w:val="00F41A1D"/>
    <w:rsid w:val="00F4226F"/>
    <w:rsid w:val="00F44458"/>
    <w:rsid w:val="00F44B8E"/>
    <w:rsid w:val="00F47D81"/>
    <w:rsid w:val="00F5150E"/>
    <w:rsid w:val="00F52126"/>
    <w:rsid w:val="00F52AFA"/>
    <w:rsid w:val="00F56806"/>
    <w:rsid w:val="00F57A4E"/>
    <w:rsid w:val="00F64FB9"/>
    <w:rsid w:val="00F65BE7"/>
    <w:rsid w:val="00F66985"/>
    <w:rsid w:val="00F70562"/>
    <w:rsid w:val="00F71E47"/>
    <w:rsid w:val="00F729D4"/>
    <w:rsid w:val="00F75258"/>
    <w:rsid w:val="00F7542D"/>
    <w:rsid w:val="00F81DA7"/>
    <w:rsid w:val="00F846CF"/>
    <w:rsid w:val="00F84E3E"/>
    <w:rsid w:val="00F87720"/>
    <w:rsid w:val="00F91752"/>
    <w:rsid w:val="00F9781F"/>
    <w:rsid w:val="00F97CA3"/>
    <w:rsid w:val="00FA1944"/>
    <w:rsid w:val="00FA19D1"/>
    <w:rsid w:val="00FA3475"/>
    <w:rsid w:val="00FA3AF4"/>
    <w:rsid w:val="00FB0973"/>
    <w:rsid w:val="00FB270B"/>
    <w:rsid w:val="00FB336A"/>
    <w:rsid w:val="00FB3F3E"/>
    <w:rsid w:val="00FB4DDA"/>
    <w:rsid w:val="00FB728D"/>
    <w:rsid w:val="00FB7B7A"/>
    <w:rsid w:val="00FC1893"/>
    <w:rsid w:val="00FC1FAB"/>
    <w:rsid w:val="00FC3261"/>
    <w:rsid w:val="00FC3AB5"/>
    <w:rsid w:val="00FC3BBB"/>
    <w:rsid w:val="00FC403B"/>
    <w:rsid w:val="00FC4BE3"/>
    <w:rsid w:val="00FC5071"/>
    <w:rsid w:val="00FC5D73"/>
    <w:rsid w:val="00FC7278"/>
    <w:rsid w:val="00FC74DB"/>
    <w:rsid w:val="00FC75FD"/>
    <w:rsid w:val="00FD393B"/>
    <w:rsid w:val="00FD4545"/>
    <w:rsid w:val="00FD58BF"/>
    <w:rsid w:val="00FD60A2"/>
    <w:rsid w:val="00FD7E1E"/>
    <w:rsid w:val="00FE176E"/>
    <w:rsid w:val="00FE21FB"/>
    <w:rsid w:val="00FE46AB"/>
    <w:rsid w:val="00FE46EF"/>
    <w:rsid w:val="00FE4915"/>
    <w:rsid w:val="00FF05FD"/>
    <w:rsid w:val="00FF448D"/>
    <w:rsid w:val="00FF5DBC"/>
    <w:rsid w:val="00FF77CC"/>
    <w:rsid w:val="00FF7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3D310"/>
  <w15:docId w15:val="{831B30CA-EE87-45C2-A2C8-06EB2008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paragraph" w:styleId="Nadpis3">
    <w:name w:val="heading 3"/>
    <w:basedOn w:val="Normln"/>
    <w:next w:val="Normln"/>
    <w:link w:val="Nadpis3Char"/>
    <w:uiPriority w:val="99"/>
    <w:qFormat/>
    <w:rsid w:val="00AA469C"/>
    <w:pPr>
      <w:keepNext/>
      <w:spacing w:before="240" w:after="60" w:line="240" w:lineRule="auto"/>
      <w:outlineLvl w:val="2"/>
    </w:pPr>
    <w:rPr>
      <w:rFonts w:ascii="Arial"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List Paragraph,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iPriority w:val="99"/>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table" w:styleId="Mkatabulky">
    <w:name w:val="Table Grid"/>
    <w:basedOn w:val="Normlntabulka"/>
    <w:uiPriority w:val="39"/>
    <w:rsid w:val="007C2E5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121B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har">
    <w:name w:val="Default Char"/>
    <w:link w:val="Default"/>
    <w:rsid w:val="00121BA3"/>
    <w:rPr>
      <w:rFonts w:ascii="Calibri" w:eastAsia="Calibri" w:hAnsi="Calibri" w:cs="Calibri"/>
      <w:color w:val="000000"/>
      <w:sz w:val="24"/>
      <w:szCs w:val="24"/>
    </w:rPr>
  </w:style>
  <w:style w:type="paragraph" w:customStyle="1" w:styleId="Styl1">
    <w:name w:val="Styl1"/>
    <w:basedOn w:val="Default"/>
    <w:qFormat/>
    <w:rsid w:val="00273F8A"/>
    <w:pPr>
      <w:numPr>
        <w:numId w:val="18"/>
      </w:numPr>
      <w:spacing w:after="240"/>
      <w:ind w:left="357" w:hanging="357"/>
      <w:outlineLvl w:val="0"/>
    </w:pPr>
    <w:rPr>
      <w:rFonts w:ascii="Tahoma" w:eastAsiaTheme="minorHAnsi" w:hAnsi="Tahoma" w:cs="Tahoma"/>
      <w:b/>
      <w:bCs/>
      <w:color w:val="auto"/>
      <w:sz w:val="21"/>
      <w:szCs w:val="21"/>
    </w:rPr>
  </w:style>
  <w:style w:type="table" w:customStyle="1" w:styleId="Mkatabulky11">
    <w:name w:val="Mřížka tabulky11"/>
    <w:basedOn w:val="Normlntabulka"/>
    <w:next w:val="Mkatabulky"/>
    <w:uiPriority w:val="39"/>
    <w:rsid w:val="00B8060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nadpis 3 Char,tabul Char,Odstavec se seznamem31 Char,text Char,List Paragraph Char,Odstavec_muj Char,Nad Char,_Odstavec se seznamem Char,Seznam - odrážky Char,Odstavec cíl se seznamem Char"/>
    <w:link w:val="Odstavecseseznamem"/>
    <w:uiPriority w:val="34"/>
    <w:locked/>
    <w:rsid w:val="00B252EE"/>
    <w:rPr>
      <w:rFonts w:ascii="Calibri" w:eastAsia="Times New Roman" w:hAnsi="Calibri" w:cs="Calibri"/>
    </w:rPr>
  </w:style>
  <w:style w:type="character" w:customStyle="1" w:styleId="Nevyeenzmnka1">
    <w:name w:val="Nevyřešená zmínka1"/>
    <w:basedOn w:val="Standardnpsmoodstavce"/>
    <w:uiPriority w:val="99"/>
    <w:semiHidden/>
    <w:unhideWhenUsed/>
    <w:rsid w:val="0058715B"/>
    <w:rPr>
      <w:color w:val="605E5C"/>
      <w:shd w:val="clear" w:color="auto" w:fill="E1DFDD"/>
    </w:rPr>
  </w:style>
  <w:style w:type="character" w:styleId="Nevyeenzmnka">
    <w:name w:val="Unresolved Mention"/>
    <w:basedOn w:val="Standardnpsmoodstavce"/>
    <w:uiPriority w:val="99"/>
    <w:semiHidden/>
    <w:unhideWhenUsed/>
    <w:rsid w:val="00BD4F37"/>
    <w:rPr>
      <w:color w:val="605E5C"/>
      <w:shd w:val="clear" w:color="auto" w:fill="E1DFDD"/>
    </w:rPr>
  </w:style>
  <w:style w:type="paragraph" w:styleId="Zkladntextodsazen2">
    <w:name w:val="Body Text Indent 2"/>
    <w:basedOn w:val="Normln"/>
    <w:link w:val="Zkladntextodsazen2Char"/>
    <w:uiPriority w:val="99"/>
    <w:unhideWhenUsed/>
    <w:rsid w:val="009C4B8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C4B89"/>
    <w:rPr>
      <w:rFonts w:ascii="Calibri" w:eastAsia="Times New Roman" w:hAnsi="Calibri" w:cs="Calibri"/>
    </w:rPr>
  </w:style>
  <w:style w:type="character" w:customStyle="1" w:styleId="s31">
    <w:name w:val="s31"/>
    <w:rsid w:val="009C4B89"/>
  </w:style>
  <w:style w:type="character" w:styleId="Zdraznnjemn">
    <w:name w:val="Subtle Emphasis"/>
    <w:basedOn w:val="Standardnpsmoodstavce"/>
    <w:uiPriority w:val="19"/>
    <w:qFormat/>
    <w:rsid w:val="00886036"/>
    <w:rPr>
      <w:rFonts w:cs="Times New Roman"/>
      <w:i/>
      <w:iCs/>
      <w:color w:val="404040" w:themeColor="text1" w:themeTint="BF"/>
    </w:rPr>
  </w:style>
  <w:style w:type="character" w:styleId="Odkaznakoment">
    <w:name w:val="annotation reference"/>
    <w:basedOn w:val="Standardnpsmoodstavce"/>
    <w:uiPriority w:val="99"/>
    <w:semiHidden/>
    <w:unhideWhenUsed/>
    <w:rsid w:val="00250725"/>
    <w:rPr>
      <w:sz w:val="16"/>
      <w:szCs w:val="16"/>
    </w:rPr>
  </w:style>
  <w:style w:type="paragraph" w:styleId="Textkomente">
    <w:name w:val="annotation text"/>
    <w:basedOn w:val="Normln"/>
    <w:link w:val="TextkomenteChar"/>
    <w:uiPriority w:val="99"/>
    <w:unhideWhenUsed/>
    <w:rsid w:val="00250725"/>
    <w:pPr>
      <w:spacing w:line="240" w:lineRule="auto"/>
    </w:pPr>
    <w:rPr>
      <w:sz w:val="20"/>
      <w:szCs w:val="20"/>
    </w:rPr>
  </w:style>
  <w:style w:type="character" w:customStyle="1" w:styleId="TextkomenteChar">
    <w:name w:val="Text komentáře Char"/>
    <w:basedOn w:val="Standardnpsmoodstavce"/>
    <w:link w:val="Textkomente"/>
    <w:uiPriority w:val="99"/>
    <w:rsid w:val="00250725"/>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250725"/>
    <w:rPr>
      <w:b/>
      <w:bCs/>
    </w:rPr>
  </w:style>
  <w:style w:type="character" w:customStyle="1" w:styleId="PedmtkomenteChar">
    <w:name w:val="Předmět komentáře Char"/>
    <w:basedOn w:val="TextkomenteChar"/>
    <w:link w:val="Pedmtkomente"/>
    <w:uiPriority w:val="99"/>
    <w:semiHidden/>
    <w:rsid w:val="00250725"/>
    <w:rPr>
      <w:rFonts w:ascii="Calibri" w:eastAsia="Times New Roman" w:hAnsi="Calibri" w:cs="Calibri"/>
      <w:b/>
      <w:bCs/>
      <w:sz w:val="20"/>
      <w:szCs w:val="20"/>
    </w:rPr>
  </w:style>
  <w:style w:type="paragraph" w:styleId="Revize">
    <w:name w:val="Revision"/>
    <w:hidden/>
    <w:uiPriority w:val="99"/>
    <w:semiHidden/>
    <w:rsid w:val="000A1A98"/>
    <w:pPr>
      <w:spacing w:after="0" w:line="240" w:lineRule="auto"/>
    </w:pPr>
    <w:rPr>
      <w:rFonts w:ascii="Calibri" w:eastAsia="Times New Roman" w:hAnsi="Calibri" w:cs="Calibri"/>
    </w:rPr>
  </w:style>
  <w:style w:type="character" w:customStyle="1" w:styleId="Nadpis3Char">
    <w:name w:val="Nadpis 3 Char"/>
    <w:basedOn w:val="Standardnpsmoodstavce"/>
    <w:link w:val="Nadpis3"/>
    <w:uiPriority w:val="99"/>
    <w:rsid w:val="00AA469C"/>
    <w:rPr>
      <w:rFonts w:ascii="Arial" w:eastAsia="Times New Roman" w:hAnsi="Arial" w:cs="Arial"/>
      <w:b/>
      <w:bCs/>
      <w:sz w:val="26"/>
      <w:szCs w:val="26"/>
      <w:lang w:eastAsia="cs-CZ"/>
    </w:rPr>
  </w:style>
  <w:style w:type="paragraph" w:styleId="Textpoznpodarou">
    <w:name w:val="footnote text"/>
    <w:basedOn w:val="Normln"/>
    <w:link w:val="TextpoznpodarouChar"/>
    <w:uiPriority w:val="99"/>
    <w:semiHidden/>
    <w:unhideWhenUsed/>
    <w:rsid w:val="001830F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830F0"/>
    <w:rPr>
      <w:rFonts w:ascii="Calibri" w:eastAsia="Times New Roman" w:hAnsi="Calibri" w:cs="Calibri"/>
      <w:sz w:val="20"/>
      <w:szCs w:val="20"/>
    </w:rPr>
  </w:style>
  <w:style w:type="character" w:styleId="Znakapoznpodarou">
    <w:name w:val="footnote reference"/>
    <w:basedOn w:val="Standardnpsmoodstavce"/>
    <w:uiPriority w:val="99"/>
    <w:semiHidden/>
    <w:unhideWhenUsed/>
    <w:rsid w:val="001830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8027">
      <w:bodyDiv w:val="1"/>
      <w:marLeft w:val="0"/>
      <w:marRight w:val="0"/>
      <w:marTop w:val="0"/>
      <w:marBottom w:val="0"/>
      <w:divBdr>
        <w:top w:val="none" w:sz="0" w:space="0" w:color="auto"/>
        <w:left w:val="none" w:sz="0" w:space="0" w:color="auto"/>
        <w:bottom w:val="none" w:sz="0" w:space="0" w:color="auto"/>
        <w:right w:val="none" w:sz="0" w:space="0" w:color="auto"/>
      </w:divBdr>
    </w:div>
    <w:div w:id="733505721">
      <w:bodyDiv w:val="1"/>
      <w:marLeft w:val="0"/>
      <w:marRight w:val="0"/>
      <w:marTop w:val="0"/>
      <w:marBottom w:val="0"/>
      <w:divBdr>
        <w:top w:val="none" w:sz="0" w:space="0" w:color="auto"/>
        <w:left w:val="none" w:sz="0" w:space="0" w:color="auto"/>
        <w:bottom w:val="none" w:sz="0" w:space="0" w:color="auto"/>
        <w:right w:val="none" w:sz="0" w:space="0" w:color="auto"/>
      </w:divBdr>
    </w:div>
    <w:div w:id="761335162">
      <w:bodyDiv w:val="1"/>
      <w:marLeft w:val="0"/>
      <w:marRight w:val="0"/>
      <w:marTop w:val="0"/>
      <w:marBottom w:val="0"/>
      <w:divBdr>
        <w:top w:val="none" w:sz="0" w:space="0" w:color="auto"/>
        <w:left w:val="none" w:sz="0" w:space="0" w:color="auto"/>
        <w:bottom w:val="none" w:sz="0" w:space="0" w:color="auto"/>
        <w:right w:val="none" w:sz="0" w:space="0" w:color="auto"/>
      </w:divBdr>
    </w:div>
    <w:div w:id="761729712">
      <w:bodyDiv w:val="1"/>
      <w:marLeft w:val="0"/>
      <w:marRight w:val="0"/>
      <w:marTop w:val="0"/>
      <w:marBottom w:val="0"/>
      <w:divBdr>
        <w:top w:val="none" w:sz="0" w:space="0" w:color="auto"/>
        <w:left w:val="none" w:sz="0" w:space="0" w:color="auto"/>
        <w:bottom w:val="none" w:sz="0" w:space="0" w:color="auto"/>
        <w:right w:val="none" w:sz="0" w:space="0" w:color="auto"/>
      </w:divBdr>
    </w:div>
    <w:div w:id="149279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hnerova.katerina@frydekmistek.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benes@petitatelier.cz" TargetMode="External"/><Relationship Id="rId4" Type="http://schemas.openxmlformats.org/officeDocument/2006/relationships/settings" Target="settings.xml"/><Relationship Id="rId9" Type="http://schemas.openxmlformats.org/officeDocument/2006/relationships/hyperlink" Target="mailto:pivonova.nicole@frydekmistek.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F426-C895-47B1-B29A-F9D66472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5355</Words>
  <Characters>31601</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sztwiertnia</dc:creator>
  <cp:lastModifiedBy>Ing. Simona Čechová</cp:lastModifiedBy>
  <cp:revision>3</cp:revision>
  <cp:lastPrinted>2019-11-07T09:03:00Z</cp:lastPrinted>
  <dcterms:created xsi:type="dcterms:W3CDTF">2025-05-16T10:52:00Z</dcterms:created>
  <dcterms:modified xsi:type="dcterms:W3CDTF">2025-05-16T10:53:00Z</dcterms:modified>
</cp:coreProperties>
</file>