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IČ:  00296643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1305AE">
        <w:rPr>
          <w:rFonts w:ascii="Tahoma" w:hAnsi="Tahoma" w:cs="Tahoma"/>
          <w:sz w:val="21"/>
          <w:szCs w:val="21"/>
        </w:rPr>
        <w:t>David Holinka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1305AE">
        <w:rPr>
          <w:rFonts w:ascii="Tahoma" w:hAnsi="Tahoma" w:cs="Tahoma"/>
          <w:sz w:val="21"/>
          <w:szCs w:val="21"/>
        </w:rPr>
        <w:t>technik</w:t>
      </w:r>
    </w:p>
    <w:p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1305AE">
        <w:rPr>
          <w:rFonts w:ascii="Tahoma" w:hAnsi="Tahoma" w:cs="Tahoma"/>
          <w:sz w:val="21"/>
          <w:szCs w:val="21"/>
        </w:rPr>
        <w:t>172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1305AE">
          <w:rPr>
            <w:rStyle w:val="Hypertextovodkaz"/>
            <w:rFonts w:ascii="Tahoma" w:hAnsi="Tahoma" w:cs="Tahoma"/>
            <w:sz w:val="21"/>
            <w:szCs w:val="21"/>
          </w:rPr>
          <w:t>holinka.david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1305AE">
        <w:rPr>
          <w:rFonts w:ascii="Tahoma" w:hAnsi="Tahoma" w:cs="Tahoma"/>
          <w:b/>
          <w:sz w:val="21"/>
          <w:szCs w:val="21"/>
        </w:rPr>
        <w:t>Oprava oplocení, ul. Prokopa Holého 400, Frýdek-Místek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DA5228" w:rsidRDefault="005748CC" w:rsidP="00DA5228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1" w:name="_Hlk191533550"/>
      <w:r w:rsidR="00810011">
        <w:rPr>
          <w:rFonts w:ascii="Tahoma" w:hAnsi="Tahoma" w:cs="Tahoma"/>
          <w:sz w:val="21"/>
          <w:szCs w:val="21"/>
        </w:rPr>
        <w:t>o</w:t>
      </w:r>
      <w:r w:rsidR="00810011" w:rsidRPr="00810011">
        <w:rPr>
          <w:rFonts w:ascii="Tahoma" w:hAnsi="Tahoma" w:cs="Tahoma"/>
          <w:sz w:val="21"/>
          <w:szCs w:val="21"/>
        </w:rPr>
        <w:t>prav</w:t>
      </w:r>
      <w:r w:rsidR="00810011">
        <w:rPr>
          <w:rFonts w:ascii="Tahoma" w:hAnsi="Tahoma" w:cs="Tahoma"/>
          <w:sz w:val="21"/>
          <w:szCs w:val="21"/>
        </w:rPr>
        <w:t>u</w:t>
      </w:r>
      <w:r w:rsidR="00810011" w:rsidRPr="00810011">
        <w:rPr>
          <w:rFonts w:ascii="Tahoma" w:hAnsi="Tahoma" w:cs="Tahoma"/>
          <w:sz w:val="21"/>
          <w:szCs w:val="21"/>
        </w:rPr>
        <w:t xml:space="preserve"> </w:t>
      </w:r>
      <w:r w:rsidR="001305AE">
        <w:rPr>
          <w:rFonts w:ascii="Tahoma" w:hAnsi="Tahoma" w:cs="Tahoma"/>
          <w:sz w:val="21"/>
          <w:szCs w:val="21"/>
        </w:rPr>
        <w:t>oplocení</w:t>
      </w:r>
      <w:r w:rsidR="0011058A" w:rsidRPr="00DA5228">
        <w:rPr>
          <w:rFonts w:ascii="Tahoma" w:hAnsi="Tahoma" w:cs="Tahoma"/>
          <w:sz w:val="21"/>
          <w:szCs w:val="21"/>
        </w:rPr>
        <w:t xml:space="preserve"> </w:t>
      </w:r>
      <w:bookmarkEnd w:id="1"/>
      <w:r w:rsidR="0011058A" w:rsidRPr="00DA5228">
        <w:rPr>
          <w:rFonts w:ascii="Tahoma" w:hAnsi="Tahoma" w:cs="Tahoma"/>
          <w:sz w:val="21"/>
          <w:szCs w:val="21"/>
        </w:rPr>
        <w:t xml:space="preserve">a </w:t>
      </w:r>
      <w:r w:rsidR="00672D01" w:rsidRPr="00DA5228">
        <w:rPr>
          <w:rFonts w:ascii="Tahoma" w:hAnsi="Tahoma" w:cs="Tahoma"/>
          <w:sz w:val="21"/>
          <w:szCs w:val="21"/>
        </w:rPr>
        <w:t>z</w:t>
      </w:r>
      <w:r w:rsidR="00DE14F8" w:rsidRPr="00DA5228">
        <w:rPr>
          <w:rFonts w:ascii="Tahoma" w:hAnsi="Tahoma" w:cs="Tahoma"/>
          <w:sz w:val="21"/>
          <w:szCs w:val="21"/>
        </w:rPr>
        <w:t>a tím</w:t>
      </w:r>
      <w:r w:rsidR="00672D01" w:rsidRPr="00DA5228">
        <w:rPr>
          <w:rFonts w:ascii="Tahoma" w:hAnsi="Tahoma" w:cs="Tahoma"/>
          <w:sz w:val="21"/>
          <w:szCs w:val="21"/>
        </w:rPr>
        <w:t>to</w:t>
      </w:r>
      <w:r w:rsidR="0011058A" w:rsidRPr="00DA5228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DA5228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DA5228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DA5228">
        <w:rPr>
          <w:rFonts w:ascii="Tahoma" w:hAnsi="Tahoma" w:cs="Tahoma"/>
          <w:sz w:val="21"/>
          <w:szCs w:val="21"/>
        </w:rPr>
        <w:t>mimo režim</w:t>
      </w:r>
      <w:r w:rsidR="00672D01" w:rsidRPr="00DA5228">
        <w:rPr>
          <w:rFonts w:ascii="Tahoma" w:hAnsi="Tahoma" w:cs="Tahoma"/>
          <w:sz w:val="21"/>
          <w:szCs w:val="21"/>
        </w:rPr>
        <w:t xml:space="preserve"> </w:t>
      </w:r>
      <w:r w:rsidR="00D136DA" w:rsidRPr="00DA5228">
        <w:rPr>
          <w:rFonts w:ascii="Tahoma" w:hAnsi="Tahoma" w:cs="Tahoma"/>
          <w:sz w:val="21"/>
          <w:szCs w:val="21"/>
        </w:rPr>
        <w:t>zákona č.</w:t>
      </w:r>
      <w:r w:rsidR="00BB3DD7" w:rsidRPr="00DA5228">
        <w:rPr>
          <w:rFonts w:ascii="Tahoma" w:hAnsi="Tahoma" w:cs="Tahoma"/>
          <w:sz w:val="21"/>
          <w:szCs w:val="21"/>
        </w:rPr>
        <w:t xml:space="preserve"> 134/201</w:t>
      </w:r>
      <w:r w:rsidR="00DE14F8" w:rsidRPr="00DA5228">
        <w:rPr>
          <w:rFonts w:ascii="Tahoma" w:hAnsi="Tahoma" w:cs="Tahoma"/>
          <w:sz w:val="21"/>
          <w:szCs w:val="21"/>
        </w:rPr>
        <w:t xml:space="preserve">6 Sb., o </w:t>
      </w:r>
      <w:r w:rsidR="00BB3DD7" w:rsidRPr="00DA5228">
        <w:rPr>
          <w:rFonts w:ascii="Tahoma" w:hAnsi="Tahoma" w:cs="Tahoma"/>
          <w:sz w:val="21"/>
          <w:szCs w:val="21"/>
        </w:rPr>
        <w:t xml:space="preserve">zadávání </w:t>
      </w:r>
      <w:r w:rsidR="00DE14F8" w:rsidRPr="00DA5228">
        <w:rPr>
          <w:rFonts w:ascii="Tahoma" w:hAnsi="Tahoma" w:cs="Tahoma"/>
          <w:sz w:val="21"/>
          <w:szCs w:val="21"/>
        </w:rPr>
        <w:t>veřejných zakáz</w:t>
      </w:r>
      <w:r w:rsidR="00BB3DD7" w:rsidRPr="00DA5228">
        <w:rPr>
          <w:rFonts w:ascii="Tahoma" w:hAnsi="Tahoma" w:cs="Tahoma"/>
          <w:sz w:val="21"/>
          <w:szCs w:val="21"/>
        </w:rPr>
        <w:t>e</w:t>
      </w:r>
      <w:r w:rsidR="00DE14F8" w:rsidRPr="00DA5228">
        <w:rPr>
          <w:rFonts w:ascii="Tahoma" w:hAnsi="Tahoma" w:cs="Tahoma"/>
          <w:sz w:val="21"/>
          <w:szCs w:val="21"/>
        </w:rPr>
        <w:t>k, ve znění pozdějšíc</w:t>
      </w:r>
      <w:r w:rsidR="00672D01" w:rsidRPr="00DA5228">
        <w:rPr>
          <w:rFonts w:ascii="Tahoma" w:hAnsi="Tahoma" w:cs="Tahoma"/>
          <w:sz w:val="21"/>
          <w:szCs w:val="21"/>
        </w:rPr>
        <w:t xml:space="preserve">h předpisů (dále jen </w:t>
      </w:r>
      <w:r w:rsidRPr="00DA5228">
        <w:rPr>
          <w:rFonts w:ascii="Tahoma" w:hAnsi="Tahoma" w:cs="Tahoma"/>
          <w:sz w:val="21"/>
          <w:szCs w:val="21"/>
        </w:rPr>
        <w:t>Z</w:t>
      </w:r>
      <w:r w:rsidR="00672D01" w:rsidRPr="00DA5228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DA5228">
        <w:rPr>
          <w:rFonts w:ascii="Tahoma" w:hAnsi="Tahoma" w:cs="Tahoma"/>
          <w:sz w:val="21"/>
          <w:szCs w:val="21"/>
        </w:rPr>
        <w:t>vnitřní směrnic</w:t>
      </w:r>
      <w:r w:rsidR="009244CE" w:rsidRPr="00DA5228">
        <w:rPr>
          <w:rFonts w:ascii="Tahoma" w:hAnsi="Tahoma" w:cs="Tahoma"/>
          <w:sz w:val="21"/>
          <w:szCs w:val="21"/>
        </w:rPr>
        <w:t>í</w:t>
      </w:r>
      <w:r w:rsidR="00DE14F8" w:rsidRPr="00DA5228">
        <w:rPr>
          <w:rFonts w:ascii="Tahoma" w:hAnsi="Tahoma" w:cs="Tahoma"/>
          <w:sz w:val="21"/>
          <w:szCs w:val="21"/>
        </w:rPr>
        <w:t xml:space="preserve"> QS-74-01</w:t>
      </w:r>
      <w:r w:rsidR="00F16F49" w:rsidRPr="00DA5228">
        <w:rPr>
          <w:rFonts w:ascii="Tahoma" w:hAnsi="Tahoma" w:cs="Tahoma"/>
          <w:sz w:val="21"/>
          <w:szCs w:val="21"/>
        </w:rPr>
        <w:t>,</w:t>
      </w:r>
      <w:r w:rsidR="005A3F38" w:rsidRPr="00DA5228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1305AE">
        <w:rPr>
          <w:rFonts w:ascii="Tahoma" w:hAnsi="Tahoma" w:cs="Tahoma"/>
          <w:sz w:val="21"/>
          <w:szCs w:val="21"/>
        </w:rPr>
        <w:t>o</w:t>
      </w:r>
      <w:r w:rsidR="001305AE" w:rsidRPr="001305AE">
        <w:rPr>
          <w:rFonts w:ascii="Tahoma" w:hAnsi="Tahoma" w:cs="Tahoma"/>
          <w:sz w:val="21"/>
          <w:szCs w:val="21"/>
        </w:rPr>
        <w:t>prav</w:t>
      </w:r>
      <w:r w:rsidR="001305AE">
        <w:rPr>
          <w:rFonts w:ascii="Tahoma" w:hAnsi="Tahoma" w:cs="Tahoma"/>
          <w:sz w:val="21"/>
          <w:szCs w:val="21"/>
        </w:rPr>
        <w:t>u</w:t>
      </w:r>
      <w:r w:rsidR="001305AE" w:rsidRPr="001305AE">
        <w:rPr>
          <w:rFonts w:ascii="Tahoma" w:hAnsi="Tahoma" w:cs="Tahoma"/>
          <w:sz w:val="21"/>
          <w:szCs w:val="21"/>
        </w:rPr>
        <w:t xml:space="preserve"> oplocení</w:t>
      </w:r>
      <w:r w:rsidR="001305AE">
        <w:rPr>
          <w:rFonts w:ascii="Tahoma" w:hAnsi="Tahoma" w:cs="Tahoma"/>
          <w:sz w:val="21"/>
          <w:szCs w:val="21"/>
        </w:rPr>
        <w:t xml:space="preserve"> na</w:t>
      </w:r>
      <w:r w:rsidR="001305AE" w:rsidRPr="001305AE">
        <w:rPr>
          <w:rFonts w:ascii="Tahoma" w:hAnsi="Tahoma" w:cs="Tahoma"/>
          <w:sz w:val="21"/>
          <w:szCs w:val="21"/>
        </w:rPr>
        <w:t xml:space="preserve"> ul. Prokopa Holého 400, </w:t>
      </w:r>
      <w:r w:rsidR="001305AE">
        <w:rPr>
          <w:rFonts w:ascii="Tahoma" w:hAnsi="Tahoma" w:cs="Tahoma"/>
          <w:sz w:val="21"/>
          <w:szCs w:val="21"/>
        </w:rPr>
        <w:t xml:space="preserve">ve </w:t>
      </w:r>
      <w:r w:rsidR="001305AE" w:rsidRPr="001305AE">
        <w:rPr>
          <w:rFonts w:ascii="Tahoma" w:hAnsi="Tahoma" w:cs="Tahoma"/>
          <w:sz w:val="21"/>
          <w:szCs w:val="21"/>
        </w:rPr>
        <w:t>Frýdk</w:t>
      </w:r>
      <w:r w:rsidR="001305AE">
        <w:rPr>
          <w:rFonts w:ascii="Tahoma" w:hAnsi="Tahoma" w:cs="Tahoma"/>
          <w:sz w:val="21"/>
          <w:szCs w:val="21"/>
        </w:rPr>
        <w:t>u</w:t>
      </w:r>
      <w:r w:rsidR="001305AE" w:rsidRPr="001305AE">
        <w:rPr>
          <w:rFonts w:ascii="Tahoma" w:hAnsi="Tahoma" w:cs="Tahoma"/>
          <w:sz w:val="21"/>
          <w:szCs w:val="21"/>
        </w:rPr>
        <w:t>-Místk</w:t>
      </w:r>
      <w:r w:rsidR="001305AE">
        <w:rPr>
          <w:rFonts w:ascii="Tahoma" w:hAnsi="Tahoma" w:cs="Tahoma"/>
          <w:sz w:val="21"/>
          <w:szCs w:val="21"/>
        </w:rPr>
        <w:t>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06C48" w:rsidRDefault="00C475DB" w:rsidP="00B06C48">
      <w:pPr>
        <w:pStyle w:val="Odstavecseseznamem"/>
        <w:numPr>
          <w:ilvl w:val="1"/>
          <w:numId w:val="4"/>
        </w:numPr>
        <w:rPr>
          <w:rFonts w:ascii="Tahoma" w:hAnsi="Tahoma" w:cs="Tahoma"/>
          <w:sz w:val="21"/>
          <w:szCs w:val="21"/>
        </w:rPr>
      </w:pPr>
      <w:r w:rsidRPr="000E17FE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0E17FE">
        <w:rPr>
          <w:rFonts w:ascii="Tahoma" w:hAnsi="Tahoma" w:cs="Tahoma"/>
          <w:sz w:val="21"/>
          <w:szCs w:val="21"/>
        </w:rPr>
        <w:t xml:space="preserve"> </w:t>
      </w:r>
      <w:r w:rsidR="001305AE">
        <w:rPr>
          <w:rFonts w:ascii="Tahoma" w:hAnsi="Tahoma" w:cs="Tahoma"/>
          <w:sz w:val="21"/>
          <w:szCs w:val="21"/>
        </w:rPr>
        <w:t xml:space="preserve">společností </w:t>
      </w:r>
      <w:r w:rsidR="001305AE" w:rsidRPr="001305AE">
        <w:rPr>
          <w:rFonts w:ascii="Tahoma" w:hAnsi="Tahoma" w:cs="Tahoma"/>
          <w:sz w:val="21"/>
          <w:szCs w:val="21"/>
        </w:rPr>
        <w:t>CONSTRUCTUS s.r.o. IČ: 26847779, Raškovice 285</w:t>
      </w:r>
      <w:r w:rsidR="0097570D" w:rsidRPr="00B06C48">
        <w:rPr>
          <w:rFonts w:ascii="Tahoma" w:hAnsi="Tahoma" w:cs="Tahoma"/>
          <w:sz w:val="21"/>
          <w:szCs w:val="21"/>
        </w:rPr>
        <w:t xml:space="preserve">, </w:t>
      </w:r>
      <w:r w:rsidRPr="00B06C48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06C48">
        <w:rPr>
          <w:rFonts w:ascii="Tahoma" w:hAnsi="Tahoma" w:cs="Tahoma"/>
          <w:sz w:val="21"/>
          <w:szCs w:val="21"/>
        </w:rPr>
        <w:t>jejíž součástí je</w:t>
      </w:r>
      <w:r w:rsidRPr="00B06C48">
        <w:rPr>
          <w:rFonts w:ascii="Tahoma" w:hAnsi="Tahoma" w:cs="Tahoma"/>
          <w:b/>
          <w:sz w:val="21"/>
          <w:szCs w:val="21"/>
        </w:rPr>
        <w:t xml:space="preserve"> </w:t>
      </w:r>
      <w:r w:rsidRPr="00B06C48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06C48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2D3E26" w:rsidRPr="00E577D8" w:rsidRDefault="00E577D8" w:rsidP="00134C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="002D3E26"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:rsidR="004E1C8D" w:rsidRPr="00BE1024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 w:rsidR="003D2128"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do</w:t>
      </w:r>
      <w:r w:rsidR="0084194A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8C2670">
        <w:rPr>
          <w:rFonts w:ascii="Tahoma" w:hAnsi="Tahoma" w:cs="Tahoma"/>
          <w:b/>
          <w:sz w:val="21"/>
          <w:szCs w:val="21"/>
          <w:lang w:eastAsia="cs-CZ"/>
        </w:rPr>
        <w:t>60 dnů od předání a převzetí staveniště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370399" w:rsidRDefault="00370399" w:rsidP="00370399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370399" w:rsidRDefault="00370399" w:rsidP="00370399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370399">
        <w:rPr>
          <w:rFonts w:ascii="Tahoma" w:hAnsi="Tahoma" w:cs="Tahoma"/>
          <w:sz w:val="21"/>
          <w:szCs w:val="21"/>
        </w:rPr>
        <w:lastRenderedPageBreak/>
        <w:t xml:space="preserve">Lhůtu pro dokončení díla je možno přerušit v případě překážek v podobě nepříznivých klimatických podmínek, které brání provádění prací technologickými postupy anebo v souladu s příslušnými technickými normami na díle jako celku; omezení postupu prací bude posuzováno ve vztahu k možnosti provádění díla dle předepsaných technologických postupů; tyto skutečnosti budou zaznamenány ve stavebním deníku, s uvedením důvodů, pro které nelze započít nebo pokračovat v pracích. Doba vzniku, trvání překážky, o kterou se přeruší běh lhůty pro dokončení díla dle této smlouvy, bude zaznamenána zápisem do stavebního deníku. Překážky, včetně důvodů musí být ve stavebním deníku odsouhlaseny a podepsány osobou oprávněnou za objednatele jednat ve věcech technických. Přerušení lhůty plnění sjednané výše uvedeným způsobem není nutno upravit dodatkem ke smlouvě a o dobu trvání těchto překážek bude prodloužena lhůta pro provedení díla. Přerušením lhůty plnění dle tohoto ujednání není dotčena povinnost zhotovitele zajistit hlídání staveniště; strany sjednávají, že doba trvání překážky dle tohoto ujednání, pro kterou se přerušuje lhůta pro provedení díla, musí činit nejméně </w:t>
      </w:r>
      <w:r w:rsidR="002C0492">
        <w:rPr>
          <w:rFonts w:ascii="Tahoma" w:hAnsi="Tahoma" w:cs="Tahoma"/>
          <w:sz w:val="21"/>
          <w:szCs w:val="21"/>
        </w:rPr>
        <w:t>4</w:t>
      </w:r>
      <w:r w:rsidRPr="00370399">
        <w:rPr>
          <w:rFonts w:ascii="Tahoma" w:hAnsi="Tahoma" w:cs="Tahoma"/>
          <w:sz w:val="21"/>
          <w:szCs w:val="21"/>
        </w:rPr>
        <w:t xml:space="preserve"> dnů po sobě jdoucích (např. dlouhodobé srážky). </w:t>
      </w:r>
    </w:p>
    <w:p w:rsidR="002C0492" w:rsidRDefault="002C0492" w:rsidP="002C0492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2C0492" w:rsidRPr="002C0492" w:rsidRDefault="002C0492" w:rsidP="002C0492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2C0492">
        <w:rPr>
          <w:rFonts w:ascii="Tahoma" w:hAnsi="Tahoma" w:cs="Tahoma"/>
          <w:sz w:val="21"/>
          <w:szCs w:val="21"/>
        </w:rPr>
        <w:t xml:space="preserve">Lhůtu pro dokončení díla je možné prodloužit na základě přípustných změn smlouvy dle </w:t>
      </w:r>
      <w:proofErr w:type="spellStart"/>
      <w:r w:rsidRPr="002C0492">
        <w:rPr>
          <w:rFonts w:ascii="Tahoma" w:hAnsi="Tahoma" w:cs="Tahoma"/>
          <w:sz w:val="21"/>
          <w:szCs w:val="21"/>
        </w:rPr>
        <w:t>ust</w:t>
      </w:r>
      <w:proofErr w:type="spellEnd"/>
      <w:r w:rsidRPr="002C0492">
        <w:rPr>
          <w:rFonts w:ascii="Tahoma" w:hAnsi="Tahoma" w:cs="Tahoma"/>
          <w:sz w:val="21"/>
          <w:szCs w:val="21"/>
        </w:rPr>
        <w:t xml:space="preserve">. § 222 ZZVZ, jejichž potřeba vyplynula z důvodu dodatečné změny rozsahu díla ze strany objednatele nebo překážek na straně objednatele v podobě zjištěných vad v projektové dokumentaci, které zhotovitel nemohl ani při vynaložení odborné péče rozpoznat, a které mají vliv na termín dokončení díla jako celku, a to o přiměřenou dobu odpovídající době provádění těchto prací, a které byly sjednané způsobem dle této smlouvy; </w:t>
      </w:r>
    </w:p>
    <w:p w:rsidR="009F2400" w:rsidRDefault="009F2400" w:rsidP="009F2400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DA5228" w:rsidRPr="00DA5228" w:rsidRDefault="00DA5228" w:rsidP="00364460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DA5228">
        <w:rPr>
          <w:rFonts w:ascii="Tahoma" w:hAnsi="Tahoma" w:cs="Tahoma"/>
          <w:sz w:val="21"/>
          <w:szCs w:val="21"/>
        </w:rPr>
        <w:t xml:space="preserve">Místem plnění </w:t>
      </w:r>
      <w:r>
        <w:rPr>
          <w:rFonts w:ascii="Tahoma" w:hAnsi="Tahoma" w:cs="Tahoma"/>
          <w:sz w:val="21"/>
          <w:szCs w:val="21"/>
        </w:rPr>
        <w:t>je</w:t>
      </w:r>
      <w:r w:rsidRPr="00DA5228">
        <w:rPr>
          <w:rFonts w:ascii="Tahoma" w:hAnsi="Tahoma" w:cs="Tahoma"/>
          <w:sz w:val="21"/>
          <w:szCs w:val="21"/>
        </w:rPr>
        <w:t xml:space="preserve"> </w:t>
      </w:r>
      <w:r w:rsidR="008C2670">
        <w:rPr>
          <w:rFonts w:ascii="Tahoma" w:hAnsi="Tahoma" w:cs="Tahoma"/>
          <w:sz w:val="21"/>
          <w:szCs w:val="21"/>
        </w:rPr>
        <w:t>oplocení na ul. Prokopa Holého 400</w:t>
      </w:r>
      <w:r w:rsidRPr="00DA5228">
        <w:rPr>
          <w:rFonts w:ascii="Tahoma" w:hAnsi="Tahoma" w:cs="Tahoma"/>
          <w:sz w:val="21"/>
          <w:szCs w:val="21"/>
        </w:rPr>
        <w:t>,</w:t>
      </w:r>
      <w:r w:rsidR="00B06C48">
        <w:rPr>
          <w:rFonts w:ascii="Tahoma" w:hAnsi="Tahoma" w:cs="Tahoma"/>
          <w:sz w:val="21"/>
          <w:szCs w:val="21"/>
        </w:rPr>
        <w:t xml:space="preserve"> ve</w:t>
      </w:r>
      <w:r w:rsidRPr="00DA5228">
        <w:rPr>
          <w:rFonts w:ascii="Tahoma" w:hAnsi="Tahoma" w:cs="Tahoma"/>
          <w:sz w:val="21"/>
          <w:szCs w:val="21"/>
        </w:rPr>
        <w:t xml:space="preserve"> Frýdk</w:t>
      </w:r>
      <w:r w:rsidR="00B06C48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 – Místk</w:t>
      </w:r>
      <w:r w:rsidR="00B06C48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.   </w:t>
      </w:r>
    </w:p>
    <w:p w:rsidR="000A5396" w:rsidRDefault="000A5396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2C75AD" w:rsidRPr="00BE1024" w:rsidRDefault="009729AA" w:rsidP="00B06C48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B06C48">
        <w:rPr>
          <w:rFonts w:ascii="Tahoma" w:hAnsi="Tahoma" w:cs="Tahoma"/>
          <w:sz w:val="21"/>
          <w:szCs w:val="21"/>
        </w:rPr>
        <w:t xml:space="preserve">     </w:t>
      </w:r>
      <w:r w:rsidR="008C2670">
        <w:rPr>
          <w:rFonts w:ascii="Tahoma" w:hAnsi="Tahoma" w:cs="Tahoma"/>
          <w:sz w:val="21"/>
          <w:szCs w:val="21"/>
        </w:rPr>
        <w:t>David Holinka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8C2670">
        <w:rPr>
          <w:rFonts w:ascii="Tahoma" w:hAnsi="Tahoma" w:cs="Tahoma"/>
          <w:sz w:val="21"/>
          <w:szCs w:val="21"/>
        </w:rPr>
        <w:t>technik</w:t>
      </w:r>
      <w:r w:rsidR="00B06C48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8C2670">
        <w:rPr>
          <w:rFonts w:ascii="Tahoma" w:hAnsi="Tahoma" w:cs="Tahoma"/>
          <w:sz w:val="21"/>
          <w:szCs w:val="21"/>
        </w:rPr>
        <w:t>172</w:t>
      </w:r>
      <w:r w:rsidR="002C75AD"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8C2670">
          <w:rPr>
            <w:rStyle w:val="Hypertextovodkaz"/>
            <w:rFonts w:ascii="Tahoma" w:hAnsi="Tahoma" w:cs="Tahoma"/>
            <w:sz w:val="21"/>
            <w:szCs w:val="21"/>
          </w:rPr>
          <w:t>holinka.david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DA19E7" w:rsidRDefault="00DA19E7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D43EE" w:rsidRPr="00847145" w:rsidRDefault="006D43EE" w:rsidP="006D43E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D</w:t>
      </w:r>
      <w:r w:rsidRPr="00847145">
        <w:rPr>
          <w:rFonts w:ascii="Tahoma" w:hAnsi="Tahoma" w:cs="Tahoma"/>
          <w:b/>
          <w:sz w:val="21"/>
          <w:szCs w:val="21"/>
          <w:lang w:eastAsia="cs-CZ"/>
        </w:rPr>
        <w:t>ozor projektanta</w:t>
      </w:r>
    </w:p>
    <w:p w:rsidR="006D43EE" w:rsidRPr="00847145" w:rsidRDefault="006D43EE" w:rsidP="006D43E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D43EE" w:rsidRPr="00847145" w:rsidRDefault="006D43EE" w:rsidP="006D43EE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D</w:t>
      </w:r>
      <w:r w:rsidRPr="00847145">
        <w:rPr>
          <w:rFonts w:ascii="Tahoma" w:hAnsi="Tahoma" w:cs="Tahoma"/>
          <w:sz w:val="21"/>
          <w:szCs w:val="21"/>
          <w:lang w:eastAsia="cs-CZ"/>
        </w:rPr>
        <w:t>ozor projektanta</w:t>
      </w:r>
      <w:r w:rsidRPr="00847145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(dále též DP) </w:t>
      </w:r>
      <w:r w:rsidRPr="00847145">
        <w:rPr>
          <w:rFonts w:ascii="Tahoma" w:hAnsi="Tahoma" w:cs="Tahoma"/>
          <w:sz w:val="21"/>
          <w:szCs w:val="21"/>
          <w:lang w:eastAsia="cs-CZ"/>
        </w:rPr>
        <w:t>bude vykonávat zpracovatel projektové dokumentace, která je podkladem pro provádění díla dle této smlouvy. Zhotovitel je povinen umožnit výkon dozoru projektanta.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Zhotovitel je povinen umožnit dozoru</w:t>
      </w:r>
      <w:r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Pr="00847145">
        <w:rPr>
          <w:rFonts w:ascii="Tahoma" w:hAnsi="Tahoma" w:cs="Tahoma"/>
          <w:sz w:val="21"/>
          <w:szCs w:val="21"/>
          <w:lang w:eastAsia="cs-CZ"/>
        </w:rPr>
        <w:t xml:space="preserve"> zejména: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>
        <w:rPr>
          <w:rFonts w:ascii="Tahoma" w:hAnsi="Tahoma" w:cs="Tahoma"/>
          <w:sz w:val="21"/>
          <w:szCs w:val="21"/>
          <w:lang w:eastAsia="cs-CZ"/>
        </w:rPr>
        <w:t> projektovou dokumentací</w:t>
      </w:r>
      <w:r w:rsidRPr="00847145">
        <w:rPr>
          <w:rFonts w:ascii="Tahoma" w:hAnsi="Tahoma" w:cs="Tahoma"/>
          <w:sz w:val="21"/>
          <w:szCs w:val="21"/>
          <w:lang w:eastAsia="cs-CZ"/>
        </w:rPr>
        <w:t>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provádění zápisů do změnových listů,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poskytnout objednateli a osobám vykonávajícím funkci TD</w:t>
      </w:r>
      <w:r w:rsidR="008C2670">
        <w:rPr>
          <w:rFonts w:ascii="Tahoma" w:hAnsi="Tahoma" w:cs="Tahoma"/>
          <w:sz w:val="21"/>
          <w:szCs w:val="21"/>
          <w:lang w:eastAsia="cs-CZ"/>
        </w:rPr>
        <w:t>S</w:t>
      </w:r>
      <w:bookmarkStart w:id="2" w:name="_GoBack"/>
      <w:bookmarkEnd w:id="2"/>
      <w:r w:rsidRPr="00BE1024">
        <w:rPr>
          <w:rFonts w:ascii="Tahoma" w:hAnsi="Tahoma" w:cs="Tahoma"/>
          <w:sz w:val="21"/>
          <w:szCs w:val="21"/>
          <w:lang w:eastAsia="cs-CZ"/>
        </w:rPr>
        <w:t xml:space="preserve">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E577D8" w:rsidRPr="003D2128" w:rsidRDefault="00E577D8" w:rsidP="003D212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t xml:space="preserve">Zhotovitel je povinen ode dne převzetí staveniště vést stavební deník v souladu se zákonem </w:t>
      </w:r>
      <w:r w:rsidR="003D2128" w:rsidRPr="003D2128">
        <w:rPr>
          <w:rFonts w:ascii="Tahoma" w:hAnsi="Tahoma" w:cs="Tahoma"/>
          <w:sz w:val="21"/>
          <w:szCs w:val="21"/>
        </w:rPr>
        <w:t>č. 283/2021 Sb., stavební zákon, ve znění pozdějších předpisů, vyhláškou č. 131/2024 Sb., o dokumentaci staveb, v platném znění, vyhláškou č. 268/2009 Sb., o technických požadavcích na stavby</w:t>
      </w:r>
      <w:r w:rsidR="003D2128">
        <w:rPr>
          <w:rFonts w:ascii="Tahoma" w:hAnsi="Tahoma" w:cs="Tahoma"/>
          <w:sz w:val="21"/>
          <w:szCs w:val="21"/>
        </w:rPr>
        <w:t>.</w:t>
      </w:r>
      <w:r w:rsidR="003D2128" w:rsidRPr="003D2128">
        <w:rPr>
          <w:rFonts w:ascii="Tahoma" w:hAnsi="Tahoma" w:cs="Tahoma"/>
          <w:sz w:val="21"/>
          <w:szCs w:val="21"/>
        </w:rPr>
        <w:t xml:space="preserve"> </w:t>
      </w:r>
      <w:r w:rsidRPr="003D2128">
        <w:rPr>
          <w:rFonts w:ascii="Tahoma" w:hAnsi="Tahoma" w:cs="Tahoma"/>
          <w:sz w:val="21"/>
          <w:szCs w:val="21"/>
        </w:rPr>
        <w:t>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6D43EE">
              <w:rPr>
                <w:rFonts w:ascii="Tahoma" w:eastAsiaTheme="minorEastAsia" w:hAnsi="Tahoma" w:cs="Tahoma"/>
                <w:bCs/>
                <w:sz w:val="21"/>
                <w:szCs w:val="21"/>
              </w:rPr>
              <w:t>21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</w:t>
      </w:r>
      <w:r w:rsidR="00925D2D">
        <w:rPr>
          <w:rFonts w:ascii="Tahoma" w:hAnsi="Tahoma" w:cs="Tahoma"/>
          <w:sz w:val="21"/>
          <w:szCs w:val="21"/>
        </w:rPr>
        <w:t>a</w:t>
      </w:r>
      <w:r w:rsidRPr="00CA2851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48387F" w:rsidRPr="00394582" w:rsidRDefault="0048387F" w:rsidP="004838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</w:t>
      </w:r>
      <w:r w:rsidRPr="00BE1024">
        <w:rPr>
          <w:rFonts w:ascii="Tahoma" w:hAnsi="Tahoma" w:cs="Tahoma"/>
          <w:sz w:val="21"/>
          <w:szCs w:val="21"/>
        </w:rPr>
        <w:lastRenderedPageBreak/>
        <w:t xml:space="preserve">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DA5228" w:rsidRPr="00BE1024" w:rsidRDefault="00DA5228" w:rsidP="00DA522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lastRenderedPageBreak/>
        <w:t>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lastRenderedPageBreak/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6D43EE" w:rsidRDefault="006D43EE" w:rsidP="00E16D16">
      <w:pPr>
        <w:rPr>
          <w:rFonts w:ascii="Tahoma" w:hAnsi="Tahoma" w:cs="Tahoma"/>
          <w:sz w:val="21"/>
          <w:szCs w:val="21"/>
        </w:rPr>
      </w:pPr>
    </w:p>
    <w:p w:rsidR="006D43EE" w:rsidRDefault="006D43EE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0E17FE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C06" w:rsidRDefault="00465C06" w:rsidP="007B6CB8">
      <w:pPr>
        <w:spacing w:after="0" w:line="240" w:lineRule="auto"/>
      </w:pPr>
      <w:r>
        <w:separator/>
      </w:r>
    </w:p>
  </w:endnote>
  <w:endnote w:type="continuationSeparator" w:id="0">
    <w:p w:rsidR="00465C06" w:rsidRDefault="00465C06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C06" w:rsidRDefault="00465C06" w:rsidP="007B6CB8">
      <w:pPr>
        <w:spacing w:after="0" w:line="240" w:lineRule="auto"/>
      </w:pPr>
      <w:bookmarkStart w:id="0" w:name="_Hlk198720675"/>
      <w:bookmarkEnd w:id="0"/>
      <w:r>
        <w:separator/>
      </w:r>
    </w:p>
  </w:footnote>
  <w:footnote w:type="continuationSeparator" w:id="0">
    <w:p w:rsidR="00465C06" w:rsidRDefault="00465C06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7FE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694298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1305AE">
      <w:rPr>
        <w:rFonts w:ascii="Arial" w:hAnsi="Arial" w:cs="Arial"/>
        <w:bCs/>
        <w:i/>
        <w:sz w:val="16"/>
        <w:szCs w:val="16"/>
        <w:lang w:eastAsia="en-US"/>
      </w:rPr>
      <w:t>8</w:t>
    </w:r>
    <w:r w:rsidR="00810011">
      <w:rPr>
        <w:rFonts w:ascii="Arial" w:hAnsi="Arial" w:cs="Arial"/>
        <w:bCs/>
        <w:i/>
        <w:sz w:val="16"/>
        <w:szCs w:val="16"/>
        <w:lang w:eastAsia="en-US"/>
      </w:rPr>
      <w:t>1</w:t>
    </w:r>
  </w:p>
  <w:p w:rsidR="00AA2176" w:rsidRDefault="000E17FE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 w:rsidRPr="000E17FE">
      <w:rPr>
        <w:rFonts w:ascii="Arial" w:hAnsi="Arial" w:cs="Arial"/>
        <w:bCs/>
        <w:i/>
        <w:sz w:val="16"/>
        <w:szCs w:val="16"/>
      </w:rPr>
      <w:t xml:space="preserve">Oprava </w:t>
    </w:r>
    <w:r w:rsidR="001305AE">
      <w:rPr>
        <w:rFonts w:ascii="Arial" w:hAnsi="Arial" w:cs="Arial"/>
        <w:bCs/>
        <w:i/>
        <w:sz w:val="16"/>
        <w:szCs w:val="16"/>
      </w:rPr>
      <w:t>oplocení, ul. Prokopa Holého 400, Frýdek-Místek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2DC52CD7" wp14:editId="0055F047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7"/>
  </w:num>
  <w:num w:numId="10">
    <w:abstractNumId w:val="25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8"/>
  </w:num>
  <w:num w:numId="19">
    <w:abstractNumId w:val="38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0"/>
  </w:num>
  <w:num w:numId="37">
    <w:abstractNumId w:val="22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87BC7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17FE"/>
    <w:rsid w:val="000E3493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05AE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878F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0492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460"/>
    <w:rsid w:val="00367FF9"/>
    <w:rsid w:val="0037039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2128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5C06"/>
    <w:rsid w:val="004669D5"/>
    <w:rsid w:val="00466C27"/>
    <w:rsid w:val="004738C0"/>
    <w:rsid w:val="0048061A"/>
    <w:rsid w:val="0048387F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29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43EE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49A9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549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0011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295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DDA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670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5D2D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E729C"/>
    <w:rsid w:val="009F0388"/>
    <w:rsid w:val="009F1F74"/>
    <w:rsid w:val="009F2400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6C48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335B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57E4A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19E7"/>
    <w:rsid w:val="00DA5228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37DF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E30DD8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914E-D0FF-4D70-831D-09247EF2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6458</Words>
  <Characters>38106</Characters>
  <Application>Microsoft Office Word</Application>
  <DocSecurity>0</DocSecurity>
  <Lines>317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4</cp:revision>
  <cp:lastPrinted>2025-04-10T12:33:00Z</cp:lastPrinted>
  <dcterms:created xsi:type="dcterms:W3CDTF">2025-05-21T09:46:00Z</dcterms:created>
  <dcterms:modified xsi:type="dcterms:W3CDTF">2025-06-20T05:56:00Z</dcterms:modified>
</cp:coreProperties>
</file>